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76E2" w:rsidRDefault="007B702C"/>
    <w:p w:rsidR="007B702C" w:rsidRDefault="007B702C"/>
    <w:p w:rsidR="007B702C" w:rsidRDefault="007B702C"/>
    <w:p w:rsidR="007B702C" w:rsidRPr="009F70C6" w:rsidRDefault="007B702C" w:rsidP="007B702C">
      <w:pPr>
        <w:widowControl w:val="0"/>
        <w:suppressAutoHyphens/>
        <w:autoSpaceDN w:val="0"/>
        <w:spacing w:after="113"/>
        <w:jc w:val="both"/>
        <w:textAlignment w:val="baseline"/>
        <w:rPr>
          <w:rFonts w:ascii="Source Sans Pro" w:eastAsia="Source Sans Pro" w:hAnsi="Source Sans Pro" w:cs="Source Sans Pro"/>
          <w:kern w:val="3"/>
          <w:lang w:bidi="hi-IN"/>
        </w:rPr>
      </w:pPr>
      <w:bookmarkStart w:id="0" w:name="_GoBack"/>
      <w:bookmarkEnd w:id="0"/>
      <w:r w:rsidRPr="009F70C6">
        <w:rPr>
          <w:rFonts w:ascii="Source Sans Pro" w:eastAsia="Source Sans Pro" w:hAnsi="Source Sans Pro" w:cs="Source Sans Pro"/>
          <w:b/>
          <w:bCs/>
          <w:kern w:val="3"/>
          <w:sz w:val="22"/>
          <w:szCs w:val="22"/>
          <w:lang w:bidi="hi-IN"/>
        </w:rPr>
        <w:t>Anuncio de</w:t>
      </w:r>
      <w:r>
        <w:rPr>
          <w:rFonts w:ascii="Source Sans Pro" w:eastAsia="Source Sans Pro" w:hAnsi="Source Sans Pro" w:cs="Source Sans Pro"/>
          <w:b/>
          <w:bCs/>
          <w:kern w:val="3"/>
          <w:sz w:val="22"/>
          <w:szCs w:val="22"/>
          <w:lang w:bidi="hi-IN"/>
        </w:rPr>
        <w:t xml:space="preserve"> 22/07/2026 de</w:t>
      </w:r>
      <w:r w:rsidRPr="009F70C6">
        <w:rPr>
          <w:rFonts w:ascii="Source Sans Pro" w:eastAsia="Source Sans Pro" w:hAnsi="Source Sans Pro" w:cs="Source Sans Pro"/>
          <w:b/>
          <w:bCs/>
          <w:kern w:val="3"/>
          <w:sz w:val="22"/>
          <w:szCs w:val="22"/>
          <w:lang w:bidi="hi-IN"/>
        </w:rPr>
        <w:t xml:space="preserve"> la Delegación Provincial de Desarrollo Sostenible </w:t>
      </w:r>
      <w:r>
        <w:rPr>
          <w:rFonts w:ascii="Source Sans Pro" w:eastAsia="Source Sans Pro" w:hAnsi="Source Sans Pro" w:cs="Source Sans Pro"/>
          <w:b/>
          <w:bCs/>
          <w:kern w:val="3"/>
          <w:sz w:val="22"/>
          <w:szCs w:val="22"/>
          <w:lang w:bidi="hi-IN"/>
        </w:rPr>
        <w:t>de</w:t>
      </w:r>
      <w:r w:rsidRPr="009F70C6">
        <w:rPr>
          <w:rFonts w:ascii="Source Sans Pro" w:eastAsia="Source Sans Pro" w:hAnsi="Source Sans Pro" w:cs="Source Sans Pro"/>
          <w:b/>
          <w:bCs/>
          <w:kern w:val="3"/>
          <w:sz w:val="22"/>
          <w:szCs w:val="22"/>
          <w:lang w:bidi="hi-IN"/>
        </w:rPr>
        <w:t xml:space="preserve"> Cuenca, sometiendo a información pública estudio de impacto ambiental, plan de restauración y proyecto de explotación, de la solicitud de</w:t>
      </w:r>
      <w:r>
        <w:rPr>
          <w:rFonts w:ascii="Source Sans Pro" w:eastAsia="Source Sans Pro" w:hAnsi="Source Sans Pro" w:cs="Source Sans Pro"/>
          <w:b/>
          <w:bCs/>
          <w:kern w:val="3"/>
          <w:sz w:val="22"/>
          <w:szCs w:val="22"/>
          <w:lang w:bidi="hi-IN"/>
        </w:rPr>
        <w:t xml:space="preserve"> modificación de las condiciones de la Concesión de Explotación </w:t>
      </w:r>
      <w:r w:rsidRPr="009F70C6">
        <w:rPr>
          <w:rFonts w:ascii="Source Sans Pro" w:eastAsia="Source Sans Pro" w:hAnsi="Source Sans Pro" w:cs="Source Sans Pro"/>
          <w:b/>
          <w:bCs/>
          <w:kern w:val="3"/>
          <w:sz w:val="22"/>
          <w:szCs w:val="22"/>
          <w:lang w:bidi="hi-IN"/>
        </w:rPr>
        <w:t xml:space="preserve">de recursos de la sección </w:t>
      </w:r>
      <w:r>
        <w:rPr>
          <w:rFonts w:ascii="Source Sans Pro" w:eastAsia="Source Sans Pro" w:hAnsi="Source Sans Pro" w:cs="Source Sans Pro"/>
          <w:b/>
          <w:bCs/>
          <w:kern w:val="3"/>
          <w:sz w:val="22"/>
          <w:szCs w:val="22"/>
          <w:lang w:bidi="hi-IN"/>
        </w:rPr>
        <w:t>C</w:t>
      </w:r>
      <w:r w:rsidRPr="009F70C6">
        <w:rPr>
          <w:rFonts w:ascii="Source Sans Pro" w:eastAsia="Source Sans Pro" w:hAnsi="Source Sans Pro" w:cs="Source Sans Pro"/>
          <w:b/>
          <w:bCs/>
          <w:kern w:val="3"/>
          <w:sz w:val="22"/>
          <w:szCs w:val="22"/>
          <w:lang w:bidi="hi-IN"/>
        </w:rPr>
        <w:t>), denominada</w:t>
      </w:r>
      <w:r>
        <w:rPr>
          <w:rFonts w:ascii="Source Sans Pro" w:eastAsia="Source Sans Pro" w:hAnsi="Source Sans Pro" w:cs="Source Sans Pro"/>
          <w:b/>
          <w:bCs/>
          <w:kern w:val="3"/>
          <w:sz w:val="22"/>
          <w:szCs w:val="22"/>
          <w:lang w:bidi="hi-IN"/>
        </w:rPr>
        <w:t xml:space="preserve"> PABLO </w:t>
      </w:r>
      <w:proofErr w:type="spellStart"/>
      <w:r>
        <w:rPr>
          <w:rFonts w:ascii="Source Sans Pro" w:eastAsia="Source Sans Pro" w:hAnsi="Source Sans Pro" w:cs="Source Sans Pro"/>
          <w:b/>
          <w:bCs/>
          <w:kern w:val="3"/>
          <w:sz w:val="22"/>
          <w:szCs w:val="22"/>
          <w:lang w:bidi="hi-IN"/>
        </w:rPr>
        <w:t>nº</w:t>
      </w:r>
      <w:proofErr w:type="spellEnd"/>
      <w:r>
        <w:rPr>
          <w:rFonts w:ascii="Source Sans Pro" w:eastAsia="Source Sans Pro" w:hAnsi="Source Sans Pro" w:cs="Source Sans Pro"/>
          <w:b/>
          <w:bCs/>
          <w:kern w:val="3"/>
          <w:sz w:val="22"/>
          <w:szCs w:val="22"/>
          <w:lang w:bidi="hi-IN"/>
        </w:rPr>
        <w:t xml:space="preserve"> 1422</w:t>
      </w:r>
      <w:r w:rsidRPr="009F70C6">
        <w:rPr>
          <w:rFonts w:ascii="Source Sans Pro" w:eastAsia="Source Sans Pro" w:hAnsi="Source Sans Pro" w:cs="Source Sans Pro"/>
          <w:b/>
          <w:bCs/>
          <w:kern w:val="3"/>
          <w:sz w:val="22"/>
          <w:szCs w:val="22"/>
          <w:lang w:bidi="hi-IN"/>
        </w:rPr>
        <w:t>, ubicada en el término municipal de</w:t>
      </w:r>
      <w:r>
        <w:rPr>
          <w:rFonts w:ascii="Source Sans Pro" w:eastAsia="Source Sans Pro" w:hAnsi="Source Sans Pro" w:cs="Source Sans Pro"/>
          <w:b/>
          <w:bCs/>
          <w:kern w:val="3"/>
          <w:sz w:val="22"/>
          <w:szCs w:val="22"/>
          <w:lang w:bidi="hi-IN"/>
        </w:rPr>
        <w:t xml:space="preserve"> </w:t>
      </w:r>
      <w:proofErr w:type="spellStart"/>
      <w:r>
        <w:rPr>
          <w:rFonts w:ascii="Source Sans Pro" w:eastAsia="Source Sans Pro" w:hAnsi="Source Sans Pro" w:cs="Source Sans Pro"/>
          <w:b/>
          <w:bCs/>
          <w:kern w:val="3"/>
          <w:sz w:val="22"/>
          <w:szCs w:val="22"/>
          <w:lang w:bidi="hi-IN"/>
        </w:rPr>
        <w:t>Villarrubio</w:t>
      </w:r>
      <w:proofErr w:type="spellEnd"/>
      <w:r>
        <w:rPr>
          <w:rFonts w:ascii="Source Sans Pro" w:eastAsia="Source Sans Pro" w:hAnsi="Source Sans Pro" w:cs="Source Sans Pro"/>
          <w:b/>
          <w:bCs/>
          <w:kern w:val="3"/>
          <w:sz w:val="22"/>
          <w:szCs w:val="22"/>
          <w:lang w:bidi="hi-IN"/>
        </w:rPr>
        <w:t xml:space="preserve"> (Cuenca)</w:t>
      </w:r>
      <w:r w:rsidRPr="009F70C6">
        <w:rPr>
          <w:rFonts w:ascii="Source Sans Pro" w:eastAsia="Source Sans Pro" w:hAnsi="Source Sans Pro" w:cs="Source Sans Pro"/>
          <w:b/>
          <w:bCs/>
          <w:kern w:val="3"/>
          <w:sz w:val="22"/>
          <w:szCs w:val="22"/>
          <w:lang w:bidi="hi-IN"/>
        </w:rPr>
        <w:t>.</w:t>
      </w:r>
    </w:p>
    <w:p w:rsidR="007B702C" w:rsidRPr="009F70C6" w:rsidRDefault="007B702C" w:rsidP="007B702C">
      <w:pPr>
        <w:widowControl w:val="0"/>
        <w:suppressAutoHyphens/>
        <w:autoSpaceDN w:val="0"/>
        <w:spacing w:after="113"/>
        <w:jc w:val="both"/>
        <w:textAlignment w:val="baseline"/>
        <w:rPr>
          <w:rFonts w:ascii="Source Sans Pro" w:eastAsia="Source Sans Pro" w:hAnsi="Source Sans Pro" w:cs="Source Sans Pro"/>
          <w:kern w:val="3"/>
          <w:lang w:bidi="hi-IN"/>
        </w:rPr>
      </w:pPr>
      <w:r w:rsidRPr="009F70C6">
        <w:rPr>
          <w:rFonts w:ascii="Source Sans Pro" w:eastAsia="Source Sans Pro" w:hAnsi="Source Sans Pro" w:cs="Source Sans Pro"/>
          <w:noProof/>
          <w:kern w:val="3"/>
          <w:sz w:val="22"/>
          <w:szCs w:val="22"/>
          <w:lang w:bidi="hi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4884C5" wp14:editId="7A1A61CA">
                <wp:simplePos x="0" y="0"/>
                <wp:positionH relativeFrom="column">
                  <wp:posOffset>-299877</wp:posOffset>
                </wp:positionH>
                <wp:positionV relativeFrom="paragraph">
                  <wp:posOffset>90717</wp:posOffset>
                </wp:positionV>
                <wp:extent cx="6603366" cy="4444"/>
                <wp:effectExtent l="0" t="0" r="26034" b="33656"/>
                <wp:wrapNone/>
                <wp:docPr id="2047077459" name="Línea horizont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03366" cy="4444"/>
                        </a:xfrm>
                        <a:prstGeom prst="straightConnector1">
                          <a:avLst/>
                        </a:prstGeom>
                        <a:noFill/>
                        <a:ln w="12701" cap="flat">
                          <a:solidFill>
                            <a:srgbClr val="80808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3FF6C6D" id="_x0000_t32" coordsize="21600,21600" o:spt="32" o:oned="t" path="m,l21600,21600e" filled="f">
                <v:path arrowok="t" fillok="f" o:connecttype="none"/>
                <o:lock v:ext="edit" shapetype="t"/>
              </v:shapetype>
              <v:shape id="Línea horizontal 1" o:spid="_x0000_s1026" type="#_x0000_t32" style="position:absolute;margin-left:-23.6pt;margin-top:7.15pt;width:519.95pt;height: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" strokecolor="gray" strokeweight=".35281mm">
                <v:stroke joinstyle="miter"/>
              </v:shape>
            </w:pict>
          </mc:Fallback>
        </mc:AlternateContent>
      </w:r>
    </w:p>
    <w:p w:rsidR="007B702C" w:rsidRPr="009F70C6" w:rsidRDefault="007B702C" w:rsidP="007B702C">
      <w:pPr>
        <w:widowControl w:val="0"/>
        <w:suppressAutoHyphens/>
        <w:autoSpaceDN w:val="0"/>
        <w:spacing w:after="113"/>
        <w:ind w:firstLine="850"/>
        <w:jc w:val="both"/>
        <w:textAlignment w:val="baseline"/>
        <w:rPr>
          <w:rFonts w:ascii="Source Sans Pro" w:eastAsia="Source Sans Pro" w:hAnsi="Source Sans Pro" w:cs="Source Sans Pro"/>
          <w:kern w:val="3"/>
          <w:sz w:val="22"/>
          <w:szCs w:val="22"/>
          <w:lang w:bidi="hi-IN"/>
        </w:rPr>
      </w:pPr>
      <w:r w:rsidRPr="009F70C6">
        <w:rPr>
          <w:rFonts w:ascii="Source Sans Pro" w:eastAsia="Source Sans Pro" w:hAnsi="Source Sans Pro" w:cs="Source Sans Pro"/>
          <w:kern w:val="3"/>
          <w:sz w:val="22"/>
          <w:szCs w:val="22"/>
          <w:lang w:bidi="hi-IN"/>
        </w:rPr>
        <w:t>La Delegación Provincial de Desarrollo Sostenible de Cuenca, acuerda someter al trámite de información pública el siguiente procedimiento:</w:t>
      </w:r>
    </w:p>
    <w:p w:rsidR="007B702C" w:rsidRPr="009F70C6" w:rsidRDefault="007B702C" w:rsidP="007B702C">
      <w:pPr>
        <w:widowControl w:val="0"/>
        <w:suppressAutoHyphens/>
        <w:autoSpaceDN w:val="0"/>
        <w:spacing w:after="113"/>
        <w:ind w:firstLine="850"/>
        <w:jc w:val="both"/>
        <w:textAlignment w:val="baseline"/>
        <w:rPr>
          <w:rFonts w:ascii="Source Sans Pro" w:eastAsia="Source Sans Pro" w:hAnsi="Source Sans Pro" w:cs="Source Sans Pro"/>
          <w:kern w:val="3"/>
          <w:lang w:bidi="hi-IN"/>
        </w:rPr>
      </w:pPr>
      <w:r w:rsidRPr="009F70C6">
        <w:rPr>
          <w:rFonts w:ascii="Source Sans Pro" w:eastAsia="Source Sans Pro" w:hAnsi="Source Sans Pro" w:cs="Source Sans Pro"/>
          <w:kern w:val="3"/>
          <w:sz w:val="22"/>
          <w:szCs w:val="22"/>
          <w:lang w:bidi="hi-IN"/>
        </w:rPr>
        <w:t xml:space="preserve">N.º: </w:t>
      </w:r>
      <w:r>
        <w:rPr>
          <w:rFonts w:ascii="Source Sans Pro" w:eastAsia="Source Sans Pro" w:hAnsi="Source Sans Pro" w:cs="Source Sans Pro"/>
          <w:kern w:val="3"/>
          <w:sz w:val="22"/>
          <w:szCs w:val="22"/>
          <w:lang w:bidi="hi-IN"/>
        </w:rPr>
        <w:t>1422</w:t>
      </w:r>
      <w:r w:rsidRPr="009F70C6">
        <w:rPr>
          <w:rFonts w:ascii="Source Sans Pro" w:eastAsia="Source Sans Pro" w:hAnsi="Source Sans Pro" w:cs="Source Sans Pro"/>
          <w:kern w:val="3"/>
          <w:sz w:val="22"/>
          <w:szCs w:val="22"/>
          <w:lang w:bidi="hi-IN"/>
        </w:rPr>
        <w:t xml:space="preserve">; Nombre: </w:t>
      </w:r>
      <w:r>
        <w:rPr>
          <w:rFonts w:ascii="Source Sans Pro" w:eastAsia="Source Sans Pro" w:hAnsi="Source Sans Pro" w:cs="Source Sans Pro"/>
          <w:kern w:val="3"/>
          <w:sz w:val="22"/>
          <w:szCs w:val="22"/>
          <w:lang w:bidi="hi-IN"/>
        </w:rPr>
        <w:t xml:space="preserve">Modificación Concesión de Explotación </w:t>
      </w:r>
      <w:r w:rsidRPr="009F70C6">
        <w:rPr>
          <w:rFonts w:ascii="Source Sans Pro" w:eastAsia="Source Sans Pro" w:hAnsi="Source Sans Pro" w:cs="Source Sans Pro"/>
          <w:kern w:val="3"/>
          <w:sz w:val="22"/>
          <w:szCs w:val="22"/>
          <w:lang w:bidi="hi-IN"/>
        </w:rPr>
        <w:t xml:space="preserve">“PABLO”; Titular: </w:t>
      </w:r>
      <w:r>
        <w:rPr>
          <w:rFonts w:ascii="Source Sans Pro" w:eastAsia="Source Sans Pro" w:hAnsi="Source Sans Pro" w:cs="Source Sans Pro"/>
          <w:kern w:val="3"/>
          <w:sz w:val="22"/>
          <w:szCs w:val="22"/>
          <w:lang w:bidi="hi-IN"/>
        </w:rPr>
        <w:t>FASSA HISPANIA, S.A.U.</w:t>
      </w:r>
      <w:r w:rsidRPr="009F70C6">
        <w:rPr>
          <w:rFonts w:ascii="Source Sans Pro" w:eastAsia="Source Sans Pro" w:hAnsi="Source Sans Pro" w:cs="Source Sans Pro"/>
          <w:kern w:val="3"/>
          <w:sz w:val="22"/>
          <w:szCs w:val="22"/>
          <w:lang w:bidi="hi-IN"/>
        </w:rPr>
        <w:t xml:space="preserve">; Recursos Geológicos: Sección C) - yeso-; Término Municipal: </w:t>
      </w:r>
      <w:proofErr w:type="spellStart"/>
      <w:r>
        <w:rPr>
          <w:rFonts w:ascii="Source Sans Pro" w:eastAsia="Source Sans Pro" w:hAnsi="Source Sans Pro" w:cs="Source Sans Pro"/>
          <w:kern w:val="3"/>
          <w:sz w:val="22"/>
          <w:szCs w:val="22"/>
          <w:lang w:bidi="hi-IN"/>
        </w:rPr>
        <w:t>Villarrubio</w:t>
      </w:r>
      <w:proofErr w:type="spellEnd"/>
      <w:r>
        <w:rPr>
          <w:rFonts w:ascii="Source Sans Pro" w:eastAsia="Source Sans Pro" w:hAnsi="Source Sans Pro" w:cs="Source Sans Pro"/>
          <w:kern w:val="3"/>
          <w:sz w:val="22"/>
          <w:szCs w:val="22"/>
          <w:lang w:bidi="hi-IN"/>
        </w:rPr>
        <w:t>.</w:t>
      </w:r>
    </w:p>
    <w:p w:rsidR="007B702C" w:rsidRPr="009F70C6" w:rsidRDefault="007B702C" w:rsidP="007B702C">
      <w:pPr>
        <w:widowControl w:val="0"/>
        <w:suppressAutoHyphens/>
        <w:autoSpaceDN w:val="0"/>
        <w:spacing w:after="113"/>
        <w:ind w:firstLine="850"/>
        <w:jc w:val="both"/>
        <w:textAlignment w:val="baseline"/>
        <w:rPr>
          <w:rFonts w:ascii="Source Sans Pro" w:eastAsia="Source Sans Pro" w:hAnsi="Source Sans Pro" w:cs="Source Sans Pro"/>
          <w:kern w:val="3"/>
          <w:sz w:val="22"/>
          <w:szCs w:val="22"/>
          <w:lang w:bidi="hi-IN"/>
        </w:rPr>
      </w:pPr>
      <w:r w:rsidRPr="009F70C6">
        <w:rPr>
          <w:rFonts w:ascii="Source Sans Pro" w:eastAsia="Source Sans Pro" w:hAnsi="Source Sans Pro" w:cs="Source Sans Pro"/>
          <w:kern w:val="3"/>
          <w:sz w:val="22"/>
          <w:szCs w:val="22"/>
          <w:lang w:bidi="hi-IN"/>
        </w:rPr>
        <w:t>Que dicho proyecto se encuentra incluido en el ámbito de aplicación de la Ley 2/2020, de 7 de febrero, de Evaluación Ambiental de Castilla-La Mancha y la Ley 21/2013, de 9 de diciembre, de Evaluación Ambiental y consecuentemente sometido al trámite de Evaluación de Impacto Ambiental.</w:t>
      </w:r>
    </w:p>
    <w:p w:rsidR="007B702C" w:rsidRPr="009F70C6" w:rsidRDefault="007B702C" w:rsidP="007B702C">
      <w:pPr>
        <w:widowControl w:val="0"/>
        <w:suppressAutoHyphens/>
        <w:autoSpaceDN w:val="0"/>
        <w:spacing w:after="113"/>
        <w:ind w:firstLine="850"/>
        <w:jc w:val="both"/>
        <w:textAlignment w:val="baseline"/>
        <w:rPr>
          <w:rFonts w:ascii="Source Sans Pro" w:eastAsia="Source Sans Pro" w:hAnsi="Source Sans Pro" w:cs="Source Sans Pro"/>
          <w:kern w:val="3"/>
          <w:lang w:bidi="hi-IN"/>
        </w:rPr>
      </w:pPr>
      <w:r w:rsidRPr="009F70C6">
        <w:rPr>
          <w:rFonts w:ascii="Source Sans Pro" w:eastAsia="Source Sans Pro" w:hAnsi="Source Sans Pro" w:cs="Source Sans Pro"/>
          <w:kern w:val="3"/>
          <w:sz w:val="22"/>
          <w:szCs w:val="22"/>
          <w:lang w:bidi="hi-IN"/>
        </w:rPr>
        <w:t>Que de conformidad con lo dispuesto en el art 6.1 y en el 6.3 del R.D. 975/2009, de 12 de junio, sobre gestión de los residuos de las industrias extractivas y de protección y rehabilitación del espacio afectado por actividades mineras, el artículo 36 de la Ley 21/2013, de 9 de diciembre de Evaluación Ambiental, modificado por la Ley 9/2018, de 5 de diciembre, y el artículo 40 de la Ley 2/2020, de 7 de marzo, de Evaluación de Impacto Ambiental de Castilla-La Mancha, se abre un periodo de información pública de 30 días hábiles contados a partir del día siguiente a la publicación de este anuncio, para que quienes lo consideren oportuno puedan personarse en el expediente y consultar el proyecto de explotación, plan de restauración y estudio de impacto ambiental, al objeto de formular sus alegaciones por escrito ante el Servicio de Minas de la Delegación Provincial de Desarrollo Sostenible, Parque San Julián, n.º 13; 16071 Cuenca, o bien en la Sede Electrónica de la Junta de Comunidades de Castilla-La Mancha, en aplicación de lo dispuesto en el artículo 14 de la Ley 39/2015, de 1 de octubre, de Procedimiento Administrativo Común de las Administraciones Públicas.</w:t>
      </w:r>
    </w:p>
    <w:p w:rsidR="007B702C" w:rsidRPr="009F70C6" w:rsidRDefault="007B702C" w:rsidP="007B702C">
      <w:pPr>
        <w:widowControl w:val="0"/>
        <w:suppressAutoHyphens/>
        <w:autoSpaceDN w:val="0"/>
        <w:spacing w:after="113"/>
        <w:ind w:firstLine="850"/>
        <w:jc w:val="both"/>
        <w:textAlignment w:val="baseline"/>
        <w:rPr>
          <w:rFonts w:ascii="Source Sans Pro" w:eastAsia="Source Sans Pro" w:hAnsi="Source Sans Pro" w:cs="Source Sans Pro"/>
          <w:kern w:val="3"/>
          <w:sz w:val="22"/>
          <w:szCs w:val="22"/>
          <w:lang w:bidi="hi-IN"/>
        </w:rPr>
      </w:pPr>
      <w:r w:rsidRPr="009F70C6">
        <w:rPr>
          <w:rFonts w:ascii="Source Sans Pro" w:eastAsia="Source Sans Pro" w:hAnsi="Source Sans Pro" w:cs="Source Sans Pro"/>
          <w:kern w:val="3"/>
          <w:sz w:val="22"/>
          <w:szCs w:val="22"/>
          <w:lang w:bidi="hi-IN"/>
        </w:rPr>
        <w:t>La documentación podrá ser consultada en la siguiente dirección:</w:t>
      </w:r>
    </w:p>
    <w:p w:rsidR="007B702C" w:rsidRPr="009F70C6" w:rsidRDefault="007B702C" w:rsidP="007B702C">
      <w:pPr>
        <w:widowControl w:val="0"/>
        <w:suppressAutoHyphens/>
        <w:autoSpaceDN w:val="0"/>
        <w:spacing w:after="113"/>
        <w:ind w:firstLine="850"/>
        <w:jc w:val="both"/>
        <w:textAlignment w:val="baseline"/>
        <w:rPr>
          <w:rFonts w:ascii="Source Sans Pro" w:eastAsia="Source Sans Pro" w:hAnsi="Source Sans Pro" w:cs="Source Sans Pro"/>
          <w:kern w:val="3"/>
          <w:lang w:bidi="hi-IN"/>
        </w:rPr>
      </w:pPr>
      <w:r w:rsidRPr="009F70C6">
        <w:rPr>
          <w:rFonts w:ascii="Source Sans Pro" w:eastAsia="Source Sans Pro" w:hAnsi="Source Sans Pro" w:cs="Source Sans Pro"/>
          <w:kern w:val="3"/>
          <w:sz w:val="22"/>
          <w:szCs w:val="22"/>
          <w:lang w:bidi="hi-IN"/>
        </w:rPr>
        <w:t>Registro electrónico/sede electrónica de la JCCM (</w:t>
      </w:r>
      <w:hyperlink r:id="rId4" w:history="1">
        <w:r w:rsidRPr="009F70C6">
          <w:rPr>
            <w:rFonts w:ascii="Source Sans Pro" w:eastAsia="Source Sans Pro" w:hAnsi="Source Sans Pro" w:cs="Source Sans Pro"/>
            <w:kern w:val="3"/>
            <w:sz w:val="22"/>
            <w:szCs w:val="22"/>
            <w:lang w:bidi="hi-IN"/>
          </w:rPr>
          <w:t>www.jccm.es</w:t>
        </w:r>
      </w:hyperlink>
      <w:r w:rsidRPr="009F70C6">
        <w:rPr>
          <w:rFonts w:ascii="Source Sans Pro" w:eastAsia="Source Sans Pro" w:hAnsi="Source Sans Pro" w:cs="Source Sans Pro"/>
          <w:kern w:val="3"/>
          <w:sz w:val="22"/>
          <w:szCs w:val="22"/>
          <w:lang w:bidi="hi-IN"/>
        </w:rPr>
        <w:t>)</w:t>
      </w:r>
    </w:p>
    <w:p w:rsidR="007B702C" w:rsidRPr="009F70C6" w:rsidRDefault="007B702C" w:rsidP="007B702C">
      <w:pPr>
        <w:widowControl w:val="0"/>
        <w:suppressAutoHyphens/>
        <w:autoSpaceDN w:val="0"/>
        <w:spacing w:after="113"/>
        <w:ind w:firstLine="850"/>
        <w:jc w:val="both"/>
        <w:textAlignment w:val="baseline"/>
        <w:rPr>
          <w:rFonts w:ascii="Source Sans Pro" w:eastAsia="Source Sans Pro" w:hAnsi="Source Sans Pro" w:cs="Source Sans Pro"/>
          <w:kern w:val="3"/>
          <w:sz w:val="22"/>
          <w:szCs w:val="22"/>
          <w:lang w:bidi="hi-IN"/>
        </w:rPr>
      </w:pPr>
      <w:r w:rsidRPr="009F70C6">
        <w:rPr>
          <w:rFonts w:ascii="Source Sans Pro" w:eastAsia="Source Sans Pro" w:hAnsi="Source Sans Pro" w:cs="Source Sans Pro"/>
          <w:kern w:val="3"/>
          <w:sz w:val="22"/>
          <w:szCs w:val="22"/>
          <w:lang w:bidi="hi-IN"/>
        </w:rPr>
        <w:t>Enlace en la Nube:</w:t>
      </w:r>
    </w:p>
    <w:p w:rsidR="007B702C" w:rsidRDefault="007B702C" w:rsidP="007B702C">
      <w:pPr>
        <w:widowControl w:val="0"/>
        <w:suppressAutoHyphens/>
        <w:autoSpaceDN w:val="0"/>
        <w:spacing w:after="113"/>
        <w:ind w:firstLine="850"/>
        <w:jc w:val="both"/>
        <w:textAlignment w:val="baseline"/>
        <w:rPr>
          <w:rFonts w:ascii="Source Sans Pro" w:eastAsia="Source Sans Pro" w:hAnsi="Source Sans Pro" w:cs="Source Sans Pro"/>
          <w:kern w:val="3"/>
          <w:sz w:val="22"/>
          <w:szCs w:val="22"/>
          <w:lang w:bidi="hi-IN"/>
        </w:rPr>
      </w:pPr>
    </w:p>
    <w:p w:rsidR="007B702C" w:rsidRDefault="007B702C" w:rsidP="007B702C">
      <w:pPr>
        <w:widowControl w:val="0"/>
        <w:suppressAutoHyphens/>
        <w:autoSpaceDN w:val="0"/>
        <w:spacing w:after="113"/>
        <w:ind w:firstLine="850"/>
        <w:jc w:val="both"/>
        <w:textAlignment w:val="baseline"/>
        <w:rPr>
          <w:rFonts w:ascii="Source Sans Pro" w:eastAsia="Source Sans Pro" w:hAnsi="Source Sans Pro" w:cs="Source Sans Pro"/>
          <w:kern w:val="3"/>
          <w:sz w:val="22"/>
          <w:szCs w:val="22"/>
          <w:lang w:bidi="hi-IN"/>
        </w:rPr>
      </w:pPr>
      <w:hyperlink r:id="rId5" w:history="1">
        <w:r w:rsidRPr="00366ED9">
          <w:rPr>
            <w:rStyle w:val="Hipervnculo"/>
            <w:rFonts w:ascii="Source Sans Pro" w:eastAsia="Source Sans Pro" w:hAnsi="Source Sans Pro" w:cs="Source Sans Pro"/>
            <w:kern w:val="3"/>
            <w:sz w:val="22"/>
            <w:szCs w:val="22"/>
            <w:lang w:bidi="hi-IN"/>
          </w:rPr>
          <w:t>https://nube.jccm.es/index.php/s/PA8YDMgT1H9C7dC</w:t>
        </w:r>
      </w:hyperlink>
    </w:p>
    <w:p w:rsidR="007B702C" w:rsidRPr="009F70C6" w:rsidRDefault="007B702C" w:rsidP="007B702C">
      <w:pPr>
        <w:widowControl w:val="0"/>
        <w:suppressAutoHyphens/>
        <w:autoSpaceDN w:val="0"/>
        <w:spacing w:after="113"/>
        <w:ind w:firstLine="850"/>
        <w:jc w:val="both"/>
        <w:textAlignment w:val="baseline"/>
        <w:rPr>
          <w:rFonts w:ascii="Source Sans Pro" w:eastAsia="Source Sans Pro" w:hAnsi="Source Sans Pro" w:cs="Source Sans Pro"/>
          <w:kern w:val="3"/>
          <w:sz w:val="22"/>
          <w:szCs w:val="22"/>
          <w:lang w:bidi="hi-IN"/>
        </w:rPr>
      </w:pPr>
    </w:p>
    <w:p w:rsidR="007B702C" w:rsidRPr="009779DE" w:rsidRDefault="007B702C" w:rsidP="007B702C">
      <w:pPr>
        <w:widowControl w:val="0"/>
        <w:suppressAutoHyphens/>
        <w:autoSpaceDN w:val="0"/>
        <w:spacing w:after="113"/>
        <w:ind w:firstLine="850"/>
        <w:jc w:val="both"/>
        <w:textAlignment w:val="baseline"/>
        <w:rPr>
          <w:rFonts w:ascii="Source Sans Pro" w:eastAsia="Source Sans Pro" w:hAnsi="Source Sans Pro" w:cs="Source Sans Pro"/>
          <w:b/>
          <w:kern w:val="3"/>
          <w:sz w:val="22"/>
          <w:szCs w:val="22"/>
          <w:lang w:bidi="hi-IN"/>
        </w:rPr>
      </w:pPr>
      <w:r w:rsidRPr="009779DE">
        <w:rPr>
          <w:rFonts w:ascii="Source Sans Pro" w:eastAsia="Source Sans Pro" w:hAnsi="Source Sans Pro" w:cs="Source Sans Pro"/>
          <w:b/>
          <w:kern w:val="3"/>
          <w:sz w:val="22"/>
          <w:szCs w:val="22"/>
          <w:lang w:bidi="hi-IN"/>
        </w:rPr>
        <w:t xml:space="preserve">Cuenca, a </w:t>
      </w:r>
      <w:r>
        <w:rPr>
          <w:rFonts w:ascii="Source Sans Pro" w:eastAsia="Source Sans Pro" w:hAnsi="Source Sans Pro" w:cs="Source Sans Pro"/>
          <w:b/>
          <w:kern w:val="3"/>
          <w:sz w:val="22"/>
          <w:szCs w:val="22"/>
          <w:lang w:bidi="hi-IN"/>
        </w:rPr>
        <w:t>22</w:t>
      </w:r>
      <w:r w:rsidRPr="009779DE">
        <w:rPr>
          <w:rFonts w:ascii="Source Sans Pro" w:eastAsia="Source Sans Pro" w:hAnsi="Source Sans Pro" w:cs="Source Sans Pro"/>
          <w:b/>
          <w:kern w:val="3"/>
          <w:sz w:val="22"/>
          <w:szCs w:val="22"/>
          <w:lang w:bidi="hi-IN"/>
        </w:rPr>
        <w:t xml:space="preserve"> de </w:t>
      </w:r>
      <w:r>
        <w:rPr>
          <w:rFonts w:ascii="Source Sans Pro" w:eastAsia="Source Sans Pro" w:hAnsi="Source Sans Pro" w:cs="Source Sans Pro"/>
          <w:b/>
          <w:kern w:val="3"/>
          <w:sz w:val="22"/>
          <w:szCs w:val="22"/>
          <w:lang w:bidi="hi-IN"/>
        </w:rPr>
        <w:t>julio de 2026</w:t>
      </w:r>
    </w:p>
    <w:p w:rsidR="007B702C" w:rsidRPr="009779DE" w:rsidRDefault="007B702C" w:rsidP="007B702C">
      <w:pPr>
        <w:widowControl w:val="0"/>
        <w:suppressAutoHyphens/>
        <w:autoSpaceDN w:val="0"/>
        <w:spacing w:after="113"/>
        <w:ind w:firstLine="850"/>
        <w:jc w:val="both"/>
        <w:textAlignment w:val="baseline"/>
        <w:rPr>
          <w:rFonts w:ascii="Source Sans Pro" w:eastAsia="Source Sans Pro" w:hAnsi="Source Sans Pro" w:cs="Source Sans Pro"/>
          <w:b/>
          <w:kern w:val="3"/>
          <w:sz w:val="22"/>
          <w:szCs w:val="22"/>
          <w:lang w:bidi="hi-IN"/>
        </w:rPr>
      </w:pPr>
      <w:r w:rsidRPr="009779DE">
        <w:rPr>
          <w:rFonts w:ascii="Source Sans Pro" w:eastAsia="Source Sans Pro" w:hAnsi="Source Sans Pro" w:cs="Source Sans Pro"/>
          <w:b/>
          <w:kern w:val="3"/>
          <w:sz w:val="22"/>
          <w:szCs w:val="22"/>
          <w:lang w:bidi="hi-IN"/>
        </w:rPr>
        <w:t>El Delegado Provincial</w:t>
      </w:r>
    </w:p>
    <w:p w:rsidR="007B702C" w:rsidRPr="009779DE" w:rsidRDefault="007B702C" w:rsidP="007B702C">
      <w:pPr>
        <w:widowControl w:val="0"/>
        <w:suppressAutoHyphens/>
        <w:autoSpaceDN w:val="0"/>
        <w:spacing w:after="113"/>
        <w:ind w:firstLine="850"/>
        <w:jc w:val="both"/>
        <w:textAlignment w:val="baseline"/>
        <w:rPr>
          <w:rFonts w:ascii="Source Sans Pro" w:eastAsia="Source Sans Pro" w:hAnsi="Source Sans Pro" w:cs="Source Sans Pro"/>
          <w:b/>
          <w:kern w:val="3"/>
          <w:sz w:val="22"/>
          <w:szCs w:val="22"/>
          <w:lang w:bidi="hi-IN"/>
        </w:rPr>
      </w:pPr>
      <w:r w:rsidRPr="009779DE">
        <w:rPr>
          <w:rFonts w:ascii="Source Sans Pro" w:eastAsia="Source Sans Pro" w:hAnsi="Source Sans Pro" w:cs="Source Sans Pro"/>
          <w:b/>
          <w:kern w:val="3"/>
          <w:sz w:val="22"/>
          <w:szCs w:val="22"/>
          <w:lang w:bidi="hi-IN"/>
        </w:rPr>
        <w:t>JOSÉ IGNACIO BENITO CULEBRAS.</w:t>
      </w:r>
    </w:p>
    <w:p w:rsidR="007B702C" w:rsidRPr="00B4052D" w:rsidRDefault="007B702C" w:rsidP="007B702C">
      <w:pPr>
        <w:widowControl w:val="0"/>
        <w:suppressAutoHyphens/>
        <w:autoSpaceDN w:val="0"/>
        <w:spacing w:after="113"/>
        <w:jc w:val="both"/>
        <w:textAlignment w:val="baseline"/>
        <w:rPr>
          <w:rFonts w:ascii="Source Sans Pro" w:eastAsia="Source Sans Pro" w:hAnsi="Source Sans Pro" w:cs="Source Sans Pro"/>
          <w:kern w:val="3"/>
          <w:sz w:val="22"/>
          <w:szCs w:val="22"/>
          <w:lang w:bidi="hi-IN"/>
        </w:rPr>
      </w:pPr>
    </w:p>
    <w:p w:rsidR="007B702C" w:rsidRDefault="007B702C"/>
    <w:sectPr w:rsidR="007B702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02C"/>
    <w:rsid w:val="001B323E"/>
    <w:rsid w:val="002C0810"/>
    <w:rsid w:val="007B7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AC115"/>
  <w15:chartTrackingRefBased/>
  <w15:docId w15:val="{7E2B641B-F646-4C91-8C10-F44D50430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B702C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7B702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nube.jccm.es/index.php/s/PA8YDMgT1H9C7dC" TargetMode="External"/><Relationship Id="rId4" Type="http://schemas.openxmlformats.org/officeDocument/2006/relationships/hyperlink" Target="http://www.jccm.es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392</Words>
  <Characters>2161</Characters>
  <Application>Microsoft Office Word</Application>
  <DocSecurity>0</DocSecurity>
  <Lines>18</Lines>
  <Paragraphs>5</Paragraphs>
  <ScaleCrop>false</ScaleCrop>
  <Company>Junta Comunidades Castilla la Mancha</Company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Begoña Garcia Sanchez</dc:creator>
  <cp:keywords/>
  <dc:description/>
  <cp:lastModifiedBy>Maria Begoña Garcia Sanchez</cp:lastModifiedBy>
  <cp:revision>1</cp:revision>
  <dcterms:created xsi:type="dcterms:W3CDTF">2026-07-27T09:29:00Z</dcterms:created>
  <dcterms:modified xsi:type="dcterms:W3CDTF">2026-07-27T09:30:00Z</dcterms:modified>
</cp:coreProperties>
</file>