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525" w:rsidRDefault="00817525"/>
    <w:tbl>
      <w:tblPr>
        <w:tblW w:w="0" w:type="auto"/>
        <w:tblLook w:val="01E0" w:firstRow="1" w:lastRow="1" w:firstColumn="1" w:lastColumn="1" w:noHBand="0" w:noVBand="0"/>
      </w:tblPr>
      <w:tblGrid>
        <w:gridCol w:w="4194"/>
        <w:gridCol w:w="2640"/>
      </w:tblGrid>
      <w:tr w:rsidR="00FF5AEE" w:rsidRPr="00FF5AEE" w:rsidTr="0074714B">
        <w:trPr>
          <w:trHeight w:val="297"/>
        </w:trPr>
        <w:tc>
          <w:tcPr>
            <w:tcW w:w="4194" w:type="dxa"/>
            <w:shd w:val="clear" w:color="auto" w:fill="auto"/>
          </w:tcPr>
          <w:p w:rsidR="00FF5AEE" w:rsidRPr="00FF5AEE" w:rsidRDefault="00FF5AEE" w:rsidP="00FF5AEE">
            <w:pPr>
              <w:spacing w:after="0" w:line="240" w:lineRule="auto"/>
              <w:jc w:val="center"/>
              <w:rPr>
                <w:rFonts w:ascii="Times New Roman" w:eastAsia="Times New Roman" w:hAnsi="Times New Roman" w:cs="Times New Roman"/>
                <w:color w:val="191E85"/>
                <w:sz w:val="24"/>
                <w:szCs w:val="24"/>
                <w:lang w:val="es-ES_tradnl" w:eastAsia="es-ES_tradnl"/>
              </w:rPr>
            </w:pPr>
            <w:r w:rsidRPr="00FF5AEE">
              <w:rPr>
                <w:rFonts w:ascii="Times New Roman" w:eastAsia="Times New Roman" w:hAnsi="Times New Roman" w:cs="Times New Roman"/>
                <w:color w:val="191E85"/>
                <w:sz w:val="24"/>
                <w:szCs w:val="24"/>
                <w:lang w:val="es-ES_tradnl" w:eastAsia="es-ES_tradnl"/>
              </w:rPr>
              <w:t>Consejería de Desarrollo Sostenible</w:t>
            </w:r>
          </w:p>
          <w:p w:rsidR="00FF5AEE" w:rsidRPr="00FF5AEE" w:rsidRDefault="00FF5AEE" w:rsidP="00FF5AEE">
            <w:pPr>
              <w:spacing w:after="0" w:line="240" w:lineRule="auto"/>
              <w:jc w:val="center"/>
              <w:rPr>
                <w:rFonts w:ascii="Times New Roman" w:eastAsia="Times New Roman" w:hAnsi="Times New Roman" w:cs="Times New Roman"/>
                <w:color w:val="191E85"/>
                <w:sz w:val="24"/>
                <w:szCs w:val="24"/>
                <w:lang w:val="es-ES_tradnl" w:eastAsia="es-ES_tradnl"/>
              </w:rPr>
            </w:pPr>
            <w:r w:rsidRPr="00FF5AEE">
              <w:rPr>
                <w:rFonts w:ascii="Times New Roman" w:eastAsia="Times New Roman" w:hAnsi="Times New Roman" w:cs="Times New Roman"/>
                <w:color w:val="191E85"/>
                <w:sz w:val="24"/>
                <w:szCs w:val="24"/>
                <w:lang w:val="es-ES_tradnl" w:eastAsia="es-ES_tradnl"/>
              </w:rPr>
              <w:t>Dirección General de Medio Natural y Biodiversidad</w:t>
            </w:r>
          </w:p>
          <w:p w:rsidR="00FF5AEE" w:rsidRPr="00FF5AEE" w:rsidRDefault="00FF5AEE" w:rsidP="00FF5AEE">
            <w:pPr>
              <w:spacing w:after="0" w:line="240" w:lineRule="auto"/>
              <w:jc w:val="center"/>
              <w:rPr>
                <w:rFonts w:ascii="Times New Roman" w:eastAsia="Times New Roman" w:hAnsi="Times New Roman" w:cs="Times New Roman"/>
                <w:color w:val="191E85"/>
                <w:sz w:val="24"/>
                <w:szCs w:val="24"/>
                <w:lang w:val="es-ES_tradnl" w:eastAsia="es-ES_tradnl"/>
              </w:rPr>
            </w:pPr>
          </w:p>
          <w:p w:rsidR="00FF5AEE" w:rsidRPr="00FF5AEE" w:rsidRDefault="00FF5AEE" w:rsidP="00FF5AEE">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val="es-ES_tradnl" w:eastAsia="es-ES"/>
              </w:rPr>
            </w:pPr>
          </w:p>
        </w:tc>
        <w:tc>
          <w:tcPr>
            <w:tcW w:w="2640" w:type="dxa"/>
            <w:shd w:val="clear" w:color="auto" w:fill="auto"/>
          </w:tcPr>
          <w:p w:rsidR="00FF5AEE" w:rsidRPr="00FF5AEE" w:rsidRDefault="00FF5AEE" w:rsidP="00FF5AEE">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val="es-ES_tradnl" w:eastAsia="es-ES"/>
              </w:rPr>
            </w:pPr>
          </w:p>
        </w:tc>
      </w:tr>
    </w:tbl>
    <w:p w:rsidR="00736136" w:rsidRPr="00BA2345" w:rsidRDefault="00736136" w:rsidP="00FF5AEE">
      <w:pPr>
        <w:spacing w:line="360" w:lineRule="auto"/>
        <w:rPr>
          <w:rFonts w:cstheme="minorHAnsi"/>
          <w:b/>
          <w:sz w:val="24"/>
          <w:szCs w:val="24"/>
        </w:rPr>
      </w:pPr>
      <w:r w:rsidRPr="00BA2345">
        <w:rPr>
          <w:rFonts w:cstheme="minorHAnsi"/>
          <w:b/>
          <w:sz w:val="24"/>
          <w:szCs w:val="24"/>
        </w:rPr>
        <w:t>DECLARACIÓN DE COMPROMISO EN RELACIÓN CON LA EJECUCIÓN DE ACTUACIONES DEL PLAN DE RECUPERACIÓN, TRANSFORMACIÓN Y RESILIENCIA (PRTR)</w:t>
      </w:r>
    </w:p>
    <w:p w:rsidR="00736136" w:rsidRPr="00BA2345" w:rsidRDefault="00736136" w:rsidP="00BA2345">
      <w:pPr>
        <w:spacing w:line="360" w:lineRule="auto"/>
        <w:jc w:val="both"/>
        <w:rPr>
          <w:rFonts w:eastAsia="Times New Roman" w:cstheme="minorHAnsi"/>
          <w:noProof/>
          <w:sz w:val="24"/>
          <w:szCs w:val="24"/>
          <w:lang w:eastAsia="es-ES"/>
        </w:rPr>
      </w:pPr>
      <w:r w:rsidRPr="00BA2345">
        <w:rPr>
          <w:rFonts w:cstheme="minorHAnsi"/>
          <w:b/>
          <w:sz w:val="24"/>
          <w:szCs w:val="24"/>
        </w:rPr>
        <w:t xml:space="preserve">D/Dª: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bookmarkStart w:id="0" w:name="_GoBack"/>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bookmarkEnd w:id="0"/>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con </w:t>
      </w:r>
      <w:r w:rsidRPr="00BA2345">
        <w:rPr>
          <w:rFonts w:eastAsia="Times New Roman" w:cstheme="minorHAnsi"/>
          <w:b/>
          <w:noProof/>
          <w:sz w:val="24"/>
          <w:szCs w:val="24"/>
          <w:lang w:eastAsia="es-ES"/>
        </w:rPr>
        <w:t>DNI</w:t>
      </w:r>
      <w:r w:rsidRPr="00BA2345">
        <w:rPr>
          <w:rFonts w:eastAsia="Times New Roman" w:cstheme="minorHAnsi"/>
          <w:noProof/>
          <w:sz w:val="24"/>
          <w:szCs w:val="24"/>
          <w:lang w:eastAsia="es-ES"/>
        </w:rPr>
        <w:t xml:space="preserve">: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como persona física o titular del órgano-Consejera/o-Delegada/o-Gerente- de la entidad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 con NIF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 y domicilio fiscal en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en la condición de SOLICITANTE de ayudas financiadas con recursos provenientes del PRTR, en el desarrollo de actuaciones necesarias para la consecución de los objetivos definidos en el PRTR, manifiesta el compromiso de la persona</w:t>
      </w:r>
      <w:r w:rsidR="001702FC">
        <w:rPr>
          <w:rFonts w:eastAsia="Times New Roman" w:cstheme="minorHAnsi"/>
          <w:noProof/>
          <w:sz w:val="24"/>
          <w:szCs w:val="24"/>
          <w:lang w:eastAsia="es-ES"/>
        </w:rPr>
        <w:t>/</w:t>
      </w:r>
      <w:r w:rsidRPr="00BA2345">
        <w:rPr>
          <w:rFonts w:eastAsia="Times New Roman" w:cstheme="minorHAnsi"/>
          <w:noProof/>
          <w:sz w:val="24"/>
          <w:szCs w:val="24"/>
          <w:lang w:eastAsia="es-ES"/>
        </w:rPr>
        <w:t>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incumpliminetos observados.</w:t>
      </w:r>
    </w:p>
    <w:p w:rsidR="00BA2345" w:rsidRDefault="00736136" w:rsidP="00BA2345">
      <w:pPr>
        <w:spacing w:line="360" w:lineRule="auto"/>
        <w:jc w:val="both"/>
        <w:rPr>
          <w:rFonts w:cstheme="minorHAnsi"/>
          <w:sz w:val="24"/>
          <w:szCs w:val="24"/>
        </w:rPr>
      </w:pPr>
      <w:r w:rsidRPr="00BA2345">
        <w:rPr>
          <w:rFonts w:cstheme="minorHAnsi"/>
          <w:sz w:val="24"/>
          <w:szCs w:val="24"/>
        </w:rPr>
        <w:t>Adicionalmente, atendiendo al contenido del PRTR, se compromete a respetar l</w:t>
      </w:r>
      <w:r w:rsidR="00BA2345">
        <w:rPr>
          <w:rFonts w:cstheme="minorHAnsi"/>
          <w:sz w:val="24"/>
          <w:szCs w:val="24"/>
        </w:rPr>
        <w:t>o</w:t>
      </w:r>
      <w:r w:rsidRPr="00BA2345">
        <w:rPr>
          <w:rFonts w:cstheme="minorHAnsi"/>
          <w:sz w:val="24"/>
          <w:szCs w:val="24"/>
        </w:rPr>
        <w:t xml:space="preserve">s principios de economía circular y evitar impactos negativos significativos en el medio ambiente («DNSH» por sus </w:t>
      </w:r>
      <w:r w:rsidR="00BA2345" w:rsidRPr="00BA2345">
        <w:rPr>
          <w:rFonts w:cstheme="minorHAnsi"/>
          <w:sz w:val="24"/>
          <w:szCs w:val="24"/>
        </w:rPr>
        <w:t>siglas</w:t>
      </w:r>
      <w:r w:rsidRPr="00BA2345">
        <w:rPr>
          <w:rFonts w:cstheme="minorHAnsi"/>
          <w:sz w:val="24"/>
          <w:szCs w:val="24"/>
        </w:rPr>
        <w:t xml:space="preserve"> en inglés «do no significant harm») en la ejecución de las actuaciones llevadas a cabo en el marco de dicho Plan, y manifiesta que no incurre en doble financiación y que, en su cas</w:t>
      </w:r>
      <w:r w:rsidR="00BA2345" w:rsidRPr="00BA2345">
        <w:rPr>
          <w:rFonts w:cstheme="minorHAnsi"/>
          <w:sz w:val="24"/>
          <w:szCs w:val="24"/>
        </w:rPr>
        <w:t>o</w:t>
      </w:r>
      <w:r w:rsidRPr="00BA2345">
        <w:rPr>
          <w:rFonts w:cstheme="minorHAnsi"/>
          <w:sz w:val="24"/>
          <w:szCs w:val="24"/>
        </w:rPr>
        <w:t>, no le consta riesgo de incompatibilidad con el régimen de ayudas de Estado.</w:t>
      </w:r>
    </w:p>
    <w:p w:rsidR="00BA2345" w:rsidRDefault="00BA2345" w:rsidP="00BA2345">
      <w:pPr>
        <w:spacing w:line="360" w:lineRule="auto"/>
        <w:jc w:val="center"/>
        <w:rPr>
          <w:rFonts w:cstheme="minorHAnsi"/>
          <w:sz w:val="24"/>
          <w:szCs w:val="24"/>
        </w:rPr>
      </w:pPr>
      <w:r>
        <w:rPr>
          <w:rFonts w:cstheme="minorHAnsi"/>
          <w:sz w:val="24"/>
          <w:szCs w:val="24"/>
        </w:rPr>
        <w:t>(Fecha y firma, nombre completo y DNI)</w:t>
      </w:r>
    </w:p>
    <w:p w:rsidR="00BA2345" w:rsidRPr="00BA2345" w:rsidRDefault="00BA2345" w:rsidP="00BA2345">
      <w:pPr>
        <w:spacing w:line="360" w:lineRule="auto"/>
        <w:jc w:val="center"/>
        <w:rPr>
          <w:rFonts w:cstheme="minorHAnsi"/>
          <w:sz w:val="24"/>
          <w:szCs w:val="24"/>
        </w:rPr>
      </w:pP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p>
    <w:sectPr w:rsidR="00BA2345" w:rsidRPr="00BA234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136" w:rsidRDefault="00736136" w:rsidP="00736136">
      <w:pPr>
        <w:spacing w:after="0" w:line="240" w:lineRule="auto"/>
      </w:pPr>
      <w:r>
        <w:separator/>
      </w:r>
    </w:p>
  </w:endnote>
  <w:endnote w:type="continuationSeparator" w:id="0">
    <w:p w:rsidR="00736136" w:rsidRDefault="00736136" w:rsidP="0073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572289"/>
      <w:docPartObj>
        <w:docPartGallery w:val="Page Numbers (Bottom of Page)"/>
        <w:docPartUnique/>
      </w:docPartObj>
    </w:sdtPr>
    <w:sdtEndPr/>
    <w:sdtContent>
      <w:p w:rsidR="00736136" w:rsidRDefault="00736136">
        <w:pPr>
          <w:pStyle w:val="Piedepgina"/>
          <w:jc w:val="right"/>
        </w:pPr>
        <w:r>
          <w:fldChar w:fldCharType="begin"/>
        </w:r>
        <w:r>
          <w:instrText>PAGE   \* MERGEFORMAT</w:instrText>
        </w:r>
        <w:r>
          <w:fldChar w:fldCharType="separate"/>
        </w:r>
        <w:r>
          <w:t>2</w:t>
        </w:r>
        <w:r>
          <w:fldChar w:fldCharType="end"/>
        </w:r>
      </w:p>
    </w:sdtContent>
  </w:sdt>
  <w:tbl>
    <w:tblPr>
      <w:tblStyle w:val="Tablaconcuadrcula1"/>
      <w:tblW w:w="9177" w:type="dxa"/>
      <w:jc w:val="center"/>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736136" w:rsidRPr="005226AA" w:rsidTr="00736136">
      <w:trPr>
        <w:trHeight w:val="284"/>
        <w:jc w:val="center"/>
      </w:trPr>
      <w:tc>
        <w:tcPr>
          <w:tcW w:w="4069" w:type="dxa"/>
        </w:tcPr>
        <w:p w:rsidR="00736136" w:rsidRPr="005226AA" w:rsidRDefault="00736136" w:rsidP="00736136">
          <w:pPr>
            <w:ind w:left="175"/>
            <w:rPr>
              <w:rFonts w:ascii="Arial Narrow" w:hAnsi="Arial Narrow"/>
              <w:b/>
              <w:color w:val="0F243E"/>
              <w:sz w:val="18"/>
              <w:szCs w:val="16"/>
            </w:rPr>
          </w:pPr>
          <w:bookmarkStart w:id="1" w:name="_Hlk120690365"/>
          <w:r w:rsidRPr="005226AA">
            <w:rPr>
              <w:rFonts w:ascii="Arial Narrow" w:hAnsi="Arial Narrow"/>
              <w:b/>
              <w:color w:val="0F243E"/>
              <w:sz w:val="18"/>
              <w:szCs w:val="16"/>
            </w:rPr>
            <w:t>Consejería de Desarrollo Sostenible</w:t>
          </w:r>
        </w:p>
      </w:tc>
      <w:tc>
        <w:tcPr>
          <w:tcW w:w="2999" w:type="dxa"/>
        </w:tcPr>
        <w:p w:rsidR="00736136" w:rsidRPr="005226AA" w:rsidRDefault="00736136" w:rsidP="00736136">
          <w:pPr>
            <w:ind w:left="164"/>
            <w:rPr>
              <w:rFonts w:ascii="Arial Narrow" w:hAnsi="Arial Narrow"/>
              <w:b/>
              <w:color w:val="0F243E"/>
              <w:sz w:val="18"/>
              <w:szCs w:val="16"/>
            </w:rPr>
          </w:pPr>
        </w:p>
      </w:tc>
      <w:tc>
        <w:tcPr>
          <w:tcW w:w="2109" w:type="dxa"/>
        </w:tcPr>
        <w:p w:rsidR="00736136" w:rsidRPr="005226AA" w:rsidRDefault="00736136" w:rsidP="00736136">
          <w:pPr>
            <w:ind w:left="244"/>
            <w:rPr>
              <w:rFonts w:ascii="Arial Narrow" w:hAnsi="Arial Narrow"/>
              <w:b/>
              <w:color w:val="0F243E"/>
              <w:sz w:val="18"/>
              <w:szCs w:val="16"/>
            </w:rPr>
          </w:pPr>
        </w:p>
      </w:tc>
    </w:tr>
    <w:tr w:rsidR="00736136" w:rsidRPr="005226AA" w:rsidTr="00736136">
      <w:trPr>
        <w:trHeight w:val="284"/>
        <w:jc w:val="center"/>
      </w:trPr>
      <w:tc>
        <w:tcPr>
          <w:tcW w:w="4069" w:type="dxa"/>
        </w:tcPr>
        <w:p w:rsidR="00736136" w:rsidRPr="005226AA" w:rsidRDefault="00736136" w:rsidP="00736136">
          <w:pPr>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rsidR="00736136" w:rsidRPr="005226AA" w:rsidRDefault="00736136" w:rsidP="00736136">
          <w:pPr>
            <w:ind w:left="164"/>
            <w:rPr>
              <w:rFonts w:ascii="Arial Narrow" w:hAnsi="Arial Narrow"/>
              <w:color w:val="0F243E"/>
              <w:sz w:val="18"/>
              <w:szCs w:val="16"/>
            </w:rPr>
          </w:pPr>
        </w:p>
      </w:tc>
      <w:tc>
        <w:tcPr>
          <w:tcW w:w="2109" w:type="dxa"/>
        </w:tcPr>
        <w:p w:rsidR="00736136" w:rsidRPr="005226AA" w:rsidRDefault="00736136" w:rsidP="00736136">
          <w:pPr>
            <w:ind w:left="244"/>
            <w:rPr>
              <w:rFonts w:ascii="Arial Narrow" w:hAnsi="Arial Narrow"/>
              <w:color w:val="0F243E"/>
              <w:sz w:val="18"/>
              <w:szCs w:val="16"/>
            </w:rPr>
          </w:pPr>
        </w:p>
      </w:tc>
    </w:tr>
    <w:tr w:rsidR="00736136" w:rsidRPr="005226AA" w:rsidTr="00736136">
      <w:trPr>
        <w:trHeight w:val="284"/>
        <w:jc w:val="center"/>
      </w:trPr>
      <w:tc>
        <w:tcPr>
          <w:tcW w:w="4069" w:type="dxa"/>
        </w:tcPr>
        <w:p w:rsidR="00736136" w:rsidRPr="005226AA" w:rsidRDefault="00736136" w:rsidP="00736136">
          <w:pPr>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rsidR="00736136" w:rsidRPr="005226AA" w:rsidRDefault="00736136" w:rsidP="00736136">
          <w:pPr>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rsidR="00736136" w:rsidRPr="005226AA" w:rsidRDefault="00736136" w:rsidP="00736136">
          <w:pPr>
            <w:ind w:left="244"/>
            <w:rPr>
              <w:rFonts w:ascii="Arial Narrow" w:hAnsi="Arial Narrow"/>
              <w:color w:val="0F243E"/>
              <w:sz w:val="18"/>
              <w:szCs w:val="16"/>
            </w:rPr>
          </w:pPr>
        </w:p>
      </w:tc>
    </w:tr>
    <w:tr w:rsidR="00736136" w:rsidRPr="005226AA" w:rsidTr="00736136">
      <w:trPr>
        <w:trHeight w:val="303"/>
        <w:jc w:val="center"/>
      </w:trPr>
      <w:tc>
        <w:tcPr>
          <w:tcW w:w="4069" w:type="dxa"/>
        </w:tcPr>
        <w:p w:rsidR="00736136" w:rsidRPr="005226AA" w:rsidRDefault="00736136" w:rsidP="00736136">
          <w:pPr>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rsidR="00736136" w:rsidRPr="005226AA" w:rsidRDefault="00736136" w:rsidP="00736136">
          <w:pPr>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563C1"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rsidR="00736136" w:rsidRPr="005226AA" w:rsidRDefault="00736136" w:rsidP="00736136">
          <w:pPr>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1"/>
  </w:tbl>
  <w:p w:rsidR="00736136" w:rsidRDefault="00736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136" w:rsidRDefault="00736136" w:rsidP="00736136">
      <w:pPr>
        <w:spacing w:after="0" w:line="240" w:lineRule="auto"/>
      </w:pPr>
      <w:r>
        <w:separator/>
      </w:r>
    </w:p>
  </w:footnote>
  <w:footnote w:type="continuationSeparator" w:id="0">
    <w:p w:rsidR="00736136" w:rsidRDefault="00736136" w:rsidP="00736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136" w:rsidRDefault="00736136">
    <w:pPr>
      <w:pStyle w:val="Encabezado"/>
    </w:pPr>
    <w:r>
      <w:rPr>
        <w:noProof/>
      </w:rPr>
      <w:drawing>
        <wp:inline distT="0" distB="0" distL="0" distR="0" wp14:anchorId="5B24D892" wp14:editId="2F953E32">
          <wp:extent cx="5400040" cy="37203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2034"/>
                  </a:xfrm>
                  <a:prstGeom prst="rect">
                    <a:avLst/>
                  </a:prstGeom>
                  <a:noFill/>
                </pic:spPr>
              </pic:pic>
            </a:graphicData>
          </a:graphic>
        </wp:inline>
      </w:drawing>
    </w:r>
  </w:p>
  <w:p w:rsidR="00736136" w:rsidRDefault="007361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yfWNq9Z585E0P17wZMPESWdEbm05VaIfDC3gKwATx44BUAX+UU5onAcj3PLBT5I/tEIjrJW41rcaY1Skd1/3Lw==" w:salt="h2QBVQuInesj9X8w6MUEn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36"/>
    <w:rsid w:val="00151536"/>
    <w:rsid w:val="001702FC"/>
    <w:rsid w:val="00736136"/>
    <w:rsid w:val="00817525"/>
    <w:rsid w:val="00A80AE4"/>
    <w:rsid w:val="00BA2345"/>
    <w:rsid w:val="00C75820"/>
    <w:rsid w:val="00FF5A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1D037-E3FB-44AC-95A4-6437A9F3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1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6136"/>
  </w:style>
  <w:style w:type="paragraph" w:styleId="Piedepgina">
    <w:name w:val="footer"/>
    <w:basedOn w:val="Normal"/>
    <w:link w:val="PiedepginaCar"/>
    <w:uiPriority w:val="99"/>
    <w:unhideWhenUsed/>
    <w:rsid w:val="007361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6136"/>
  </w:style>
  <w:style w:type="table" w:customStyle="1" w:styleId="Tablaconcuadrcula1">
    <w:name w:val="Tabla con cuadrícula1"/>
    <w:basedOn w:val="Tablanormal"/>
    <w:next w:val="Tablaconcuadrcula"/>
    <w:uiPriority w:val="39"/>
    <w:rsid w:val="0073613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3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Ortega Torres</dc:creator>
  <cp:keywords/>
  <dc:description/>
  <cp:lastModifiedBy>Yesica Rojas Guerra</cp:lastModifiedBy>
  <cp:revision>2</cp:revision>
  <dcterms:created xsi:type="dcterms:W3CDTF">2024-02-06T08:49:00Z</dcterms:created>
  <dcterms:modified xsi:type="dcterms:W3CDTF">2024-02-06T08:49:00Z</dcterms:modified>
</cp:coreProperties>
</file>