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5371D" w14:textId="604A068B" w:rsidR="00023ADD" w:rsidRDefault="00023ADD" w:rsidP="008804BC"/>
    <w:p w14:paraId="4BEBB94E" w14:textId="77777777" w:rsidR="00C8620B" w:rsidRPr="00A602A1" w:rsidRDefault="00C8620B" w:rsidP="00C8620B">
      <w:pPr>
        <w:spacing w:before="120" w:after="120" w:line="276" w:lineRule="auto"/>
        <w:jc w:val="center"/>
        <w:rPr>
          <w:rFonts w:asciiTheme="minorHAnsi" w:hAnsiTheme="minorHAnsi" w:cstheme="minorHAnsi"/>
          <w:b/>
          <w:caps/>
        </w:rPr>
      </w:pPr>
      <w:r w:rsidRPr="0095601E">
        <w:rPr>
          <w:rFonts w:asciiTheme="minorHAnsi" w:hAnsiTheme="minorHAnsi" w:cstheme="minorHAnsi"/>
          <w:b/>
          <w:caps/>
        </w:rPr>
        <w:t>declaración de cesión y tratamiento de datos en relación con la ejecución de actuaciones del plan de recuperación, transformación y resiliencia (PRTR)</w:t>
      </w:r>
      <w:r>
        <w:rPr>
          <w:rFonts w:asciiTheme="minorHAnsi" w:hAnsiTheme="minorHAnsi" w:cstheme="minorHAnsi"/>
          <w:b/>
          <w:caps/>
        </w:rPr>
        <w:t>. -SUBVENCIONES</w:t>
      </w:r>
    </w:p>
    <w:p w14:paraId="2D30C5FF" w14:textId="40D3D9C1" w:rsidR="00C8620B" w:rsidRDefault="00C8620B" w:rsidP="00C8620B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</w:rPr>
      </w:pPr>
      <w:r w:rsidRPr="00E73103">
        <w:rPr>
          <w:rFonts w:asciiTheme="minorHAnsi" w:hAnsiTheme="minorHAnsi" w:cstheme="minorHAnsi"/>
          <w:b/>
          <w:color w:val="000000"/>
          <w:sz w:val="22"/>
        </w:rPr>
        <w:t>Expediente: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3288740" w14:textId="60133197" w:rsidR="00C8620B" w:rsidRPr="005D319E" w:rsidRDefault="00C8620B" w:rsidP="00C8620B">
      <w:pPr>
        <w:autoSpaceDE w:val="0"/>
        <w:autoSpaceDN w:val="0"/>
        <w:adjustRightInd w:val="0"/>
        <w:spacing w:before="240" w:after="240" w:line="276" w:lineRule="auto"/>
        <w:rPr>
          <w:rFonts w:asciiTheme="minorHAnsi" w:hAnsiTheme="minorHAnsi" w:cstheme="minorHAnsi"/>
          <w:color w:val="000000"/>
          <w:sz w:val="22"/>
        </w:rPr>
      </w:pPr>
      <w:r w:rsidRPr="009D2FC4">
        <w:rPr>
          <w:rFonts w:asciiTheme="minorHAnsi" w:hAnsiTheme="minorHAnsi" w:cstheme="minorHAnsi"/>
          <w:b/>
          <w:color w:val="000000"/>
          <w:sz w:val="22"/>
        </w:rPr>
        <w:t xml:space="preserve">Objeto de la subvención: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C3993">
        <w:rPr>
          <w:rFonts w:ascii="Times New Roman" w:hAnsi="Times New Roman" w:cs="Times New Roman"/>
          <w:sz w:val="20"/>
          <w:szCs w:val="20"/>
        </w:rPr>
        <w:t>finan</w:t>
      </w:r>
      <w:r w:rsidR="00FD543E">
        <w:rPr>
          <w:rFonts w:ascii="Times New Roman" w:hAnsi="Times New Roman" w:cs="Times New Roman"/>
          <w:sz w:val="20"/>
          <w:szCs w:val="20"/>
        </w:rPr>
        <w:t>ci</w:t>
      </w:r>
      <w:r w:rsidR="00BC3993">
        <w:rPr>
          <w:rFonts w:ascii="Times New Roman" w:hAnsi="Times New Roman" w:cs="Times New Roman"/>
          <w:sz w:val="20"/>
          <w:szCs w:val="20"/>
        </w:rPr>
        <w:t>aci</w:t>
      </w:r>
      <w:r w:rsidR="00FD543E">
        <w:rPr>
          <w:rFonts w:ascii="Times New Roman" w:hAnsi="Times New Roman" w:cs="Times New Roman"/>
          <w:sz w:val="20"/>
          <w:szCs w:val="20"/>
        </w:rPr>
        <w:t>ó</w:t>
      </w:r>
      <w:r w:rsidR="00BC3993">
        <w:rPr>
          <w:rFonts w:ascii="Times New Roman" w:hAnsi="Times New Roman" w:cs="Times New Roman"/>
          <w:sz w:val="20"/>
          <w:szCs w:val="20"/>
        </w:rPr>
        <w:t xml:space="preserve">n de la adaptación de linea eléctrica de alta tensión a los requisitos establecidos </w:t>
      </w:r>
      <w:r w:rsidR="007172EB">
        <w:rPr>
          <w:rFonts w:ascii="Times New Roman" w:hAnsi="Times New Roman" w:cs="Times New Roman"/>
          <w:sz w:val="20"/>
          <w:szCs w:val="20"/>
        </w:rPr>
        <w:t>p</w:t>
      </w:r>
      <w:r w:rsidR="00BC3993">
        <w:rPr>
          <w:rFonts w:ascii="Times New Roman" w:hAnsi="Times New Roman" w:cs="Times New Roman"/>
          <w:sz w:val="20"/>
          <w:szCs w:val="20"/>
        </w:rPr>
        <w:t>or el R.D. 1432/2008 de 29 de agosto</w:t>
      </w:r>
      <w:r w:rsidR="001B42B8">
        <w:rPr>
          <w:rFonts w:ascii="Times New Roman" w:hAnsi="Times New Roman" w:cs="Times New Roman"/>
          <w:sz w:val="20"/>
          <w:szCs w:val="20"/>
        </w:rPr>
        <w:t>. Convocatoria 2024</w:t>
      </w:r>
      <w:r w:rsidR="00BC3993">
        <w:rPr>
          <w:rFonts w:ascii="Times New Roman" w:hAnsi="Times New Roman" w:cs="Times New Roman"/>
          <w:sz w:val="20"/>
          <w:szCs w:val="20"/>
        </w:rPr>
        <w:t xml:space="preserve">  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4D98443" w14:textId="7499E21F" w:rsidR="00C8620B" w:rsidRDefault="00C8620B" w:rsidP="00C8620B">
      <w:pPr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D/Dª:</w:t>
      </w:r>
      <w:r w:rsidR="00B35529">
        <w:rPr>
          <w:rFonts w:asciiTheme="minorHAnsi" w:hAnsiTheme="minorHAnsi" w:cstheme="minorHAnsi"/>
          <w:b/>
          <w:sz w:val="22"/>
        </w:rPr>
        <w:t xml:space="preserve">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2"/>
        </w:rPr>
        <w:t>.</w:t>
      </w:r>
      <w:r w:rsidRPr="005D319E">
        <w:rPr>
          <w:rFonts w:asciiTheme="minorHAnsi" w:hAnsiTheme="minorHAnsi" w:cstheme="minorHAnsi"/>
          <w:sz w:val="22"/>
        </w:rPr>
        <w:t xml:space="preserve"> con </w:t>
      </w:r>
      <w:r w:rsidRPr="001B219D">
        <w:rPr>
          <w:rFonts w:asciiTheme="minorHAnsi" w:hAnsiTheme="minorHAnsi" w:cstheme="minorHAnsi"/>
          <w:b/>
          <w:sz w:val="22"/>
        </w:rPr>
        <w:t>DNI</w:t>
      </w:r>
      <w:r>
        <w:rPr>
          <w:rFonts w:asciiTheme="minorHAnsi" w:hAnsiTheme="minorHAnsi" w:cstheme="minorHAnsi"/>
          <w:sz w:val="22"/>
        </w:rPr>
        <w:t>:</w:t>
      </w:r>
      <w:r w:rsidR="00B35529">
        <w:rPr>
          <w:rFonts w:asciiTheme="minorHAnsi" w:hAnsiTheme="minorHAnsi" w:cstheme="minorHAnsi"/>
          <w:sz w:val="22"/>
        </w:rPr>
        <w:t xml:space="preserve">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, como </w:t>
      </w:r>
      <w:r>
        <w:rPr>
          <w:rFonts w:asciiTheme="minorHAnsi" w:hAnsiTheme="minorHAnsi" w:cstheme="minorHAnsi"/>
          <w:sz w:val="22"/>
        </w:rPr>
        <w:t xml:space="preserve">persona física o </w:t>
      </w:r>
      <w:r w:rsidRPr="00A602A1">
        <w:rPr>
          <w:rFonts w:asciiTheme="minorHAnsi" w:hAnsiTheme="minorHAnsi" w:cstheme="minorHAnsi"/>
          <w:sz w:val="22"/>
        </w:rPr>
        <w:t>titular del órgano</w:t>
      </w:r>
      <w:r>
        <w:rPr>
          <w:rFonts w:asciiTheme="minorHAnsi" w:hAnsiTheme="minorHAnsi" w:cstheme="minorHAnsi"/>
          <w:sz w:val="22"/>
        </w:rPr>
        <w:t xml:space="preserve"> –</w:t>
      </w:r>
      <w:r w:rsidRPr="00A602A1">
        <w:rPr>
          <w:rFonts w:asciiTheme="minorHAnsi" w:hAnsiTheme="minorHAnsi" w:cstheme="minorHAnsi"/>
          <w:sz w:val="22"/>
        </w:rPr>
        <w:t xml:space="preserve"> Consejer</w:t>
      </w:r>
      <w:r>
        <w:rPr>
          <w:rFonts w:asciiTheme="minorHAnsi" w:hAnsiTheme="minorHAnsi" w:cstheme="minorHAnsi"/>
          <w:sz w:val="22"/>
        </w:rPr>
        <w:t xml:space="preserve">a/o - </w:t>
      </w:r>
      <w:r w:rsidRPr="00A602A1">
        <w:rPr>
          <w:rFonts w:asciiTheme="minorHAnsi" w:hAnsiTheme="minorHAnsi" w:cstheme="minorHAnsi"/>
          <w:sz w:val="22"/>
        </w:rPr>
        <w:t xml:space="preserve"> Delegad</w:t>
      </w:r>
      <w:r>
        <w:rPr>
          <w:rFonts w:asciiTheme="minorHAnsi" w:hAnsiTheme="minorHAnsi" w:cstheme="minorHAnsi"/>
          <w:sz w:val="22"/>
        </w:rPr>
        <w:t xml:space="preserve">a/o – </w:t>
      </w:r>
      <w:r w:rsidRPr="00A602A1">
        <w:rPr>
          <w:rFonts w:asciiTheme="minorHAnsi" w:hAnsiTheme="minorHAnsi" w:cstheme="minorHAnsi"/>
          <w:sz w:val="22"/>
        </w:rPr>
        <w:t>Gerente</w:t>
      </w:r>
      <w:r>
        <w:rPr>
          <w:rFonts w:asciiTheme="minorHAnsi" w:hAnsiTheme="minorHAnsi" w:cstheme="minorHAnsi"/>
          <w:sz w:val="22"/>
        </w:rPr>
        <w:t>-</w:t>
      </w:r>
      <w:r w:rsidRPr="00A602A1">
        <w:rPr>
          <w:rFonts w:asciiTheme="minorHAnsi" w:hAnsiTheme="minorHAnsi" w:cstheme="minorHAnsi"/>
          <w:sz w:val="22"/>
        </w:rPr>
        <w:t xml:space="preserve"> de </w:t>
      </w:r>
      <w:r>
        <w:rPr>
          <w:rFonts w:asciiTheme="minorHAnsi" w:hAnsiTheme="minorHAnsi" w:cstheme="minorHAnsi"/>
          <w:sz w:val="22"/>
        </w:rPr>
        <w:t>la entidad</w:t>
      </w:r>
      <w:r w:rsidR="00B35529">
        <w:rPr>
          <w:rFonts w:asciiTheme="minorHAnsi" w:hAnsiTheme="minorHAnsi" w:cstheme="minorHAnsi"/>
          <w:sz w:val="22"/>
        </w:rPr>
        <w:t xml:space="preserve">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>, con NIF</w:t>
      </w:r>
      <w:r w:rsidR="00B35529">
        <w:rPr>
          <w:rFonts w:asciiTheme="minorHAnsi" w:hAnsiTheme="minorHAnsi" w:cstheme="minorHAnsi"/>
          <w:sz w:val="22"/>
        </w:rPr>
        <w:t xml:space="preserve">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, y domicilio fiscal en 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35529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B35529" w:rsidRPr="00C223A2">
        <w:rPr>
          <w:rFonts w:ascii="Times New Roman" w:hAnsi="Times New Roman" w:cs="Times New Roman"/>
          <w:sz w:val="20"/>
          <w:szCs w:val="20"/>
        </w:rPr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t> </w:t>
      </w:r>
      <w:r w:rsidR="00B35529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EB5398">
        <w:rPr>
          <w:rFonts w:asciiTheme="minorHAnsi" w:hAnsiTheme="minorHAnsi" w:cstheme="minorHAnsi"/>
          <w:sz w:val="22"/>
        </w:rPr>
        <w:t xml:space="preserve"> </w:t>
      </w:r>
      <w:r w:rsidRPr="00A602A1">
        <w:rPr>
          <w:rFonts w:asciiTheme="minorHAnsi" w:hAnsiTheme="minorHAnsi" w:cstheme="minorHAnsi"/>
          <w:sz w:val="22"/>
        </w:rPr>
        <w:t xml:space="preserve">en la condición de </w:t>
      </w:r>
      <w:r>
        <w:rPr>
          <w:rFonts w:asciiTheme="minorHAnsi" w:hAnsiTheme="minorHAnsi" w:cstheme="minorHAnsi"/>
          <w:sz w:val="22"/>
        </w:rPr>
        <w:t>beneficiaria</w:t>
      </w:r>
      <w:r w:rsidRPr="00A602A1">
        <w:rPr>
          <w:rFonts w:asciiTheme="minorHAnsi" w:hAnsiTheme="minorHAnsi" w:cstheme="minorHAnsi"/>
          <w:sz w:val="22"/>
        </w:rPr>
        <w:t xml:space="preserve"> de ayudas financiadas con recursos provenientes del PRTR</w:t>
      </w:r>
      <w:r>
        <w:rPr>
          <w:rFonts w:asciiTheme="minorHAnsi" w:hAnsiTheme="minorHAnsi" w:cstheme="minorHAnsi"/>
          <w:sz w:val="22"/>
        </w:rPr>
        <w:t>,</w:t>
      </w:r>
      <w:r w:rsidRPr="00A602A1">
        <w:rPr>
          <w:rFonts w:asciiTheme="minorHAnsi" w:hAnsiTheme="minorHAnsi" w:cstheme="minorHAnsi"/>
          <w:sz w:val="22"/>
        </w:rPr>
        <w:t xml:space="preserve"> en el desarrollo de actuaciones necesarias para la consecución de los objetivos definidos en el </w:t>
      </w:r>
      <w:r>
        <w:rPr>
          <w:rFonts w:asciiTheme="minorHAnsi" w:hAnsiTheme="minorHAnsi" w:cstheme="minorHAnsi"/>
          <w:sz w:val="22"/>
        </w:rPr>
        <w:t xml:space="preserve">PRTR </w:t>
      </w:r>
      <w:r w:rsidRPr="0095601E">
        <w:rPr>
          <w:rFonts w:asciiTheme="minorHAnsi" w:hAnsiTheme="minorHAnsi" w:cstheme="minorHAnsi"/>
          <w:sz w:val="22"/>
        </w:rPr>
        <w:t xml:space="preserve"> declara conocer la normativa que es de aplicación, en particular los siguientes apartados del artículo 22, del Reglamento (UE) 2021/241 del Parlamento Europeo y del Consejo, de 12 de febrero de 2021, por el que se establece el Mecanismo de Recuperación y Resiliencia</w:t>
      </w:r>
      <w:r>
        <w:rPr>
          <w:rFonts w:asciiTheme="minorHAnsi" w:hAnsiTheme="minorHAnsi" w:cstheme="minorHAnsi"/>
          <w:sz w:val="22"/>
        </w:rPr>
        <w:t>:</w:t>
      </w:r>
    </w:p>
    <w:p w14:paraId="27B3A1EF" w14:textId="77777777" w:rsidR="00C8620B" w:rsidRPr="0095601E" w:rsidRDefault="00C8620B" w:rsidP="00C8620B">
      <w:pPr>
        <w:pStyle w:val="Prrafodelista"/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1.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31580C04" w14:textId="77777777" w:rsidR="00C8620B" w:rsidRPr="0095601E" w:rsidRDefault="00C8620B" w:rsidP="00C8620B">
      <w:pPr>
        <w:pStyle w:val="Prrafodelista"/>
        <w:numPr>
          <w:ilvl w:val="0"/>
          <w:numId w:val="34"/>
        </w:numPr>
        <w:spacing w:after="0" w:line="240" w:lineRule="auto"/>
        <w:ind w:left="1418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El nombre del perceptor final de los fondos;</w:t>
      </w:r>
    </w:p>
    <w:p w14:paraId="19D1C627" w14:textId="77777777" w:rsidR="00C8620B" w:rsidRPr="0095601E" w:rsidRDefault="00C8620B" w:rsidP="00C8620B">
      <w:pPr>
        <w:pStyle w:val="Prrafodelista"/>
        <w:numPr>
          <w:ilvl w:val="0"/>
          <w:numId w:val="34"/>
        </w:numPr>
        <w:spacing w:after="0" w:line="240" w:lineRule="auto"/>
        <w:ind w:left="1418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el nombre del contratista y del subcontratista, cuando el perceptor final de los fondos sea un poder adjudicador de conformidad con el Derecho de la Unión o nacional en materia de contratación pública;</w:t>
      </w:r>
    </w:p>
    <w:p w14:paraId="1FAB91B3" w14:textId="77777777" w:rsidR="00C8620B" w:rsidRPr="0095601E" w:rsidRDefault="00C8620B" w:rsidP="00C8620B">
      <w:pPr>
        <w:pStyle w:val="Prrafodelista"/>
        <w:numPr>
          <w:ilvl w:val="0"/>
          <w:numId w:val="34"/>
        </w:numPr>
        <w:spacing w:after="0" w:line="240" w:lineRule="auto"/>
        <w:ind w:left="1418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los nombres, apellidos y fechas de nacimiento de los titulares reales del perceptor de los fondos, según se define en el artículo 3, punto 6, de la Directiva (UE) 2015/849 del Parlamento Europeo y del Consejo (26);</w:t>
      </w:r>
    </w:p>
    <w:p w14:paraId="1401371A" w14:textId="77777777" w:rsidR="00C8620B" w:rsidRPr="0095601E" w:rsidRDefault="00C8620B" w:rsidP="00C8620B">
      <w:pPr>
        <w:pStyle w:val="Prrafodelista"/>
        <w:numPr>
          <w:ilvl w:val="0"/>
          <w:numId w:val="34"/>
        </w:numPr>
        <w:spacing w:after="0" w:line="240" w:lineRule="auto"/>
        <w:ind w:left="1418"/>
        <w:contextualSpacing w:val="0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0DABA755" w14:textId="77777777" w:rsidR="00C8620B" w:rsidRPr="0095601E" w:rsidRDefault="00C8620B" w:rsidP="00C8620B">
      <w:pPr>
        <w:pStyle w:val="Prrafodelista"/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14:paraId="0D3F14EA" w14:textId="77777777" w:rsidR="00C8620B" w:rsidRDefault="00C8620B" w:rsidP="00C8620B">
      <w:pPr>
        <w:jc w:val="both"/>
        <w:rPr>
          <w:rFonts w:asciiTheme="minorHAnsi" w:hAnsiTheme="minorHAnsi" w:cstheme="minorHAnsi"/>
          <w:sz w:val="22"/>
        </w:rPr>
      </w:pPr>
      <w:r w:rsidRPr="0095601E">
        <w:rPr>
          <w:rFonts w:asciiTheme="minorHAnsi" w:hAnsiTheme="minorHAnsi" w:cstheme="minorHAnsi"/>
          <w:sz w:val="22"/>
        </w:rPr>
        <w:lastRenderedPageBreak/>
        <w:t>Conforme al marco jurídico expuesto, manifiesta acceder a la cesión y tratamiento de los datos con los fines expresamente relacionados en los artículos citados.</w:t>
      </w:r>
    </w:p>
    <w:p w14:paraId="25A38F5C" w14:textId="77777777" w:rsidR="00EB5398" w:rsidRDefault="00C8620B" w:rsidP="00C8620B">
      <w:pPr>
        <w:tabs>
          <w:tab w:val="left" w:pos="1985"/>
        </w:tabs>
        <w:spacing w:before="360"/>
        <w:jc w:val="center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sz w:val="22"/>
        </w:rPr>
        <w:t>(Fecha y firma, nombre completo y DNI)</w:t>
      </w:r>
    </w:p>
    <w:p w14:paraId="48120EDA" w14:textId="522892A4" w:rsidR="00C8620B" w:rsidRPr="001B219D" w:rsidRDefault="00B35529" w:rsidP="00C8620B">
      <w:pPr>
        <w:tabs>
          <w:tab w:val="left" w:pos="1985"/>
        </w:tabs>
        <w:spacing w:before="360"/>
        <w:jc w:val="center"/>
        <w:rPr>
          <w:rFonts w:asciiTheme="minorHAnsi" w:hAnsiTheme="minorHAnsi" w:cstheme="minorHAnsi"/>
          <w:sz w:val="22"/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bookmarkEnd w:id="0"/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C8620B" w:rsidRPr="001B219D" w:rsidSect="00D32C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C5396" w14:textId="77777777" w:rsidR="00DC2FA1" w:rsidRDefault="00DC2FA1" w:rsidP="00EE6A90">
      <w:pPr>
        <w:spacing w:after="0" w:line="240" w:lineRule="auto"/>
      </w:pPr>
      <w:r>
        <w:separator/>
      </w:r>
    </w:p>
  </w:endnote>
  <w:endnote w:type="continuationSeparator" w:id="0">
    <w:p w14:paraId="38D6871F" w14:textId="77777777" w:rsidR="00DC2FA1" w:rsidRDefault="00DC2FA1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5FA8C" w14:textId="77777777" w:rsidR="00DC2FA1" w:rsidRDefault="00DC2FA1" w:rsidP="00EE6A90">
      <w:pPr>
        <w:spacing w:after="0" w:line="240" w:lineRule="auto"/>
      </w:pPr>
      <w:r>
        <w:separator/>
      </w:r>
    </w:p>
  </w:footnote>
  <w:footnote w:type="continuationSeparator" w:id="0">
    <w:p w14:paraId="52D8766F" w14:textId="77777777" w:rsidR="00DC2FA1" w:rsidRDefault="00DC2FA1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10D1E076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5E9CBAEC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10B2CF4B" w:rsidR="002F0770" w:rsidRDefault="002F077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36C7248C">
          <wp:simplePos x="0" y="0"/>
          <wp:positionH relativeFrom="column">
            <wp:posOffset>2635250</wp:posOffset>
          </wp:positionH>
          <wp:positionV relativeFrom="page">
            <wp:posOffset>280035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124C784D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6831BC36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3pt;height:11.3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ocumentProtection w:edit="forms" w:enforcement="1" w:cryptProviderType="rsaAES" w:cryptAlgorithmClass="hash" w:cryptAlgorithmType="typeAny" w:cryptAlgorithmSid="14" w:cryptSpinCount="100000" w:hash="QSi/iV0mutP4PnfHVRF5rSTfq3yfKMsn8H5r+U6L/68t/LSuf1InO4koLYiOnZtMyIkekju2oTn198Q7JFmL6Q==" w:salt="OPzFAPaAxcqfwtrIBjkx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42B8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2192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87C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0A0"/>
    <w:rsid w:val="005262F9"/>
    <w:rsid w:val="00526D60"/>
    <w:rsid w:val="005323F2"/>
    <w:rsid w:val="00533316"/>
    <w:rsid w:val="00537765"/>
    <w:rsid w:val="00543997"/>
    <w:rsid w:val="0054611C"/>
    <w:rsid w:val="00547A28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4E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2EB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E7291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35529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3993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329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20B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2FA1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398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48FC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0772"/>
    <w:rsid w:val="00FD543E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B53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8E93BF-098B-43DE-A1BA-472C4A3C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Carolina Rodriguez Holgado</cp:lastModifiedBy>
  <cp:revision>2</cp:revision>
  <cp:lastPrinted>2024-05-07T05:39:00Z</cp:lastPrinted>
  <dcterms:created xsi:type="dcterms:W3CDTF">2024-08-07T10:41:00Z</dcterms:created>
  <dcterms:modified xsi:type="dcterms:W3CDTF">2024-08-07T10:41:00Z</dcterms:modified>
</cp:coreProperties>
</file>