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58F" w:rsidRPr="00C74C98" w:rsidRDefault="0085058F" w:rsidP="00BD5E8F">
      <w:pPr>
        <w:jc w:val="center"/>
        <w:rPr>
          <w:rFonts w:asciiTheme="minorHAnsi" w:hAnsiTheme="minorHAnsi" w:cstheme="minorHAnsi"/>
          <w:b/>
        </w:rPr>
      </w:pPr>
      <w:r w:rsidRPr="00C74C98">
        <w:rPr>
          <w:rFonts w:asciiTheme="minorHAnsi" w:hAnsiTheme="minorHAnsi" w:cstheme="minorHAnsi"/>
          <w:b/>
        </w:rPr>
        <w:t>DECLARACIÓN DE CESIÓN Y TRATAMIENTO DE DATOS EN RELACIÓN CON LA EJECUCIÓN DE ACTUACIONES DEL PLAN DE RECUPERACIÓN, TRANSFORMACIÓN Y RESILIENCIA (PRTR).</w:t>
      </w:r>
    </w:p>
    <w:p w:rsidR="0085058F" w:rsidRDefault="0085058F" w:rsidP="0085058F">
      <w:pPr>
        <w:jc w:val="both"/>
        <w:rPr>
          <w:rFonts w:asciiTheme="minorHAnsi" w:hAnsiTheme="minorHAnsi" w:cstheme="minorHAnsi"/>
          <w:sz w:val="22"/>
        </w:rPr>
      </w:pPr>
    </w:p>
    <w:p w:rsidR="00BD5E8F" w:rsidRDefault="00DC7E6A" w:rsidP="00BD5E8F">
      <w:pPr>
        <w:jc w:val="center"/>
        <w:rPr>
          <w:rFonts w:asciiTheme="minorHAnsi" w:hAnsiTheme="minorHAnsi" w:cstheme="minorHAnsi"/>
          <w:sz w:val="22"/>
        </w:rPr>
      </w:pPr>
      <w:r w:rsidRPr="00DC7E6A">
        <w:rPr>
          <w:rFonts w:asciiTheme="minorHAnsi" w:hAnsiTheme="minorHAnsi" w:cstheme="minorHAnsi"/>
          <w:sz w:val="22"/>
        </w:rPr>
        <w:t>FOMENTO DE LA CREACIÓN DE AGRUPACIONES DE PROPIETARIOS FORESTALES PRIVADOS PARA LA GESTIÓN CONJUNTA EN EL MARCO DEL PLAN DE RECUPERACIÓN, TRANSFORMACIÓN Y RESILIENCIA</w:t>
      </w:r>
    </w:p>
    <w:p w:rsidR="00DC7E6A" w:rsidRPr="0085058F" w:rsidRDefault="00DC7E6A" w:rsidP="00BD5E8F">
      <w:pPr>
        <w:jc w:val="center"/>
        <w:rPr>
          <w:rFonts w:asciiTheme="minorHAnsi" w:hAnsiTheme="minorHAnsi" w:cstheme="minorHAnsi"/>
          <w:sz w:val="22"/>
        </w:rPr>
      </w:pPr>
    </w:p>
    <w:p w:rsidR="0085058F" w:rsidRPr="00F5539A" w:rsidRDefault="0085058F" w:rsidP="004E5718">
      <w:pPr>
        <w:spacing w:line="276" w:lineRule="auto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 xml:space="preserve"> </w:t>
      </w:r>
      <w:r w:rsidRPr="00F5539A">
        <w:rPr>
          <w:rFonts w:asciiTheme="minorHAnsi" w:hAnsiTheme="minorHAnsi" w:cstheme="minorHAnsi"/>
          <w:b/>
        </w:rPr>
        <w:t>D/Dª:</w:t>
      </w:r>
      <w:r w:rsidRPr="00F5539A">
        <w:rPr>
          <w:rFonts w:asciiTheme="minorHAnsi" w:hAnsiTheme="minorHAnsi" w:cstheme="minorHAnsi"/>
        </w:rPr>
        <w:t xml:space="preserve"> </w:t>
      </w:r>
      <w:r w:rsidRPr="00F5539A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bookmarkStart w:id="0" w:name="_GoBack"/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bookmarkEnd w:id="0"/>
      <w:r w:rsidRPr="00F5539A">
        <w:rPr>
          <w:rFonts w:asciiTheme="minorHAnsi" w:hAnsiTheme="minorHAnsi" w:cstheme="minorHAnsi"/>
        </w:rPr>
        <w:fldChar w:fldCharType="end"/>
      </w:r>
      <w:r w:rsidR="00BD5E8F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Pr="00F5539A">
        <w:rPr>
          <w:rFonts w:asciiTheme="minorHAnsi" w:hAnsiTheme="minorHAnsi" w:cstheme="minorHAnsi"/>
        </w:rPr>
        <w:t xml:space="preserve"> con </w:t>
      </w:r>
      <w:r w:rsidRPr="00F5539A">
        <w:rPr>
          <w:rFonts w:asciiTheme="minorHAnsi" w:hAnsiTheme="minorHAnsi" w:cstheme="minorHAnsi"/>
          <w:b/>
        </w:rPr>
        <w:t>DNI</w:t>
      </w:r>
      <w:r w:rsidRPr="00F5539A">
        <w:rPr>
          <w:rFonts w:asciiTheme="minorHAnsi" w:hAnsiTheme="minorHAnsi" w:cstheme="minorHAnsi"/>
        </w:rPr>
        <w:t xml:space="preserve">: </w:t>
      </w:r>
      <w:r w:rsidRPr="00F5539A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</w:rPr>
        <w:fldChar w:fldCharType="end"/>
      </w:r>
      <w:r w:rsidR="00BD5E8F">
        <w:rPr>
          <w:rFonts w:asciiTheme="minorHAnsi" w:hAnsiTheme="minorHAnsi" w:cstheme="minorHAnsi"/>
        </w:rPr>
        <w:t xml:space="preserve">                                </w:t>
      </w:r>
      <w:r w:rsidRPr="00F5539A">
        <w:rPr>
          <w:rFonts w:asciiTheme="minorHAnsi" w:hAnsiTheme="minorHAnsi" w:cstheme="minorHAnsi"/>
        </w:rPr>
        <w:t xml:space="preserve">, como persona física o titular del órgano - Consejero/a -  Delegado/a – Gerente de la entidad </w:t>
      </w:r>
      <w:r w:rsidRPr="00F5539A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</w:rPr>
        <w:fldChar w:fldCharType="end"/>
      </w:r>
      <w:r w:rsidR="00BD5E8F">
        <w:rPr>
          <w:rFonts w:asciiTheme="minorHAnsi" w:hAnsiTheme="minorHAnsi" w:cstheme="minorHAnsi"/>
        </w:rPr>
        <w:t xml:space="preserve">                                                      </w:t>
      </w:r>
      <w:r w:rsidRPr="00F5539A">
        <w:rPr>
          <w:rFonts w:asciiTheme="minorHAnsi" w:hAnsiTheme="minorHAnsi" w:cstheme="minorHAnsi"/>
        </w:rPr>
        <w:t xml:space="preserve">, con NIF </w:t>
      </w:r>
      <w:r w:rsidRPr="00F5539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</w:rPr>
        <w:fldChar w:fldCharType="end"/>
      </w:r>
      <w:r w:rsidR="00BD5E8F">
        <w:rPr>
          <w:rFonts w:asciiTheme="minorHAnsi" w:hAnsiTheme="minorHAnsi" w:cstheme="minorHAnsi"/>
        </w:rPr>
        <w:t xml:space="preserve">                                  </w:t>
      </w:r>
      <w:r w:rsidRPr="00F5539A">
        <w:rPr>
          <w:rFonts w:asciiTheme="minorHAnsi" w:hAnsiTheme="minorHAnsi" w:cstheme="minorHAnsi"/>
        </w:rPr>
        <w:t xml:space="preserve">, y domicilio fiscal en </w:t>
      </w:r>
      <w:r w:rsidRPr="00F5539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</w:rPr>
        <w:fldChar w:fldCharType="end"/>
      </w:r>
      <w:r w:rsidR="00BD5E8F">
        <w:rPr>
          <w:rFonts w:asciiTheme="minorHAnsi" w:hAnsiTheme="minorHAnsi" w:cstheme="minorHAnsi"/>
        </w:rPr>
        <w:t xml:space="preserve">                                           ,</w:t>
      </w:r>
      <w:r w:rsidRPr="00F5539A">
        <w:rPr>
          <w:rFonts w:asciiTheme="minorHAnsi" w:hAnsiTheme="minorHAnsi" w:cstheme="minorHAnsi"/>
        </w:rPr>
        <w:t xml:space="preserve"> como solicitante en las subvenciones financiadas con recursos provenientes del plan de recuperación, transformación y resiliencia de España que participa como beneficiari</w:t>
      </w:r>
      <w:r w:rsidR="004E5718">
        <w:rPr>
          <w:rFonts w:asciiTheme="minorHAnsi" w:hAnsiTheme="minorHAnsi" w:cstheme="minorHAnsi"/>
        </w:rPr>
        <w:t>a</w:t>
      </w:r>
      <w:r w:rsidRPr="00F5539A">
        <w:rPr>
          <w:rFonts w:asciiTheme="minorHAnsi" w:hAnsiTheme="minorHAnsi" w:cstheme="minorHAnsi"/>
        </w:rPr>
        <w:t xml:space="preserve"> en el desarrollo de actuaciones necesarias para la consecución de los objetivos definidos en el Componente</w:t>
      </w:r>
      <w:r w:rsidR="0017249E" w:rsidRPr="00F5539A">
        <w:rPr>
          <w:rFonts w:asciiTheme="minorHAnsi" w:hAnsiTheme="minorHAnsi" w:cstheme="minorHAnsi"/>
        </w:rPr>
        <w:t xml:space="preserve"> 4 (conservación y restauración de ecosistemas marinos y terrestres y su biodiversidad), </w:t>
      </w:r>
      <w:r w:rsidR="0017249E" w:rsidRPr="00FA053A">
        <w:rPr>
          <w:rFonts w:asciiTheme="minorHAnsi" w:hAnsiTheme="minorHAnsi" w:cstheme="minorHAnsi"/>
        </w:rPr>
        <w:t xml:space="preserve">inversión </w:t>
      </w:r>
      <w:r w:rsidR="009571C7" w:rsidRPr="00FA053A">
        <w:rPr>
          <w:rFonts w:asciiTheme="minorHAnsi" w:hAnsiTheme="minorHAnsi" w:cstheme="minorHAnsi"/>
        </w:rPr>
        <w:t>4</w:t>
      </w:r>
      <w:r w:rsidR="0017249E" w:rsidRPr="00FA053A">
        <w:rPr>
          <w:rFonts w:asciiTheme="minorHAnsi" w:hAnsiTheme="minorHAnsi" w:cstheme="minorHAnsi"/>
        </w:rPr>
        <w:t xml:space="preserve"> (</w:t>
      </w:r>
      <w:r w:rsidR="00FA053A" w:rsidRPr="00FA053A">
        <w:rPr>
          <w:rFonts w:asciiTheme="minorHAnsi" w:hAnsiTheme="minorHAnsi" w:cstheme="minorHAnsi"/>
        </w:rPr>
        <w:t>Gestión Forestal Sostenible</w:t>
      </w:r>
      <w:r w:rsidR="0017249E" w:rsidRPr="00FA053A">
        <w:rPr>
          <w:rFonts w:asciiTheme="minorHAnsi" w:hAnsiTheme="minorHAnsi" w:cstheme="minorHAnsi"/>
        </w:rPr>
        <w:t>)</w:t>
      </w:r>
      <w:r w:rsidR="00FA053A">
        <w:rPr>
          <w:rFonts w:asciiTheme="minorHAnsi" w:hAnsiTheme="minorHAnsi" w:cstheme="minorHAnsi"/>
        </w:rPr>
        <w:t xml:space="preserve"> </w:t>
      </w:r>
      <w:r w:rsidR="0017249E" w:rsidRPr="00FA053A">
        <w:rPr>
          <w:rFonts w:asciiTheme="minorHAnsi" w:hAnsiTheme="minorHAnsi" w:cstheme="minorHAnsi"/>
        </w:rPr>
        <w:t xml:space="preserve">y </w:t>
      </w:r>
      <w:r w:rsidR="00FA053A">
        <w:rPr>
          <w:rFonts w:asciiTheme="minorHAnsi" w:hAnsiTheme="minorHAnsi" w:cstheme="minorHAnsi"/>
        </w:rPr>
        <w:t xml:space="preserve">línea de actuación sobre el reto demográfico </w:t>
      </w:r>
      <w:r w:rsidR="0017249E" w:rsidRPr="00F5539A">
        <w:rPr>
          <w:rFonts w:asciiTheme="minorHAnsi" w:hAnsiTheme="minorHAnsi" w:cstheme="minorHAnsi"/>
        </w:rPr>
        <w:t>de la Decisión de Ejecución del Consejo (CID) asociado</w:t>
      </w:r>
      <w:r w:rsidRPr="00F5539A">
        <w:rPr>
          <w:rFonts w:asciiTheme="minorHAnsi" w:hAnsiTheme="minorHAnsi" w:cstheme="minorHAnsi"/>
        </w:rPr>
        <w:t>, declara conocer la normativa que es de aplicación, en particular las siguientes apartados del artículo 22, del Reglamento (UE) 2021/241 del Parlamento Europeo y del Consejo, de 12 de febrero de 2021, por el que se establece el Mecanismo de Recuperación y Resiliencia :</w:t>
      </w:r>
    </w:p>
    <w:p w:rsidR="0085058F" w:rsidRPr="00F5539A" w:rsidRDefault="0085058F" w:rsidP="004E5718">
      <w:pPr>
        <w:spacing w:line="276" w:lineRule="auto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 xml:space="preserve"> </w:t>
      </w:r>
    </w:p>
    <w:p w:rsidR="0085058F" w:rsidRPr="00F5539A" w:rsidRDefault="0085058F" w:rsidP="004E5718">
      <w:pPr>
        <w:spacing w:line="276" w:lineRule="auto"/>
        <w:ind w:firstLine="142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1. La letra d) del apartado 2: «recabar, a efectos de auditoría y control del uso de fondos en relación con las medidas destinadas a la ejecución de reformas y proyectos de inversión en el marco del plan de recuperación, transformación y resiliencia de España, en un formato electrónico que permita realizar búsquedas y en una base de datos única, las categorías armonizadas de datos siguientes:</w:t>
      </w:r>
    </w:p>
    <w:p w:rsidR="0085058F" w:rsidRPr="00F5539A" w:rsidRDefault="0085058F" w:rsidP="004E5718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i. El nombre del perceptor final de los fondos;</w:t>
      </w:r>
    </w:p>
    <w:p w:rsidR="0085058F" w:rsidRPr="00F5539A" w:rsidRDefault="0085058F" w:rsidP="004E5718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ii. El nombre del contratista y del subcontratista, cuando el perceptor final de los fondos sea un poder adjudicador de conformidad con el Derecho de la Unión o nacional en materia de contratación pública;</w:t>
      </w:r>
    </w:p>
    <w:p w:rsidR="0085058F" w:rsidRPr="00F5539A" w:rsidRDefault="0085058F" w:rsidP="004E5718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iii. Los nombres, apellidos y fechas de nacimiento de los titulares reales del perceptor de los fondos, según se define en el artículo 3, punto 6, de la Directiva (UE) 2015/849 del Parlamento Europeo y del Consejo (26);</w:t>
      </w:r>
    </w:p>
    <w:p w:rsidR="0085058F" w:rsidRPr="00F5539A" w:rsidRDefault="0085058F" w:rsidP="004E5718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iv. Una lista de medidas para la ejecución de reformas y proyectos de inversión en el marco del plan de recuperación, transformación y resiliencia de España, junto con el importe total de la financiación pública de dichas medidas y que indique la cuantía de los fondos desembolsados en el marco del Mecanismo y de otros fondos de la Unión».</w:t>
      </w:r>
    </w:p>
    <w:p w:rsidR="0085058F" w:rsidRPr="00F5539A" w:rsidRDefault="0085058F" w:rsidP="004E5718">
      <w:pPr>
        <w:spacing w:line="276" w:lineRule="auto"/>
        <w:jc w:val="both"/>
        <w:rPr>
          <w:rFonts w:asciiTheme="minorHAnsi" w:hAnsiTheme="minorHAnsi" w:cstheme="minorHAnsi"/>
        </w:rPr>
      </w:pPr>
    </w:p>
    <w:p w:rsidR="0085058F" w:rsidRPr="00F5539A" w:rsidRDefault="0085058F" w:rsidP="004E5718">
      <w:pPr>
        <w:spacing w:line="276" w:lineRule="auto"/>
        <w:ind w:firstLine="142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lastRenderedPageBreak/>
        <w:t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:rsidR="0085058F" w:rsidRPr="00F5539A" w:rsidRDefault="0085058F" w:rsidP="004E5718">
      <w:pPr>
        <w:spacing w:line="276" w:lineRule="auto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 xml:space="preserve"> </w:t>
      </w:r>
    </w:p>
    <w:p w:rsidR="004D4D82" w:rsidRPr="00F5539A" w:rsidRDefault="0085058F" w:rsidP="004E5718">
      <w:pPr>
        <w:spacing w:line="276" w:lineRule="auto"/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Conforme al marco jurídico expuesto, manifiesta acceder a la cesión y tratamiento de los datos con los fines expresamente relacionados en los artículos citados.</w:t>
      </w:r>
    </w:p>
    <w:p w:rsidR="0085058F" w:rsidRPr="00F5539A" w:rsidRDefault="0085058F" w:rsidP="0085058F">
      <w:pPr>
        <w:jc w:val="both"/>
        <w:rPr>
          <w:rFonts w:asciiTheme="minorHAnsi" w:hAnsiTheme="minorHAnsi" w:cstheme="minorHAnsi"/>
        </w:rPr>
      </w:pPr>
    </w:p>
    <w:p w:rsidR="0085058F" w:rsidRPr="00F5539A" w:rsidRDefault="0085058F" w:rsidP="0085058F">
      <w:pPr>
        <w:jc w:val="both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t>(lugar, fecha y firma, nombre completo de la persona interesada o representante legal y DNI)</w:t>
      </w:r>
    </w:p>
    <w:p w:rsidR="00C74C98" w:rsidRPr="00F5539A" w:rsidRDefault="00C74C98" w:rsidP="0085058F">
      <w:pPr>
        <w:jc w:val="both"/>
        <w:rPr>
          <w:rFonts w:asciiTheme="minorHAnsi" w:hAnsiTheme="minorHAnsi" w:cstheme="minorHAnsi"/>
        </w:rPr>
      </w:pPr>
    </w:p>
    <w:p w:rsidR="0085058F" w:rsidRDefault="0085058F" w:rsidP="0085058F">
      <w:pPr>
        <w:jc w:val="center"/>
        <w:rPr>
          <w:rFonts w:asciiTheme="minorHAnsi" w:hAnsiTheme="minorHAnsi" w:cstheme="minorHAnsi"/>
        </w:rPr>
      </w:pPr>
      <w:r w:rsidRPr="00F5539A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5539A">
        <w:rPr>
          <w:rFonts w:asciiTheme="minorHAnsi" w:hAnsiTheme="minorHAnsi" w:cstheme="minorHAnsi"/>
        </w:rPr>
        <w:instrText xml:space="preserve"> FORMTEXT </w:instrText>
      </w:r>
      <w:r w:rsidRPr="00F5539A">
        <w:rPr>
          <w:rFonts w:asciiTheme="minorHAnsi" w:hAnsiTheme="minorHAnsi" w:cstheme="minorHAnsi"/>
        </w:rPr>
      </w:r>
      <w:r w:rsidRPr="00F5539A">
        <w:rPr>
          <w:rFonts w:asciiTheme="minorHAnsi" w:hAnsiTheme="minorHAnsi" w:cstheme="minorHAnsi"/>
        </w:rPr>
        <w:fldChar w:fldCharType="separate"/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  <w:noProof/>
        </w:rPr>
        <w:t> </w:t>
      </w:r>
      <w:r w:rsidRPr="00F5539A">
        <w:rPr>
          <w:rFonts w:asciiTheme="minorHAnsi" w:hAnsiTheme="minorHAnsi" w:cstheme="minorHAnsi"/>
        </w:rPr>
        <w:fldChar w:fldCharType="end"/>
      </w:r>
    </w:p>
    <w:p w:rsidR="004E5718" w:rsidRDefault="004E5718" w:rsidP="0085058F">
      <w:pPr>
        <w:jc w:val="center"/>
        <w:rPr>
          <w:rFonts w:asciiTheme="minorHAnsi" w:hAnsiTheme="minorHAnsi" w:cstheme="minorHAnsi"/>
        </w:rPr>
      </w:pPr>
    </w:p>
    <w:p w:rsidR="00BD5E8F" w:rsidRDefault="00BD5E8F" w:rsidP="0085058F">
      <w:pPr>
        <w:jc w:val="center"/>
        <w:rPr>
          <w:rFonts w:asciiTheme="minorHAnsi" w:hAnsiTheme="minorHAnsi" w:cstheme="minorHAnsi"/>
        </w:rPr>
      </w:pPr>
    </w:p>
    <w:p w:rsidR="00BD5E8F" w:rsidRDefault="00BD5E8F" w:rsidP="0085058F">
      <w:pPr>
        <w:jc w:val="center"/>
        <w:rPr>
          <w:rFonts w:asciiTheme="minorHAnsi" w:hAnsiTheme="minorHAnsi" w:cstheme="minorHAnsi"/>
        </w:rPr>
      </w:pPr>
    </w:p>
    <w:p w:rsidR="00BD5E8F" w:rsidRDefault="00BD5E8F" w:rsidP="0085058F">
      <w:pPr>
        <w:jc w:val="center"/>
        <w:rPr>
          <w:rFonts w:asciiTheme="minorHAnsi" w:hAnsiTheme="minorHAnsi" w:cstheme="minorHAnsi"/>
        </w:rPr>
      </w:pPr>
    </w:p>
    <w:p w:rsidR="004E5718" w:rsidRPr="00F5539A" w:rsidRDefault="004E5718" w:rsidP="0085058F">
      <w:pPr>
        <w:jc w:val="center"/>
        <w:rPr>
          <w:rFonts w:asciiTheme="minorHAnsi" w:hAnsiTheme="minorHAnsi" w:cstheme="minorHAnsi"/>
        </w:rPr>
      </w:pPr>
    </w:p>
    <w:p w:rsidR="003A1FD9" w:rsidRPr="0085058F" w:rsidRDefault="003A1FD9" w:rsidP="00DA7CF6">
      <w:pPr>
        <w:jc w:val="center"/>
        <w:rPr>
          <w:rFonts w:asciiTheme="minorHAnsi" w:hAnsiTheme="minorHAnsi" w:cstheme="minorHAnsi"/>
          <w:sz w:val="22"/>
        </w:rPr>
      </w:pPr>
    </w:p>
    <w:sectPr w:rsidR="003A1FD9" w:rsidRPr="0085058F" w:rsidSect="00996E11">
      <w:headerReference w:type="default" r:id="rId8"/>
      <w:footerReference w:type="default" r:id="rId9"/>
      <w:pgSz w:w="11906" w:h="16838" w:code="9"/>
      <w:pgMar w:top="1985" w:right="1416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A0A" w:rsidRDefault="007F1A0A" w:rsidP="00D81F8F">
      <w:r>
        <w:separator/>
      </w:r>
    </w:p>
  </w:endnote>
  <w:endnote w:type="continuationSeparator" w:id="0">
    <w:p w:rsidR="007F1A0A" w:rsidRDefault="007F1A0A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92093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C74C98" w:rsidRPr="00543B49" w:rsidRDefault="00C74C98">
            <w:pPr>
              <w:pStyle w:val="Piedepgina"/>
              <w:jc w:val="right"/>
              <w:rPr>
                <w:sz w:val="16"/>
                <w:szCs w:val="16"/>
              </w:rPr>
            </w:pPr>
          </w:p>
          <w:tbl>
            <w:tblPr>
              <w:tblStyle w:val="Tablaconcuadrcula1"/>
              <w:tblW w:w="9177" w:type="dxa"/>
              <w:tblInd w:w="-341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69"/>
              <w:gridCol w:w="2999"/>
              <w:gridCol w:w="2109"/>
            </w:tblGrid>
            <w:tr w:rsidR="00C74C98" w:rsidRPr="005226AA" w:rsidTr="00C74C98">
              <w:trPr>
                <w:trHeight w:val="284"/>
              </w:trPr>
              <w:tc>
                <w:tcPr>
                  <w:tcW w:w="4069" w:type="dxa"/>
                </w:tcPr>
                <w:p w:rsidR="00C74C98" w:rsidRPr="005226AA" w:rsidRDefault="00C74C98" w:rsidP="00C74C98">
                  <w:pPr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  <w:bookmarkStart w:id="1" w:name="_Hlk120690365"/>
                  <w:r w:rsidRPr="005226AA"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  <w:t>Consejería de Desarrollo Sostenible</w:t>
                  </w:r>
                </w:p>
              </w:tc>
              <w:tc>
                <w:tcPr>
                  <w:tcW w:w="2999" w:type="dxa"/>
                </w:tcPr>
                <w:p w:rsidR="00C74C98" w:rsidRPr="005226AA" w:rsidRDefault="00C74C98" w:rsidP="00C74C98">
                  <w:pPr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109" w:type="dxa"/>
                </w:tcPr>
                <w:p w:rsidR="00C74C98" w:rsidRPr="005226AA" w:rsidRDefault="00C74C98" w:rsidP="00C74C98">
                  <w:pPr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C74C98" w:rsidRPr="005226AA" w:rsidTr="00C74C98">
              <w:trPr>
                <w:trHeight w:val="284"/>
              </w:trPr>
              <w:tc>
                <w:tcPr>
                  <w:tcW w:w="4069" w:type="dxa"/>
                </w:tcPr>
                <w:p w:rsidR="00C74C98" w:rsidRPr="005226AA" w:rsidRDefault="00C74C98" w:rsidP="00C74C98">
                  <w:pPr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Dirección General del Medio Natural y Biodiversidad</w:t>
                  </w:r>
                </w:p>
              </w:tc>
              <w:tc>
                <w:tcPr>
                  <w:tcW w:w="2999" w:type="dxa"/>
                </w:tcPr>
                <w:p w:rsidR="00C74C98" w:rsidRPr="005226AA" w:rsidRDefault="00C74C98" w:rsidP="00C74C98">
                  <w:pPr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109" w:type="dxa"/>
                </w:tcPr>
                <w:p w:rsidR="00C74C98" w:rsidRPr="005226AA" w:rsidRDefault="00C74C98" w:rsidP="00C74C98">
                  <w:pPr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C74C98" w:rsidRPr="005226AA" w:rsidTr="00C74C98">
              <w:trPr>
                <w:trHeight w:val="284"/>
              </w:trPr>
              <w:tc>
                <w:tcPr>
                  <w:tcW w:w="4069" w:type="dxa"/>
                </w:tcPr>
                <w:p w:rsidR="00C74C98" w:rsidRPr="005226AA" w:rsidRDefault="00C74C98" w:rsidP="00C74C98">
                  <w:pPr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Avenida Río Estenilla, s/n</w:t>
                  </w:r>
                </w:p>
              </w:tc>
              <w:tc>
                <w:tcPr>
                  <w:tcW w:w="2999" w:type="dxa"/>
                </w:tcPr>
                <w:p w:rsidR="00C74C98" w:rsidRPr="005226AA" w:rsidRDefault="00C74C98" w:rsidP="00C74C98">
                  <w:pPr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Tel. 925 24 88 29</w:t>
                  </w:r>
                </w:p>
              </w:tc>
              <w:tc>
                <w:tcPr>
                  <w:tcW w:w="2109" w:type="dxa"/>
                </w:tcPr>
                <w:p w:rsidR="00C74C98" w:rsidRPr="005226AA" w:rsidRDefault="00C74C98" w:rsidP="00C74C98">
                  <w:pPr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C74C98" w:rsidRPr="005226AA" w:rsidTr="00C74C98">
              <w:trPr>
                <w:trHeight w:val="303"/>
              </w:trPr>
              <w:tc>
                <w:tcPr>
                  <w:tcW w:w="4069" w:type="dxa"/>
                </w:tcPr>
                <w:p w:rsidR="00C74C98" w:rsidRPr="005226AA" w:rsidRDefault="00C74C98" w:rsidP="00C74C98">
                  <w:pPr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45071 - Toledo</w:t>
                  </w:r>
                </w:p>
              </w:tc>
              <w:tc>
                <w:tcPr>
                  <w:tcW w:w="2999" w:type="dxa"/>
                </w:tcPr>
                <w:p w:rsidR="00C74C98" w:rsidRPr="005226AA" w:rsidRDefault="00C74C98" w:rsidP="00C74C98">
                  <w:pPr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Correo-e: </w:t>
                  </w:r>
                  <w:hyperlink r:id="rId1" w:history="1">
                    <w:r w:rsidRPr="005226AA">
                      <w:rPr>
                        <w:rFonts w:ascii="Arial Narrow" w:hAnsi="Arial Narrow"/>
                        <w:color w:val="0563C1" w:themeColor="hyperlink"/>
                        <w:sz w:val="18"/>
                        <w:szCs w:val="16"/>
                        <w:u w:val="single"/>
                      </w:rPr>
                      <w:t>dgmnb@jccm.es</w:t>
                    </w:r>
                  </w:hyperlink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109" w:type="dxa"/>
                </w:tcPr>
                <w:p w:rsidR="00C74C98" w:rsidRPr="005226AA" w:rsidRDefault="00C74C98" w:rsidP="00C74C98">
                  <w:pPr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www.castillalamancha.es</w:t>
                  </w:r>
                </w:p>
              </w:tc>
            </w:tr>
          </w:tbl>
          <w:bookmarkEnd w:id="1"/>
          <w:p w:rsidR="00996E11" w:rsidRPr="00543B49" w:rsidRDefault="00996E11">
            <w:pPr>
              <w:pStyle w:val="Piedepgina"/>
              <w:jc w:val="right"/>
              <w:rPr>
                <w:b/>
                <w:bCs/>
                <w:sz w:val="16"/>
                <w:szCs w:val="16"/>
              </w:rPr>
            </w:pPr>
            <w:r w:rsidRPr="00543B49">
              <w:rPr>
                <w:sz w:val="16"/>
                <w:szCs w:val="16"/>
              </w:rPr>
              <w:t xml:space="preserve">Página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PAGE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  <w:r w:rsidRPr="00543B49">
              <w:rPr>
                <w:sz w:val="16"/>
                <w:szCs w:val="16"/>
              </w:rPr>
              <w:t xml:space="preserve"> de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NUMPAGES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</w:p>
          <w:p w:rsidR="00996E11" w:rsidRPr="00003C7F" w:rsidRDefault="00996E11" w:rsidP="00996E11">
            <w:pPr>
              <w:pStyle w:val="Encabezado"/>
              <w:tabs>
                <w:tab w:val="clear" w:pos="4252"/>
                <w:tab w:val="clear" w:pos="8504"/>
              </w:tabs>
              <w:spacing w:line="264" w:lineRule="auto"/>
              <w:rPr>
                <w:rFonts w:ascii="Arial Narrow" w:hAnsi="Arial Narrow"/>
                <w:color w:val="0F243E"/>
                <w:sz w:val="2"/>
                <w:szCs w:val="2"/>
              </w:rPr>
            </w:pPr>
          </w:p>
          <w:p w:rsidR="00996E11" w:rsidRDefault="00643FBA">
            <w:pPr>
              <w:pStyle w:val="Piedepgina"/>
              <w:jc w:val="right"/>
            </w:pPr>
          </w:p>
        </w:sdtContent>
      </w:sdt>
    </w:sdtContent>
  </w:sdt>
  <w:p w:rsidR="00E748CC" w:rsidRPr="00003C7F" w:rsidRDefault="00E748CC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0F243E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A0A" w:rsidRDefault="007F1A0A" w:rsidP="00D81F8F">
      <w:r>
        <w:separator/>
      </w:r>
    </w:p>
  </w:footnote>
  <w:footnote w:type="continuationSeparator" w:id="0">
    <w:p w:rsidR="007F1A0A" w:rsidRDefault="007F1A0A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6F" w:rsidRDefault="00C74C98" w:rsidP="009A226F">
    <w:pPr>
      <w:pStyle w:val="Encabezado"/>
      <w:tabs>
        <w:tab w:val="clear" w:pos="4252"/>
        <w:tab w:val="left" w:pos="1720"/>
        <w:tab w:val="left" w:pos="4773"/>
      </w:tabs>
    </w:pPr>
    <w:r>
      <w:rPr>
        <w:noProof/>
      </w:rPr>
      <w:drawing>
        <wp:inline distT="0" distB="0" distL="0" distR="0" wp14:anchorId="788BFD7F" wp14:editId="2D88EE91">
          <wp:extent cx="5930228" cy="4085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2850" cy="429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73" w:hanging="360"/>
      </w:pPr>
    </w:lvl>
    <w:lvl w:ilvl="3">
      <w:numFmt w:val="bullet"/>
      <w:lvlText w:val="•"/>
      <w:lvlJc w:val="left"/>
      <w:pPr>
        <w:ind w:left="3019" w:hanging="360"/>
      </w:pPr>
    </w:lvl>
    <w:lvl w:ilvl="4">
      <w:numFmt w:val="bullet"/>
      <w:lvlText w:val="•"/>
      <w:lvlJc w:val="left"/>
      <w:pPr>
        <w:ind w:left="3866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406" w:hanging="360"/>
      </w:pPr>
    </w:lvl>
    <w:lvl w:ilvl="8">
      <w:numFmt w:val="bullet"/>
      <w:lvlText w:val="•"/>
      <w:lvlJc w:val="left"/>
      <w:pPr>
        <w:ind w:left="7253" w:hanging="360"/>
      </w:pPr>
    </w:lvl>
  </w:abstractNum>
  <w:abstractNum w:abstractNumId="1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906"/>
    <w:multiLevelType w:val="hybridMultilevel"/>
    <w:tmpl w:val="833E54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006F"/>
    <w:multiLevelType w:val="hybridMultilevel"/>
    <w:tmpl w:val="9E662E08"/>
    <w:lvl w:ilvl="0" w:tplc="0C0A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F752C8"/>
    <w:multiLevelType w:val="hybridMultilevel"/>
    <w:tmpl w:val="0E704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5776"/>
    <w:multiLevelType w:val="hybridMultilevel"/>
    <w:tmpl w:val="1B8AE4D0"/>
    <w:lvl w:ilvl="0" w:tplc="763A22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F8B"/>
    <w:multiLevelType w:val="hybridMultilevel"/>
    <w:tmpl w:val="76367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3A52"/>
    <w:multiLevelType w:val="hybridMultilevel"/>
    <w:tmpl w:val="52282C8C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3275"/>
    <w:multiLevelType w:val="hybridMultilevel"/>
    <w:tmpl w:val="E71A4F0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E5789B"/>
    <w:multiLevelType w:val="hybridMultilevel"/>
    <w:tmpl w:val="2D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567D"/>
    <w:multiLevelType w:val="hybridMultilevel"/>
    <w:tmpl w:val="6FD6DA32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007B0"/>
    <w:multiLevelType w:val="hybridMultilevel"/>
    <w:tmpl w:val="DECA9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2452C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3" w15:restartNumberingAfterBreak="0">
    <w:nsid w:val="545A4F62"/>
    <w:multiLevelType w:val="hybridMultilevel"/>
    <w:tmpl w:val="EE04D1A2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85CC2"/>
    <w:multiLevelType w:val="hybridMultilevel"/>
    <w:tmpl w:val="368ADEF8"/>
    <w:lvl w:ilvl="0" w:tplc="E46CBB7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0AE35D0"/>
    <w:multiLevelType w:val="hybridMultilevel"/>
    <w:tmpl w:val="3DD8FFA8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C4EA3"/>
    <w:multiLevelType w:val="hybridMultilevel"/>
    <w:tmpl w:val="F7DC5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977B1"/>
    <w:multiLevelType w:val="hybridMultilevel"/>
    <w:tmpl w:val="2DBA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0156C"/>
    <w:multiLevelType w:val="hybridMultilevel"/>
    <w:tmpl w:val="E60A9464"/>
    <w:lvl w:ilvl="0" w:tplc="3E48C3F4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78DB343B"/>
    <w:multiLevelType w:val="hybridMultilevel"/>
    <w:tmpl w:val="EEA4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19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14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4"/>
  </w:num>
  <w:num w:numId="18">
    <w:abstractNumId w:val="10"/>
  </w:num>
  <w:num w:numId="19">
    <w:abstractNumId w:val="15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F91bMA4bPQOO7xVR2+3hhvBuizekwu+MdrZ9/2aSq4pPTPU1sRq1f+KWWoYQl+5ZuKXdxyAL68QOS6FQHNfzQ==" w:salt="p2AdexzsQT9dEZduHDY0c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0509"/>
    <w:rsid w:val="00003C7F"/>
    <w:rsid w:val="00013C38"/>
    <w:rsid w:val="00016907"/>
    <w:rsid w:val="00026237"/>
    <w:rsid w:val="00074A9C"/>
    <w:rsid w:val="00074DF4"/>
    <w:rsid w:val="00076FE1"/>
    <w:rsid w:val="00082329"/>
    <w:rsid w:val="000D276B"/>
    <w:rsid w:val="001050CD"/>
    <w:rsid w:val="001205AB"/>
    <w:rsid w:val="001423F6"/>
    <w:rsid w:val="00153E8B"/>
    <w:rsid w:val="001548D4"/>
    <w:rsid w:val="00157A1F"/>
    <w:rsid w:val="0017249E"/>
    <w:rsid w:val="001937BB"/>
    <w:rsid w:val="001A0E78"/>
    <w:rsid w:val="001B219D"/>
    <w:rsid w:val="001B3222"/>
    <w:rsid w:val="001C6C0C"/>
    <w:rsid w:val="001E0E60"/>
    <w:rsid w:val="001E75A1"/>
    <w:rsid w:val="00275B53"/>
    <w:rsid w:val="00291194"/>
    <w:rsid w:val="00295873"/>
    <w:rsid w:val="002A57A0"/>
    <w:rsid w:val="002C361B"/>
    <w:rsid w:val="002D21AC"/>
    <w:rsid w:val="002E5465"/>
    <w:rsid w:val="002E5ADD"/>
    <w:rsid w:val="002E7A74"/>
    <w:rsid w:val="002F60F3"/>
    <w:rsid w:val="0031425E"/>
    <w:rsid w:val="003415B9"/>
    <w:rsid w:val="00362483"/>
    <w:rsid w:val="0036603C"/>
    <w:rsid w:val="00373B93"/>
    <w:rsid w:val="00376F6D"/>
    <w:rsid w:val="0039328A"/>
    <w:rsid w:val="003A1FD9"/>
    <w:rsid w:val="003A3E2D"/>
    <w:rsid w:val="003A50CF"/>
    <w:rsid w:val="003C70AF"/>
    <w:rsid w:val="003F691A"/>
    <w:rsid w:val="003F729D"/>
    <w:rsid w:val="0043518F"/>
    <w:rsid w:val="00436664"/>
    <w:rsid w:val="004468AB"/>
    <w:rsid w:val="00450669"/>
    <w:rsid w:val="00456561"/>
    <w:rsid w:val="00484EEC"/>
    <w:rsid w:val="004B67F2"/>
    <w:rsid w:val="004C55A8"/>
    <w:rsid w:val="004D0491"/>
    <w:rsid w:val="004D4D82"/>
    <w:rsid w:val="004E5718"/>
    <w:rsid w:val="004F1B5B"/>
    <w:rsid w:val="004F62B7"/>
    <w:rsid w:val="00525BD0"/>
    <w:rsid w:val="00543B49"/>
    <w:rsid w:val="00565837"/>
    <w:rsid w:val="005B7DB2"/>
    <w:rsid w:val="005C72F9"/>
    <w:rsid w:val="005D319E"/>
    <w:rsid w:val="005E59F2"/>
    <w:rsid w:val="005E5F3D"/>
    <w:rsid w:val="005F552A"/>
    <w:rsid w:val="0062482E"/>
    <w:rsid w:val="00643FBA"/>
    <w:rsid w:val="0065475C"/>
    <w:rsid w:val="0069595D"/>
    <w:rsid w:val="00695A15"/>
    <w:rsid w:val="006E497C"/>
    <w:rsid w:val="006F3AAB"/>
    <w:rsid w:val="007577C7"/>
    <w:rsid w:val="00762F0E"/>
    <w:rsid w:val="007733D7"/>
    <w:rsid w:val="00785DFB"/>
    <w:rsid w:val="00795217"/>
    <w:rsid w:val="00795426"/>
    <w:rsid w:val="007A2E7D"/>
    <w:rsid w:val="007F1A0A"/>
    <w:rsid w:val="00805B0B"/>
    <w:rsid w:val="00817EA4"/>
    <w:rsid w:val="00834656"/>
    <w:rsid w:val="0085058F"/>
    <w:rsid w:val="008727D7"/>
    <w:rsid w:val="00895F4E"/>
    <w:rsid w:val="008B25D6"/>
    <w:rsid w:val="008F39A3"/>
    <w:rsid w:val="009214A2"/>
    <w:rsid w:val="00935126"/>
    <w:rsid w:val="009501F3"/>
    <w:rsid w:val="009571C7"/>
    <w:rsid w:val="00965011"/>
    <w:rsid w:val="009915E8"/>
    <w:rsid w:val="00996E11"/>
    <w:rsid w:val="009A226F"/>
    <w:rsid w:val="009C22EC"/>
    <w:rsid w:val="009D2FC4"/>
    <w:rsid w:val="009E4258"/>
    <w:rsid w:val="009E7B9F"/>
    <w:rsid w:val="00A178E8"/>
    <w:rsid w:val="00A54C4D"/>
    <w:rsid w:val="00A602A1"/>
    <w:rsid w:val="00A62A05"/>
    <w:rsid w:val="00A63858"/>
    <w:rsid w:val="00AB6910"/>
    <w:rsid w:val="00AD7D1E"/>
    <w:rsid w:val="00AE1AE7"/>
    <w:rsid w:val="00AE6B1C"/>
    <w:rsid w:val="00AE7603"/>
    <w:rsid w:val="00AF6D9B"/>
    <w:rsid w:val="00AF74B5"/>
    <w:rsid w:val="00B304CC"/>
    <w:rsid w:val="00B73076"/>
    <w:rsid w:val="00B7415C"/>
    <w:rsid w:val="00B91D9C"/>
    <w:rsid w:val="00BA5A7B"/>
    <w:rsid w:val="00BD5E8F"/>
    <w:rsid w:val="00BF7AC4"/>
    <w:rsid w:val="00C171A9"/>
    <w:rsid w:val="00C20A85"/>
    <w:rsid w:val="00C52132"/>
    <w:rsid w:val="00C5224A"/>
    <w:rsid w:val="00C741BC"/>
    <w:rsid w:val="00C74C98"/>
    <w:rsid w:val="00CE0972"/>
    <w:rsid w:val="00D10E33"/>
    <w:rsid w:val="00D332B0"/>
    <w:rsid w:val="00D462E6"/>
    <w:rsid w:val="00D46D7D"/>
    <w:rsid w:val="00D65428"/>
    <w:rsid w:val="00D81F8F"/>
    <w:rsid w:val="00D95957"/>
    <w:rsid w:val="00DA7CF6"/>
    <w:rsid w:val="00DB6271"/>
    <w:rsid w:val="00DC1EF6"/>
    <w:rsid w:val="00DC7E6A"/>
    <w:rsid w:val="00DF6616"/>
    <w:rsid w:val="00E61AAC"/>
    <w:rsid w:val="00E748CC"/>
    <w:rsid w:val="00E758AC"/>
    <w:rsid w:val="00E90321"/>
    <w:rsid w:val="00E94030"/>
    <w:rsid w:val="00E961E5"/>
    <w:rsid w:val="00EC57F6"/>
    <w:rsid w:val="00ED776D"/>
    <w:rsid w:val="00EE4CC8"/>
    <w:rsid w:val="00F04C67"/>
    <w:rsid w:val="00F106FC"/>
    <w:rsid w:val="00F23CBE"/>
    <w:rsid w:val="00F356D3"/>
    <w:rsid w:val="00F5539A"/>
    <w:rsid w:val="00F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E74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74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1"/>
    <w:qFormat/>
    <w:rsid w:val="00E748CC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Default">
    <w:name w:val="Default"/>
    <w:rsid w:val="0015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5A1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030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1B219D"/>
    <w:pPr>
      <w:autoSpaceDE w:val="0"/>
      <w:autoSpaceDN w:val="0"/>
      <w:adjustRightInd w:val="0"/>
      <w:ind w:left="399" w:hanging="3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19D"/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3B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B9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73B9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4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mnb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B3C7-2DEF-4A92-B102-04D501F3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2025-06-26T07:27:00Z</dcterms:created>
  <dcterms:modified xsi:type="dcterms:W3CDTF">2025-06-26T07:27:00Z</dcterms:modified>
</cp:coreProperties>
</file>