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618F3CE9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94062F">
        <w:rPr>
          <w:rFonts w:ascii="Arial" w:hAnsi="Arial" w:cs="Arial"/>
          <w:b/>
          <w:sz w:val="20"/>
          <w:szCs w:val="20"/>
          <w:lang w:val="es-ES"/>
        </w:rPr>
        <w:t>XI</w:t>
      </w:r>
    </w:p>
    <w:p w14:paraId="0EFF2F0F" w14:textId="622F5FDD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  <w:r w:rsidR="0094062F">
        <w:rPr>
          <w:rFonts w:ascii="Arial" w:hAnsi="Arial" w:cs="Arial"/>
          <w:b/>
          <w:sz w:val="20"/>
          <w:szCs w:val="20"/>
          <w:lang w:val="es-ES"/>
        </w:rPr>
        <w:t>. LÍNEA 5 SECTORIAL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611FA" w14:paraId="6742A7A8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0414FB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611FA" w:rsidRPr="000414FB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9ABBBB7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2D4897C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23EC" w14:textId="6319A556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4264D274">
                      <v:shape id="_x0000_i1038" type="#_x0000_t75" style="width:45.75pt;height:14.2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0EA9498">
                      <v:shape id="_x0000_i1040" type="#_x0000_t75" style="width:41.25pt;height:14.2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E18B0" w14:textId="77777777" w:rsidR="00770B10" w:rsidRPr="00B611FA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4D38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0976574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3D6D9B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3D6D9B" w:rsidRPr="00B611FA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3D6D9B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8A0E7B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6FE632E4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35AD0C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E08D5CF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6C7F44B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3FF39C24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0414FB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0414FB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0414FB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7CF523BF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25346A3">
                      <v:shape id="_x0000_i1042" type="#_x0000_t75" style="width:36pt;height:14.2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FC9B6A1">
                      <v:shape id="_x0000_i1044" type="#_x0000_t75" style="width:36pt;height:14.2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77777777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sz w:val="20"/>
                      <w:szCs w:val="20"/>
                      <w:lang w:val="es-ES"/>
                    </w:rPr>
                  </w:r>
                  <w:r w:rsidR="00AC2C44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sz w:val="20"/>
                      <w:szCs w:val="20"/>
                      <w:lang w:val="es-ES"/>
                    </w:rPr>
                  </w:r>
                  <w:r w:rsidR="00AC2C44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0414FB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0414FB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AC2C4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AC2C4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AC2C4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AC2C4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0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0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0414FB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C2C44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0414FB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0414FB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406D2A50" w:rsidR="00897913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870090B">
                      <v:shape id="_x0000_i1046" type="#_x0000_t75" style="width:36pt;height:14.2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17BA92">
                      <v:shape id="_x0000_i1048" type="#_x0000_t75" style="width:36pt;height:14.2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0414FB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0414FB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0414FB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0414FB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</w:r>
            <w:r w:rsidR="00AC2C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0414FB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611FA" w:rsidRPr="000414FB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0414FB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0414FB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B10D989" w14:textId="77777777" w:rsidR="009946A0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6.1.e) Misión en interés público o ejercicio de poderes públicos del Reglamento General de Protección de Datos</w:t>
            </w:r>
            <w:r w:rsidR="009946A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52EAC790" w14:textId="10BA6CC1" w:rsidR="000D005C" w:rsidRPr="00B611FA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0414FB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0414FB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27454064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406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hyperlink r:id="rId20" w:history="1">
              <w:r w:rsidR="0094062F" w:rsidRPr="004C3C87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https://rat.castillalamancha.es/info/0206</w:t>
              </w:r>
            </w:hyperlink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bookmarkStart w:id="2" w:name="_GoBack"/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bookmarkEnd w:id="2"/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2503527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21"/>
      <w:footerReference w:type="default" r:id="rId22"/>
      <w:headerReference w:type="first" r:id="rId23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112185" w:rsidRDefault="0011218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6760EABB" w:rsidR="00112185" w:rsidRDefault="00112185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9EA18" wp14:editId="2F9D1373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6863715" cy="10509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112185" w:rsidRPr="00C073B3" w:rsidRDefault="00112185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3E4FCD33" w:rsidR="00112185" w:rsidRDefault="00112185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FF4D2" wp14:editId="0C386673">
          <wp:simplePos x="0" y="0"/>
          <wp:positionH relativeFrom="column">
            <wp:posOffset>-463138</wp:posOffset>
          </wp:positionH>
          <wp:positionV relativeFrom="paragraph">
            <wp:posOffset>-415521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224312BF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112185" w:rsidRDefault="00112185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>
      <w:rPr>
        <w:b/>
        <w:sz w:val="10"/>
        <w:szCs w:val="10"/>
      </w:rPr>
      <w:tab/>
    </w:r>
  </w:p>
  <w:p w14:paraId="76FBFD2D" w14:textId="4C0D902D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112185" w:rsidRPr="00DB3B88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112185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112185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5F3E4816" w:rsidR="00112185" w:rsidRPr="008A0544" w:rsidRDefault="009946A0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>
            <w:rPr>
              <w:rFonts w:ascii="Times New Roman" w:hAnsi="Times New Roman" w:cs="Times New Roman"/>
              <w:bCs/>
              <w:sz w:val="20"/>
            </w:rPr>
            <w:t>036368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424A3D4B" w:rsidR="00112185" w:rsidRPr="008A0544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</w:t>
          </w:r>
          <w:r w:rsidR="009946A0">
            <w:rPr>
              <w:rFonts w:ascii="Times New Roman" w:hAnsi="Times New Roman" w:cs="Times New Roman"/>
              <w:bCs/>
              <w:sz w:val="20"/>
            </w:rPr>
            <w:t>2R</w:t>
          </w:r>
        </w:p>
      </w:tc>
    </w:tr>
  </w:tbl>
  <w:p w14:paraId="0D2D313B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112185" w:rsidRDefault="0011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4N9rDp15YmkO0dY2zlfulVJDCyqNw3DwHdMR2dIoUi74E+kh8UwA+iPPjqwMS+0gimCU+gfb0NGiBAO9HaDaQ==" w:salt="cVa/PhCuTLvFzX9APkG66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14FB"/>
    <w:rsid w:val="000433BE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2185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86C14"/>
    <w:rsid w:val="001A2EE7"/>
    <w:rsid w:val="001A3987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374C4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603D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062F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946A0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2C44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4010F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CE1"/>
    <w:rsid w:val="00BF5E7A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  <w15:docId w15:val="{D05E503D-1583-448E-AF2C-FE48D18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s://rat.castillalamancha.es/info/02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Del Castillo Garcia</dc:creator>
  <cp:lastModifiedBy>Araceli Capuchino Muñoz</cp:lastModifiedBy>
  <cp:revision>9</cp:revision>
  <cp:lastPrinted>2018-06-08T06:20:00Z</cp:lastPrinted>
  <dcterms:created xsi:type="dcterms:W3CDTF">2025-05-22T11:41:00Z</dcterms:created>
  <dcterms:modified xsi:type="dcterms:W3CDTF">2025-07-01T11:35:00Z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2012-10-24T00:00:00Z</vt:filetime>
  </property>
</Properties>
</file>