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5911E3" w:rsidRDefault="003A5138" w:rsidP="003A5138">
      <w:pPr>
        <w:framePr w:w="1346" w:h="363" w:hSpace="142" w:wrap="around" w:vAnchor="text" w:hAnchor="page" w:x="4704" w:y="-657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SLEE</w:t>
      </w:r>
    </w:p>
    <w:p w:rsidR="005911E3" w:rsidRPr="005911E3" w:rsidRDefault="003A5138" w:rsidP="003A5138">
      <w:pPr>
        <w:framePr w:w="1676" w:h="363" w:hSpace="142" w:wrap="around" w:vAnchor="text" w:hAnchor="page" w:x="4599" w:y="-15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090013</w:t>
      </w:r>
    </w:p>
    <w:p w:rsidR="005911E3" w:rsidRPr="005911E3" w:rsidRDefault="009366C5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9" type="#_x0000_t202" style="position:absolute;margin-left:186.95pt;margin-top:-51.1pt;width:123.85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style="mso-next-textbox:#Cuadro de texto 5" inset=",.3mm,,.3mm">
              <w:txbxContent>
                <w:p w:rsidR="008758D6" w:rsidRPr="00D521D5" w:rsidRDefault="009366C5" w:rsidP="009366C5">
                  <w:pPr>
                    <w:spacing w:after="0" w:line="240" w:lineRule="auto"/>
                  </w:pPr>
                  <w:r w:rsidRPr="009366C5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C</w:t>
                  </w:r>
                  <w:r w:rsidR="008758D6" w:rsidRPr="009366C5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 xml:space="preserve">ódigo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SIACI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4" o:spid="_x0000_s1028" type="#_x0000_t202" style="position:absolute;margin-left:174.75pt;margin-top:-99.35pt;width:116.9pt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style="mso-next-textbox:#Cuadro de texto 4" inset=",1mm,,1mm">
              <w:txbxContent>
                <w:p w:rsidR="008758D6" w:rsidRPr="00F00087" w:rsidRDefault="009366C5" w:rsidP="005911E3">
                  <w:pPr>
                    <w:jc w:val="center"/>
                  </w:pPr>
                  <w:r w:rsidRPr="009366C5"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  <w:t>Nº de Procedimiento</w:t>
                  </w:r>
                  <w:r w:rsidR="008758D6" w:rsidRPr="00F00087">
                    <w:t xml:space="preserve"> </w:t>
                  </w:r>
                  <w:proofErr w:type="spellStart"/>
                  <w:r w:rsidR="008758D6" w:rsidRPr="00F00087">
                    <w:t>Procedimiento</w:t>
                  </w:r>
                  <w:proofErr w:type="spellEnd"/>
                </w:p>
              </w:txbxContent>
            </v:textbox>
          </v:shape>
        </w:pict>
      </w:r>
      <w:r w:rsidR="00FB4933">
        <w:rPr>
          <w:noProof/>
        </w:rPr>
        <w:pict>
          <v:rect id="Rectángulo 6" o:spid="_x0000_s1030" style="position:absolute;margin-left:-6.55pt;margin-top:-7pt;width:523.2pt;height:57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F926EE" w:rsidRDefault="00FB4933" w:rsidP="00FB4933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926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SOLICITUD DE </w:t>
                  </w:r>
                  <w:r w:rsidR="008758D6" w:rsidRPr="00F926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INFORMACIÓN </w:t>
                  </w:r>
                </w:p>
                <w:p w:rsidR="008758D6" w:rsidRPr="00F926EE" w:rsidRDefault="008758D6" w:rsidP="00FB4933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926E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SOBRE EL SOMETIMIENTO A EVALUACIÓN AMBIENTAL</w:t>
                  </w:r>
                </w:p>
              </w:txbxContent>
            </v:textbox>
          </v:rect>
        </w:pict>
      </w:r>
      <w:r w:rsidR="008204DF">
        <w:rPr>
          <w:noProof/>
        </w:rPr>
        <w:pict>
          <v:roundrect id="Rectángulo redondeado 7" o:spid="_x0000_s1031" style="position:absolute;margin-left:303.2pt;margin-top:-113.6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</w:p>
    <w:tbl>
      <w:tblPr>
        <w:tblpPr w:leftFromText="141" w:rightFromText="141" w:vertAnchor="text" w:horzAnchor="margin" w:tblpY="708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4"/>
        <w:gridCol w:w="878"/>
        <w:gridCol w:w="178"/>
        <w:gridCol w:w="391"/>
        <w:gridCol w:w="157"/>
        <w:gridCol w:w="119"/>
        <w:gridCol w:w="174"/>
        <w:gridCol w:w="211"/>
        <w:gridCol w:w="613"/>
        <w:gridCol w:w="142"/>
        <w:gridCol w:w="184"/>
        <w:gridCol w:w="1374"/>
        <w:gridCol w:w="220"/>
        <w:gridCol w:w="498"/>
        <w:gridCol w:w="391"/>
        <w:gridCol w:w="157"/>
        <w:gridCol w:w="552"/>
        <w:gridCol w:w="339"/>
        <w:gridCol w:w="1976"/>
        <w:gridCol w:w="404"/>
      </w:tblGrid>
      <w:tr w:rsidR="0082066C" w:rsidRPr="008204DF" w:rsidTr="000709C9">
        <w:trPr>
          <w:trHeight w:val="418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66C" w:rsidRPr="005911E3" w:rsidRDefault="0082066C" w:rsidP="00FB49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 w:rsidTr="00FB4933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066C" w:rsidRPr="00B353CE" w:rsidRDefault="0082066C" w:rsidP="00FB493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B353C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 w:rsidTr="00FB4933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sym w:font="SAPGUI-Belize-Icons" w:char="F0A3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82066C" w:rsidRPr="005911E3" w:rsidRDefault="0082066C" w:rsidP="00FB4933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1C4F4B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412EC9" w:rsidRDefault="0082066C" w:rsidP="00FB493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82066C" w:rsidRPr="005911E3" w:rsidRDefault="0082066C" w:rsidP="00FB493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 w:rsidTr="00FB4933">
        <w:tc>
          <w:tcPr>
            <w:tcW w:w="1624" w:type="pct"/>
            <w:gridSpan w:val="8"/>
            <w:tcBorders>
              <w:top w:val="nil"/>
              <w:bottom w:val="nil"/>
            </w:tcBorders>
          </w:tcPr>
          <w:p w:rsidR="0082066C" w:rsidRPr="005911E3" w:rsidRDefault="0082066C" w:rsidP="00FB4933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2" w:name="Casilla1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</w:t>
            </w:r>
          </w:p>
        </w:tc>
        <w:tc>
          <w:tcPr>
            <w:tcW w:w="131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71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9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36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A06028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:rsidTr="00FB4933">
        <w:trPr>
          <w:trHeight w:hRule="exact" w:val="113"/>
        </w:trPr>
        <w:tc>
          <w:tcPr>
            <w:tcW w:w="1541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A06028" w:rsidTr="00FB4933">
        <w:tc>
          <w:tcPr>
            <w:tcW w:w="480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A06028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A0602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recibirá el aviso de no</w:t>
            </w:r>
            <w:r w:rsidR="0011722D" w:rsidRPr="00A0602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tificación</w:t>
            </w:r>
            <w:r w:rsidR="001C4F4B" w:rsidRPr="00A0602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, y en su caso de pago</w:t>
            </w:r>
            <w:r w:rsidR="0011722D" w:rsidRPr="00A0602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A06028" w:rsidRDefault="0082066C" w:rsidP="00FB49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18"/>
        <w:gridCol w:w="898"/>
        <w:gridCol w:w="154"/>
        <w:gridCol w:w="577"/>
        <w:gridCol w:w="366"/>
        <w:gridCol w:w="2466"/>
        <w:gridCol w:w="243"/>
      </w:tblGrid>
      <w:tr w:rsidR="005911E3" w:rsidRPr="008204DF" w:rsidTr="000709C9">
        <w:trPr>
          <w:trHeight w:val="487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 w:rsidR="00B803B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LA SOLICITANTE</w:t>
            </w:r>
          </w:p>
        </w:tc>
      </w:tr>
      <w:tr w:rsidR="005911E3" w:rsidRPr="008204DF" w:rsidTr="00503205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3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4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2B1F15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A06028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A06028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A06028" w:rsidRDefault="001C4F4B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A06028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el/la representante designado/a por la persona interesada.</w:t>
            </w: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0709C9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2F2F2" w:themeFill="background1" w:themeFillShade="F2"/>
            <w:vAlign w:val="center"/>
          </w:tcPr>
          <w:p w:rsidR="005911E3" w:rsidRPr="005911E3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4944CA" w:rsidRDefault="003E5B3E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5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B1F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5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Pr="004944C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4944C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  <w:t xml:space="preserve">      </w:t>
            </w:r>
            <w:r w:rsidR="00456184" w:rsidRPr="004944C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456184" w:rsidRPr="004944C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82066C" w:rsidRPr="004944C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D079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las personas que </w:t>
            </w:r>
            <w:r w:rsidR="008036DD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</w:t>
            </w:r>
            <w:r w:rsidR="00575D45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estén obligada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 a la notificación electrónica</w:t>
            </w:r>
            <w:r w:rsidR="00EB672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  <w:r w:rsidR="00EB672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3E5B3E" w:rsidRDefault="003E5B3E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B1F15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B1F15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Notificación electrónica </w:t>
            </w:r>
            <w:proofErr w:type="gramStart"/>
            <w:r w:rsidR="00BE5D62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</w:t>
            </w:r>
            <w:proofErr w:type="gramEnd"/>
            <w:r w:rsidR="00B803B3"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Si elige o está obligado a la notificación electrónica compruebe que está usted registrada/o en la Plataforma </w:t>
            </w:r>
            <w:hyperlink r:id="rId8" w:history="1">
              <w:r w:rsidR="00B803B3" w:rsidRPr="00840F25">
                <w:rPr>
                  <w:rStyle w:val="Hipervnculo"/>
                  <w:rFonts w:ascii="Times New Roman" w:eastAsia="Times New Roman" w:hAnsi="Times New Roman"/>
                  <w:i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803B3" w:rsidRPr="00840F2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</w:t>
            </w:r>
            <w:r w:rsidR="00B803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803B3" w:rsidRPr="0092040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Los datos de teléfono y correo electrónico empleados en la notificación serán los existentes actualmente en la citada plataforma Notifica, en caso de que figure de alta</w:t>
            </w:r>
            <w:r w:rsidR="00B803B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, y no los consignados en esta solicitud</w:t>
            </w:r>
            <w:r w:rsidR="00B803B3" w:rsidRPr="0092040B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  <w:r w:rsidR="00BE5D62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</w:p>
          <w:p w:rsidR="004944CA" w:rsidRPr="00BE5D62" w:rsidRDefault="004944CA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</w:p>
        </w:tc>
      </w:tr>
    </w:tbl>
    <w:p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9C6064" w:rsidTr="000709C9">
        <w:trPr>
          <w:trHeight w:val="428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:rsidR="001B3232" w:rsidRPr="009C6064" w:rsidRDefault="001B3232" w:rsidP="00ED3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B3232" w:rsidRPr="004944CA" w:rsidRDefault="0011722D" w:rsidP="00ED3E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44CA">
              <w:rPr>
                <w:rFonts w:ascii="Times New Roman" w:hAnsi="Times New Roman"/>
                <w:sz w:val="20"/>
              </w:rPr>
              <w:t xml:space="preserve">Dirección General de </w:t>
            </w:r>
            <w:r w:rsidR="00B803B3">
              <w:rPr>
                <w:rFonts w:ascii="Times New Roman" w:hAnsi="Times New Roman"/>
                <w:sz w:val="20"/>
              </w:rPr>
              <w:t>Calidad Ambiental</w:t>
            </w:r>
            <w:r w:rsidR="00FB4933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1B3232" w:rsidRPr="004944CA" w:rsidRDefault="00A06028" w:rsidP="00ED3E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Gestión de procedimientos relacionados con la Evaluación de Impacto Ambiental</w:t>
            </w:r>
            <w:r w:rsidR="00FB4933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 w:rsidTr="004944CA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72" w:type="dxa"/>
            <w:shd w:val="clear" w:color="auto" w:fill="auto"/>
          </w:tcPr>
          <w:p w:rsidR="001B3232" w:rsidRPr="004944CA" w:rsidRDefault="001B3232" w:rsidP="00ED3E4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944CA">
              <w:rPr>
                <w:rFonts w:ascii="Times New Roman" w:hAnsi="Times New Roman"/>
                <w:sz w:val="20"/>
              </w:rPr>
              <w:t>Ejercicio de poderes</w:t>
            </w:r>
            <w:r w:rsidR="0011722D" w:rsidRPr="004944CA">
              <w:rPr>
                <w:rFonts w:ascii="Times New Roman" w:hAnsi="Times New Roman"/>
                <w:sz w:val="20"/>
              </w:rPr>
              <w:t xml:space="preserve"> públicos</w:t>
            </w:r>
            <w:r w:rsidR="00A06028">
              <w:rPr>
                <w:rFonts w:ascii="Times New Roman" w:hAnsi="Times New Roman"/>
                <w:sz w:val="20"/>
              </w:rPr>
              <w:t xml:space="preserve"> – Ley 21/2013, de 9 de diciembre, de evaluación ambiental, Ley 2/2020, de 7 de febrero, de Evaluación Ambiental de Castilla – La Mancha.</w:t>
            </w:r>
          </w:p>
        </w:tc>
      </w:tr>
      <w:tr w:rsidR="009C606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9072" w:type="dxa"/>
            <w:shd w:val="clear" w:color="auto" w:fill="auto"/>
          </w:tcPr>
          <w:p w:rsidR="001B3232" w:rsidRPr="004944CA" w:rsidRDefault="001B3232" w:rsidP="00ED3E4F">
            <w:pPr>
              <w:pStyle w:val="Prrafode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Existe cesión de datos</w:t>
            </w:r>
            <w:r w:rsidR="00456184"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  <w:r w:rsidR="00787760"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9C606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72" w:type="dxa"/>
            <w:shd w:val="clear" w:color="auto" w:fill="auto"/>
          </w:tcPr>
          <w:p w:rsidR="001B3232" w:rsidRPr="004944CA" w:rsidRDefault="00787760" w:rsidP="00ED3E4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 w:rsidRPr="004944CA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:rsidR="001B3232" w:rsidRPr="009C6064" w:rsidRDefault="001B3232" w:rsidP="00ED3E4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517825" w:rsidRPr="00517825" w:rsidRDefault="006E7FF9" w:rsidP="00ED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Disponible en la dirección</w:t>
            </w:r>
            <w:r w:rsidR="00D95B23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electrónica</w:t>
            </w:r>
            <w:r w:rsidR="00D95B23" w:rsidRPr="0051782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hyperlink r:id="rId9" w:tgtFrame="_blank" w:history="1">
              <w:r w:rsidR="00517825" w:rsidRPr="00517825">
                <w:rPr>
                  <w:rStyle w:val="Hipervnculo"/>
                  <w:rFonts w:ascii="Times New Roman" w:hAnsi="Times New Roman"/>
                  <w:b/>
                  <w:bCs/>
                  <w:color w:val="auto"/>
                  <w:sz w:val="20"/>
                  <w:szCs w:val="20"/>
                </w:rPr>
                <w:t>https://rat.castillalamancha.es/info/1178</w:t>
              </w:r>
            </w:hyperlink>
            <w:r w:rsidR="00FB49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B4933" w:rsidRDefault="00FB493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0565"/>
      </w:tblGrid>
      <w:tr w:rsidR="00ED3E4F" w:rsidRPr="005911E3" w:rsidTr="000709C9">
        <w:trPr>
          <w:trHeight w:val="467"/>
        </w:trPr>
        <w:tc>
          <w:tcPr>
            <w:tcW w:w="10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3E4F" w:rsidRPr="005911E3" w:rsidRDefault="00ED3E4F" w:rsidP="004F2C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 LA SOLICITUD</w:t>
            </w:r>
          </w:p>
        </w:tc>
      </w:tr>
    </w:tbl>
    <w:p w:rsidR="00ED3E4F" w:rsidRPr="00D3263D" w:rsidRDefault="00ED3E4F" w:rsidP="00ED3E4F">
      <w:pPr>
        <w:spacing w:after="0"/>
        <w:rPr>
          <w:vanish/>
        </w:rPr>
      </w:pPr>
    </w:p>
    <w:tbl>
      <w:tblPr>
        <w:tblpPr w:leftFromText="141" w:rightFromText="141" w:vertAnchor="text" w:horzAnchor="margin" w:tblpY="230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515"/>
        <w:gridCol w:w="878"/>
        <w:gridCol w:w="178"/>
        <w:gridCol w:w="390"/>
        <w:gridCol w:w="159"/>
        <w:gridCol w:w="121"/>
        <w:gridCol w:w="176"/>
        <w:gridCol w:w="206"/>
        <w:gridCol w:w="613"/>
        <w:gridCol w:w="142"/>
        <w:gridCol w:w="182"/>
        <w:gridCol w:w="1374"/>
        <w:gridCol w:w="220"/>
        <w:gridCol w:w="498"/>
        <w:gridCol w:w="390"/>
        <w:gridCol w:w="157"/>
        <w:gridCol w:w="551"/>
        <w:gridCol w:w="337"/>
        <w:gridCol w:w="1971"/>
        <w:gridCol w:w="6"/>
        <w:gridCol w:w="549"/>
      </w:tblGrid>
      <w:tr w:rsidR="00ED3E4F" w:rsidRPr="00720A94" w:rsidTr="000709C9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3E4F" w:rsidRPr="00720A94" w:rsidRDefault="00ED3E4F" w:rsidP="004F2C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PROMOTORA DE LA ACTUACIÓN</w:t>
            </w:r>
          </w:p>
        </w:tc>
      </w:tr>
      <w:tr w:rsidR="00ED3E4F" w:rsidRPr="00720A94" w:rsidTr="004F2C18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3E4F" w:rsidRPr="00720A94" w:rsidRDefault="00ED3E4F" w:rsidP="004F2C1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ED3E4F" w:rsidRPr="00720A94" w:rsidTr="004F2C18">
        <w:tc>
          <w:tcPr>
            <w:tcW w:w="1206" w:type="pct"/>
            <w:gridSpan w:val="4"/>
            <w:tcBorders>
              <w:top w:val="nil"/>
              <w:bottom w:val="nil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física: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NIF: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52" w:type="pct"/>
            <w:gridSpan w:val="7"/>
            <w:tcBorders>
              <w:top w:val="nil"/>
              <w:bottom w:val="nil"/>
            </w:tcBorders>
          </w:tcPr>
          <w:p w:rsidR="00ED3E4F" w:rsidRPr="00720A94" w:rsidRDefault="00ED3E4F" w:rsidP="004F2C18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Pasaporte/NIE: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73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26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ED3E4F" w:rsidRPr="00720A94" w:rsidRDefault="00ED3E4F" w:rsidP="004F2C18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ED3E4F" w:rsidRPr="00720A94" w:rsidTr="004F2C18">
        <w:tc>
          <w:tcPr>
            <w:tcW w:w="1605" w:type="pct"/>
            <w:gridSpan w:val="8"/>
            <w:tcBorders>
              <w:top w:val="nil"/>
              <w:bottom w:val="nil"/>
            </w:tcBorders>
          </w:tcPr>
          <w:p w:rsidR="00ED3E4F" w:rsidRPr="00720A94" w:rsidRDefault="00ED3E4F" w:rsidP="004F2C18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29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 (NIF):</w:t>
            </w:r>
          </w:p>
        </w:tc>
        <w:tc>
          <w:tcPr>
            <w:tcW w:w="1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70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2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275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3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113"/>
        </w:trPr>
        <w:tc>
          <w:tcPr>
            <w:tcW w:w="1522" w:type="pct"/>
            <w:gridSpan w:val="7"/>
            <w:tcBorders>
              <w:top w:val="nil"/>
              <w:bottom w:val="nil"/>
              <w:right w:val="nil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7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73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ED3E4F" w:rsidRDefault="00ED3E4F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3"/>
        <w:gridCol w:w="1227"/>
        <w:gridCol w:w="180"/>
        <w:gridCol w:w="390"/>
        <w:gridCol w:w="159"/>
        <w:gridCol w:w="127"/>
        <w:gridCol w:w="375"/>
        <w:gridCol w:w="354"/>
        <w:gridCol w:w="204"/>
        <w:gridCol w:w="776"/>
        <w:gridCol w:w="680"/>
        <w:gridCol w:w="204"/>
        <w:gridCol w:w="13"/>
        <w:gridCol w:w="892"/>
        <w:gridCol w:w="155"/>
        <w:gridCol w:w="564"/>
        <w:gridCol w:w="375"/>
        <w:gridCol w:w="2457"/>
        <w:gridCol w:w="320"/>
      </w:tblGrid>
      <w:tr w:rsidR="00ED3E4F" w:rsidRPr="00720A94" w:rsidTr="000709C9">
        <w:trPr>
          <w:trHeight w:val="45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3E4F" w:rsidRPr="00720A94" w:rsidRDefault="00ED3E4F" w:rsidP="004F2C1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LA PROMOTORA DE LA ACTUACIÓN</w:t>
            </w:r>
          </w:p>
        </w:tc>
      </w:tr>
      <w:tr w:rsidR="00ED3E4F" w:rsidRPr="00720A94" w:rsidTr="004F2C18">
        <w:tc>
          <w:tcPr>
            <w:tcW w:w="1205" w:type="pct"/>
            <w:gridSpan w:val="4"/>
            <w:tcBorders>
              <w:top w:val="single" w:sz="4" w:space="0" w:color="auto"/>
              <w:bottom w:val="nil"/>
            </w:tcBorders>
          </w:tcPr>
          <w:p w:rsidR="00ED3E4F" w:rsidRPr="00720A94" w:rsidRDefault="00ED3E4F" w:rsidP="004F2C18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Pasaporte/NIE</w: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125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lastRenderedPageBreak/>
              <w:t xml:space="preserve">Hombre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720A94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720A94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54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08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val="367"/>
        </w:trPr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9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6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720A94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20A94">
              <w:rPr>
                <w:sz w:val="20"/>
                <w:szCs w:val="20"/>
              </w:rPr>
              <w:instrText xml:space="preserve"> FORMTEXT </w:instrText>
            </w:r>
            <w:r w:rsidRPr="00720A94">
              <w:rPr>
                <w:sz w:val="20"/>
                <w:szCs w:val="20"/>
              </w:rPr>
            </w:r>
            <w:r w:rsidRPr="00720A94">
              <w:rPr>
                <w:sz w:val="20"/>
                <w:szCs w:val="20"/>
              </w:rPr>
              <w:fldChar w:fldCharType="separate"/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noProof/>
                <w:sz w:val="20"/>
                <w:szCs w:val="20"/>
              </w:rPr>
              <w:t> </w:t>
            </w:r>
            <w:r w:rsidRPr="00720A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rPr>
          <w:trHeight w:hRule="exact" w:val="113"/>
        </w:trPr>
        <w:tc>
          <w:tcPr>
            <w:tcW w:w="1524" w:type="pct"/>
            <w:gridSpan w:val="7"/>
            <w:tcBorders>
              <w:top w:val="nil"/>
              <w:bottom w:val="nil"/>
              <w:right w:val="nil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2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D3E4F" w:rsidRPr="00720A94" w:rsidTr="004F2C18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3E4F" w:rsidRPr="00720A94" w:rsidRDefault="00ED3E4F" w:rsidP="004F2C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ED3E4F" w:rsidRDefault="00ED3E4F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FB4933" w:rsidRPr="008204DF" w:rsidTr="000709C9">
        <w:trPr>
          <w:trHeight w:val="55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B4933" w:rsidRPr="00FB4933" w:rsidRDefault="00FB4933" w:rsidP="00FB493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FB493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ACTUACIÓN</w:t>
            </w:r>
          </w:p>
        </w:tc>
      </w:tr>
      <w:tr w:rsidR="005911E3" w:rsidRPr="008204DF" w:rsidTr="00FB4933">
        <w:trPr>
          <w:trHeight w:val="553"/>
        </w:trPr>
        <w:tc>
          <w:tcPr>
            <w:tcW w:w="5000" w:type="pct"/>
            <w:vAlign w:val="center"/>
          </w:tcPr>
          <w:p w:rsidR="001E1F26" w:rsidRDefault="001E1F26" w:rsidP="00501C5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8"/>
              <w:gridCol w:w="8210"/>
            </w:tblGrid>
            <w:tr w:rsidR="001E1F26" w:rsidRPr="005911E3" w:rsidTr="00FB4933">
              <w:tc>
                <w:tcPr>
                  <w:tcW w:w="102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E1F26" w:rsidRPr="005911E3" w:rsidRDefault="001E1F26" w:rsidP="008B259C">
                  <w:pPr>
                    <w:spacing w:before="60" w:after="60" w:line="240" w:lineRule="auto"/>
                    <w:ind w:left="-10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>Nombre de la actividad</w:t>
                  </w:r>
                  <w:r w:rsidRPr="005911E3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</w:tc>
              <w:tc>
                <w:tcPr>
                  <w:tcW w:w="39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1F26" w:rsidRPr="005911E3" w:rsidRDefault="00A06028" w:rsidP="008B259C">
                  <w:pPr>
                    <w:spacing w:before="60" w:after="6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1E1F26" w:rsidRDefault="001E1F26" w:rsidP="00501C5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E1F26" w:rsidRDefault="001E1F26" w:rsidP="00501C5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01C5E" w:rsidRDefault="00501C5E" w:rsidP="00501C5E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C128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Actividad nueva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1285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Modificación de actividad existente</w:t>
            </w:r>
            <w:r w:rsidR="00C1285E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</w:p>
          <w:p w:rsidR="00501C5E" w:rsidRDefault="00501C5E" w:rsidP="008C77BA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254C80" w:rsidRDefault="00254C80" w:rsidP="008C77BA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FB4933" w:rsidRDefault="00FB4933" w:rsidP="008C77BA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03745F" w:rsidRDefault="00501C5E" w:rsidP="008C77BA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Tipo de actividad: </w:t>
            </w:r>
            <w:r w:rsidR="0003745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(Grupos establecidos en la Ley 2/2020, de 7 de febrero, de Evaluación Ambiental en Castilla</w:t>
            </w:r>
            <w:r w:rsidR="00B803B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-</w:t>
            </w:r>
            <w:r w:rsidR="0003745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Mancha)</w:t>
            </w:r>
          </w:p>
          <w:p w:rsidR="00254C80" w:rsidRDefault="00254C80" w:rsidP="008C77BA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101AF5" w:rsidRDefault="00C1285E" w:rsidP="00A150CB">
            <w:pPr>
              <w:spacing w:before="60" w:after="60" w:line="240" w:lineRule="auto"/>
              <w:ind w:right="-42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01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Plan o programa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    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Proyecto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101AF5" w:rsidRDefault="00101AF5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A150CB" w:rsidRDefault="00C1285E" w:rsidP="00A150C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Agricultura</w:t>
            </w:r>
            <w:r w:rsidR="008C77B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y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g</w:t>
            </w:r>
            <w:r w:rsidR="008C77B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anader</w:t>
            </w:r>
            <w:r w:rsidR="00101AF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ía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Ganadería, agricultura, silvicultura, acuicultura (incluye vallados)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ilvicultura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            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Industrias de productos alimenticios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</w:t>
            </w:r>
          </w:p>
          <w:p w:rsidR="00A150CB" w:rsidRDefault="00C1285E" w:rsidP="00A150CB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Acuicultura </w:t>
            </w:r>
            <w:r w:rsidR="008C77B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y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</w:t>
            </w:r>
            <w:r w:rsidR="008C77B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esca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 extractiva, perforaciones y dragados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Energ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ía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</w: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A150CB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150C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 energética</w:t>
            </w:r>
          </w:p>
          <w:p w:rsidR="00254C80" w:rsidRDefault="00C1285E" w:rsidP="00254C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Miner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ía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 siderúrgica y del mineral</w:t>
            </w:r>
          </w:p>
          <w:p w:rsidR="00254C80" w:rsidRDefault="00C1285E" w:rsidP="00254C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ndustria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Industria química, petroquímica, textil y papelera</w:t>
            </w:r>
          </w:p>
          <w:p w:rsidR="00254C80" w:rsidRDefault="00C1285E" w:rsidP="00254C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ransporte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Infraestructuras (carretera, ferrocarril, urbanización, etc.)</w:t>
            </w:r>
          </w:p>
          <w:p w:rsidR="00254C80" w:rsidRDefault="00C1285E" w:rsidP="00254C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Gestión de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esiduos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Ingeniería hidráulica y de gestión del agua </w:t>
            </w:r>
          </w:p>
          <w:p w:rsidR="00254C80" w:rsidRDefault="00C1285E" w:rsidP="00254C80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Gestión de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ecursos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ídricos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Tratamiento y gestión de residuos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Telecomunicaciones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                                         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54C8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Otros proyectos</w:t>
            </w:r>
            <w:r w:rsidR="00254C80"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urismo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Ordenación del </w:t>
            </w:r>
            <w:r w:rsidR="00A1270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erritorio</w:t>
            </w:r>
          </w:p>
          <w:p w:rsidR="005A546F" w:rsidRDefault="00C1285E" w:rsidP="00101AF5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546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 que afecten a Áreas Protegidas</w:t>
            </w:r>
          </w:p>
          <w:p w:rsidR="00A06028" w:rsidRDefault="00A06028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951690" w:rsidRDefault="00483CF4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Ubicación: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1134"/>
              <w:gridCol w:w="1134"/>
              <w:gridCol w:w="1417"/>
              <w:gridCol w:w="1134"/>
              <w:gridCol w:w="1134"/>
              <w:gridCol w:w="1134"/>
            </w:tblGrid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BD736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s-ES_tradnl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Término municipal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Agregado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Zona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Polígono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Recinto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1AF5" w:rsidRPr="00BD736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7365">
                    <w:rPr>
                      <w:rFonts w:ascii="Times New Roman" w:hAnsi="Times New Roman"/>
                      <w:sz w:val="20"/>
                      <w:szCs w:val="20"/>
                    </w:rPr>
                    <w:t>Superficie</w:t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01AF5" w:rsidTr="00BD7365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AF5" w:rsidRDefault="00101AF5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44CA" w:rsidRPr="004944CA" w:rsidRDefault="004944CA" w:rsidP="002A1E8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101AF5" w:rsidRDefault="00101AF5" w:rsidP="00D95B23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es-ES"/>
        </w:rPr>
        <w:sectPr w:rsidR="00101AF5" w:rsidSect="00101AF5">
          <w:headerReference w:type="default" r:id="rId10"/>
          <w:footerReference w:type="default" r:id="rId11"/>
          <w:type w:val="continuous"/>
          <w:pgSz w:w="11906" w:h="16838" w:code="9"/>
          <w:pgMar w:top="1797" w:right="748" w:bottom="567" w:left="851" w:header="709" w:footer="510" w:gutter="0"/>
          <w:cols w:space="708"/>
          <w:docGrid w:linePitch="360"/>
        </w:sect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5911E3" w:rsidRPr="008204DF" w:rsidTr="00FB4933">
        <w:tc>
          <w:tcPr>
            <w:tcW w:w="5000" w:type="pct"/>
            <w:tcBorders>
              <w:bottom w:val="nil"/>
            </w:tcBorders>
            <w:vAlign w:val="center"/>
          </w:tcPr>
          <w:p w:rsidR="005911E3" w:rsidRPr="005911E3" w:rsidRDefault="005911E3" w:rsidP="00D95B2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</w:tr>
      <w:tr w:rsidR="005911E3" w:rsidRPr="008204DF" w:rsidTr="00FB4933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5911E3" w:rsidRPr="005911E3" w:rsidRDefault="006A30D0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olicita </w:t>
            </w:r>
            <w:r w:rsidR="005911E3"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(escriba lo que pretende conseguir del órgano destinatario)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:rsidR="005911E3" w:rsidRPr="005911E3" w:rsidRDefault="00A06028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911E3" w:rsidRPr="008204DF" w:rsidTr="00FB4933">
        <w:trPr>
          <w:trHeight w:val="2100"/>
        </w:trPr>
        <w:tc>
          <w:tcPr>
            <w:tcW w:w="5000" w:type="pct"/>
            <w:tcBorders>
              <w:top w:val="nil"/>
            </w:tcBorders>
          </w:tcPr>
          <w:p w:rsidR="00456184" w:rsidRPr="006A30D0" w:rsidRDefault="00456184" w:rsidP="00D1546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0709C9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11E3" w:rsidRPr="000D49EA" w:rsidRDefault="005911E3" w:rsidP="00503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0D49E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0D49EA" w:rsidRPr="000D49E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CREDITACIÓN DEL CUMPLIMIENTO DE LOS REQUISITOS</w:t>
            </w:r>
          </w:p>
        </w:tc>
      </w:tr>
      <w:tr w:rsidR="005911E3" w:rsidRPr="008204DF" w:rsidTr="002A1E84">
        <w:trPr>
          <w:trHeight w:val="12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5911E3" w:rsidRPr="00503205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0320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:rsidR="00F25702" w:rsidRDefault="005911E3" w:rsidP="00483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5911E3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: </w:t>
            </w:r>
          </w:p>
          <w:p w:rsidR="00F25702" w:rsidRPr="00F25702" w:rsidRDefault="00F25702" w:rsidP="00F2570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5911E3" w:rsidRPr="005911E3" w:rsidRDefault="005911E3" w:rsidP="00037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2B1F1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2B1F15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S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:rsidR="005911E3" w:rsidRPr="005911E3" w:rsidRDefault="005911E3" w:rsidP="00037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:rsidR="005911E3" w:rsidRPr="005911E3" w:rsidRDefault="005911E3" w:rsidP="000374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r w:rsidR="0038453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eastAsia="Times New Roman" w:hAnsi="Cambria Math" w:cs="Cambria Math"/>
                <w:sz w:val="24"/>
                <w:szCs w:val="24"/>
                <w:lang w:eastAsia="es-ES"/>
              </w:rPr>
            </w:pPr>
          </w:p>
          <w:p w:rsidR="008036DD" w:rsidRPr="00412EC9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  <w:r w:rsidR="008036DD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:rsidR="00C07E98" w:rsidRPr="001A51DA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os elaborados por cualquier</w:t>
            </w:r>
            <w:r w:rsidR="00C07E98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52782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C07E98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:rsidR="00C07E98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1A51DA" w:rsidRPr="001A51DA" w:rsidRDefault="001A51DA" w:rsidP="001A51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En particular se recabarán los siguientes datos, salvo que marque expresamente: </w:t>
            </w:r>
          </w:p>
          <w:p w:rsidR="001A51DA" w:rsidRPr="001A51DA" w:rsidRDefault="001A51DA" w:rsidP="001A51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Me opongo a la consulta de datos acreditativos de identidad. </w:t>
            </w:r>
          </w:p>
          <w:p w:rsidR="001A51DA" w:rsidRPr="001A51DA" w:rsidRDefault="001A51DA" w:rsidP="001A51D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Me opongo a la consulta de los siguientes datos o documentos emitidos por la Administración: </w:t>
            </w:r>
          </w:p>
          <w:p w:rsidR="001A51DA" w:rsidRPr="001A51DA" w:rsidRDefault="001A51DA" w:rsidP="001A51D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lastRenderedPageBreak/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1A51DA" w:rsidRPr="001A51DA" w:rsidRDefault="001A51DA" w:rsidP="001A51DA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1A51DA" w:rsidRPr="001A51DA" w:rsidRDefault="001A51DA" w:rsidP="001A51DA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En el caso de que se haya opuesto en alguna de las opciones anteriores, deben aportar los datos y documentos requeridos para la resolución del presente procedimiento. </w:t>
            </w:r>
          </w:p>
          <w:p w:rsidR="00490331" w:rsidRPr="00412EC9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490331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Asimismo, podrá indicar los documentos aportados anteriormente ante cualquier </w:t>
            </w:r>
            <w:r w:rsidR="009E5FC8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dministración señalando la fecha de presentación y unidad administrativa, y serán </w:t>
            </w:r>
            <w:r w:rsidR="00852782"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consultados</w:t>
            </w:r>
            <w:r w:rsidRP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por la Consejería.</w:t>
            </w:r>
          </w:p>
          <w:p w:rsidR="001A51DA" w:rsidRPr="001A51DA" w:rsidRDefault="001A51DA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3D146B" w:rsidRPr="003D146B" w:rsidRDefault="003D146B" w:rsidP="001A51DA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3D146B" w:rsidRPr="003D146B" w:rsidRDefault="003D146B" w:rsidP="001A51DA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3D146B" w:rsidRPr="003D146B" w:rsidRDefault="003D146B" w:rsidP="001A51DA">
            <w:pPr>
              <w:numPr>
                <w:ilvl w:val="0"/>
                <w:numId w:val="3"/>
              </w:numPr>
              <w:tabs>
                <w:tab w:val="clear" w:pos="950"/>
                <w:tab w:val="num" w:pos="709"/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 w:hanging="52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Documento.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presentado con fecha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 xml:space="preserve"> </w:t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ante la unidad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  <w:r w:rsidRPr="003D146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de la Administración de 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instrText xml:space="preserve"> FORMTEXT </w:instrTex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separate"/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D146B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fldChar w:fldCharType="end"/>
            </w:r>
          </w:p>
          <w:p w:rsidR="009E5FC8" w:rsidRPr="00412EC9" w:rsidRDefault="009E5FC8" w:rsidP="001A51DA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hanging="52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852782" w:rsidRPr="001A51DA" w:rsidRDefault="00852782" w:rsidP="00852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2A1E84" w:rsidRPr="002A1E84" w:rsidRDefault="002A1E84" w:rsidP="002A1E84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2A1E8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Documentación que se presenta:</w:t>
            </w:r>
          </w:p>
          <w:p w:rsidR="002A1E84" w:rsidRDefault="002A1E84" w:rsidP="002A1E8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ED3E4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su caso, documento complementario o aclaratorio de la presente solicitud</w:t>
            </w:r>
            <w:r w:rsid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F926E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    </w:t>
            </w:r>
          </w:p>
          <w:p w:rsidR="002A1E84" w:rsidRDefault="002A1E84" w:rsidP="002A1E8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Memoria descriptiva</w:t>
            </w:r>
            <w:r w:rsid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2A1E84" w:rsidRDefault="002A1E84" w:rsidP="002A1E8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Proyecto técnico (opcional)</w:t>
            </w:r>
            <w:r w:rsidR="001A51D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2A1E84" w:rsidRDefault="002A1E84" w:rsidP="002A1E84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944C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A51DA" w:rsidRPr="001A51DA">
              <w:rPr>
                <w:rFonts w:ascii="Times New Roman" w:hAnsi="Times New Roman"/>
                <w:sz w:val="20"/>
                <w:szCs w:val="20"/>
              </w:rPr>
              <w:t>Documento válido en derecho que acredite las facultades de representación de la persona solicitante</w:t>
            </w:r>
            <w:r w:rsidR="00BD7365">
              <w:rPr>
                <w:rFonts w:ascii="Times New Roman" w:hAnsi="Times New Roman"/>
                <w:sz w:val="20"/>
                <w:szCs w:val="20"/>
              </w:rPr>
              <w:t>, en su caso</w:t>
            </w:r>
            <w:r w:rsidR="001A51DA" w:rsidRPr="001A51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A1E84" w:rsidRPr="002A1E84" w:rsidRDefault="002A1E84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F926EE" w:rsidRPr="00503205" w:rsidRDefault="00F926EE" w:rsidP="00F926EE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>Firma</w:t>
      </w:r>
    </w:p>
    <w:p w:rsidR="00F926EE" w:rsidRPr="00503205" w:rsidRDefault="00F926EE" w:rsidP="00F926EE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>En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    </w:t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</w:t>
      </w:r>
      <w:proofErr w:type="gramStart"/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,</w:t>
      </w:r>
      <w:proofErr w:type="gramEnd"/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a 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    de 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503205">
        <w:rPr>
          <w:rFonts w:ascii="Times New Roman" w:eastAsia="Times New Roman" w:hAnsi="Times New Roman"/>
          <w:sz w:val="20"/>
          <w:szCs w:val="20"/>
          <w:lang w:eastAsia="es-ES"/>
        </w:rPr>
        <w:t xml:space="preserve">        de 20</w:t>
      </w:r>
      <w:r>
        <w:rPr>
          <w:sz w:val="20"/>
          <w:szCs w:val="20"/>
        </w:rPr>
        <w:fldChar w:fldCharType="begin">
          <w:ffData>
            <w:name w:val="Texto6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F926EE" w:rsidRPr="005911E3" w:rsidRDefault="00F926EE" w:rsidP="00F926EE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B803B3" w:rsidRDefault="00B803B3" w:rsidP="00B803B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BE72BE">
        <w:rPr>
          <w:rFonts w:ascii="Times New Roman" w:hAnsi="Times New Roman"/>
          <w:b/>
          <w:sz w:val="20"/>
          <w:szCs w:val="20"/>
        </w:rPr>
        <w:t>ORGANISMO DESTINATARIO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D1C6C">
        <w:rPr>
          <w:rFonts w:ascii="Times New Roman" w:hAnsi="Times New Roman"/>
          <w:b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DG CALIDAD AMBIENTAL     CÓDIGO DIR3: A08048235"/>
              <w:listEntry w:val="DEL. PROV. DS ALBACETE     CÓDIGO DIR3: A08027162"/>
              <w:listEntry w:val="DEL. PROV. DS CIUDAD REAL   CÓDIGO DIR3: A08027163"/>
              <w:listEntry w:val="DEL. PROV. DS CUENCA     CÓDIGO DIR3: A08027164"/>
              <w:listEntry w:val="DEL. PROV. DS GUADALAJARA   CÓDIGO DIR3: A08027165"/>
              <w:listEntry w:val="DEL. PROV. DS TOLEDO    CÓDIGO DIR3: A08027166"/>
            </w:ddList>
          </w:ffData>
        </w:fldChar>
      </w:r>
      <w:bookmarkStart w:id="9" w:name="Listadesplegable1"/>
      <w:r w:rsidR="000D1C6C">
        <w:rPr>
          <w:rFonts w:ascii="Times New Roman" w:hAnsi="Times New Roman"/>
          <w:b/>
          <w:sz w:val="20"/>
          <w:szCs w:val="20"/>
        </w:rPr>
        <w:instrText xml:space="preserve"> FORMDROPDOWN </w:instrText>
      </w:r>
      <w:r w:rsidR="000D1C6C">
        <w:rPr>
          <w:rFonts w:ascii="Times New Roman" w:hAnsi="Times New Roman"/>
          <w:b/>
          <w:sz w:val="20"/>
          <w:szCs w:val="20"/>
        </w:rPr>
      </w:r>
      <w:r w:rsidR="000D1C6C">
        <w:rPr>
          <w:rFonts w:ascii="Times New Roman" w:hAnsi="Times New Roman"/>
          <w:b/>
          <w:sz w:val="20"/>
          <w:szCs w:val="20"/>
        </w:rPr>
        <w:fldChar w:fldCharType="end"/>
      </w:r>
      <w:bookmarkEnd w:id="9"/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B803B3" w:rsidRDefault="00B803B3" w:rsidP="00B803B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 w:rsidRPr="002E7D1F">
        <w:rPr>
          <w:rFonts w:ascii="Times New Roman" w:hAnsi="Times New Roman"/>
          <w:b/>
          <w:sz w:val="20"/>
          <w:szCs w:val="20"/>
        </w:rPr>
        <w:t>(DIRECCIÓN GENERAL DE CALIDAD AMBIENTAL O DELEGACIÓN PROVINCIAL DE DESARROLLO SOSTENIBLE</w:t>
      </w:r>
      <w:r>
        <w:rPr>
          <w:rFonts w:ascii="Times New Roman" w:hAnsi="Times New Roman"/>
          <w:b/>
          <w:sz w:val="20"/>
          <w:szCs w:val="20"/>
        </w:rPr>
        <w:t xml:space="preserve"> CORRESPONDIENTE</w:t>
      </w:r>
      <w:r w:rsidRPr="002E7D1F">
        <w:rPr>
          <w:rFonts w:ascii="Times New Roman" w:hAnsi="Times New Roman"/>
          <w:b/>
          <w:sz w:val="20"/>
          <w:szCs w:val="20"/>
        </w:rPr>
        <w:t>)</w:t>
      </w:r>
      <w:r w:rsidRPr="00BE72BE">
        <w:rPr>
          <w:rFonts w:ascii="Times New Roman" w:hAnsi="Times New Roman"/>
          <w:b/>
          <w:sz w:val="20"/>
          <w:szCs w:val="20"/>
        </w:rPr>
        <w:t xml:space="preserve"> </w:t>
      </w:r>
    </w:p>
    <w:p w:rsidR="00B803B3" w:rsidRPr="00BE72BE" w:rsidRDefault="00B803B3" w:rsidP="00B803B3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(Códigos DIR3: </w:t>
      </w:r>
      <w:r w:rsidRPr="00E77A67">
        <w:rPr>
          <w:rFonts w:ascii="Times New Roman" w:hAnsi="Times New Roman"/>
          <w:b/>
          <w:sz w:val="20"/>
          <w:szCs w:val="20"/>
        </w:rPr>
        <w:t>A08048235</w:t>
      </w:r>
      <w:r>
        <w:rPr>
          <w:rFonts w:ascii="Times New Roman" w:hAnsi="Times New Roman"/>
          <w:b/>
          <w:sz w:val="20"/>
          <w:szCs w:val="20"/>
        </w:rPr>
        <w:t xml:space="preserve"> -DG-, </w:t>
      </w:r>
      <w:r w:rsidRPr="00E77A67">
        <w:rPr>
          <w:rFonts w:ascii="Times New Roman" w:hAnsi="Times New Roman"/>
          <w:b/>
          <w:sz w:val="20"/>
          <w:szCs w:val="20"/>
        </w:rPr>
        <w:t>A08027162</w:t>
      </w:r>
      <w:r>
        <w:rPr>
          <w:rFonts w:ascii="Times New Roman" w:hAnsi="Times New Roman"/>
          <w:b/>
          <w:sz w:val="20"/>
          <w:szCs w:val="20"/>
        </w:rPr>
        <w:t xml:space="preserve"> -DPAB-, </w:t>
      </w:r>
      <w:r w:rsidRPr="00E77A67">
        <w:rPr>
          <w:rFonts w:ascii="Times New Roman" w:hAnsi="Times New Roman"/>
          <w:b/>
          <w:sz w:val="20"/>
          <w:szCs w:val="20"/>
        </w:rPr>
        <w:t>A08027163</w:t>
      </w:r>
      <w:r>
        <w:rPr>
          <w:rFonts w:ascii="Times New Roman" w:hAnsi="Times New Roman"/>
          <w:b/>
          <w:sz w:val="20"/>
          <w:szCs w:val="20"/>
        </w:rPr>
        <w:t xml:space="preserve"> -DPCR-, </w:t>
      </w:r>
      <w:r w:rsidRPr="00E77A67">
        <w:rPr>
          <w:rFonts w:ascii="Times New Roman" w:hAnsi="Times New Roman"/>
          <w:b/>
          <w:sz w:val="20"/>
          <w:szCs w:val="20"/>
        </w:rPr>
        <w:t>A08027164</w:t>
      </w:r>
      <w:r>
        <w:rPr>
          <w:rFonts w:ascii="Times New Roman" w:hAnsi="Times New Roman"/>
          <w:b/>
          <w:sz w:val="20"/>
          <w:szCs w:val="20"/>
        </w:rPr>
        <w:t xml:space="preserve"> -DPCU-, </w:t>
      </w:r>
      <w:r w:rsidRPr="00E77A67">
        <w:rPr>
          <w:rFonts w:ascii="Times New Roman" w:hAnsi="Times New Roman"/>
          <w:b/>
          <w:sz w:val="20"/>
          <w:szCs w:val="20"/>
        </w:rPr>
        <w:t>A08027165</w:t>
      </w:r>
      <w:r>
        <w:rPr>
          <w:rFonts w:ascii="Times New Roman" w:hAnsi="Times New Roman"/>
          <w:b/>
          <w:sz w:val="20"/>
          <w:szCs w:val="20"/>
        </w:rPr>
        <w:t xml:space="preserve"> -DPGU-, </w:t>
      </w:r>
      <w:r w:rsidRPr="00E77A67">
        <w:rPr>
          <w:rFonts w:ascii="Times New Roman" w:hAnsi="Times New Roman"/>
          <w:b/>
          <w:sz w:val="20"/>
          <w:szCs w:val="20"/>
        </w:rPr>
        <w:t>A08027166</w:t>
      </w:r>
      <w:r>
        <w:rPr>
          <w:rFonts w:ascii="Times New Roman" w:hAnsi="Times New Roman"/>
          <w:b/>
          <w:sz w:val="20"/>
          <w:szCs w:val="20"/>
        </w:rPr>
        <w:t xml:space="preserve"> -DPTO-)</w:t>
      </w:r>
    </w:p>
    <w:p w:rsidR="00F926EE" w:rsidRDefault="00F926EE" w:rsidP="00F926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es-ES"/>
        </w:rPr>
      </w:pPr>
    </w:p>
    <w:p w:rsidR="00DC6FED" w:rsidRDefault="00DC6FED" w:rsidP="00F926EE">
      <w:pPr>
        <w:spacing w:before="240" w:after="0" w:line="240" w:lineRule="auto"/>
        <w:jc w:val="center"/>
        <w:rPr>
          <w:rFonts w:ascii="Cambria Math" w:hAnsi="Cambria Math" w:cs="Cambria Math"/>
        </w:rPr>
      </w:pPr>
    </w:p>
    <w:sectPr w:rsidR="00DC6FED" w:rsidSect="00101AF5">
      <w:type w:val="continuous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6D" w:rsidRDefault="0047346D" w:rsidP="00105875">
      <w:pPr>
        <w:spacing w:after="0" w:line="240" w:lineRule="auto"/>
      </w:pPr>
      <w:r>
        <w:separator/>
      </w:r>
    </w:p>
  </w:endnote>
  <w:endnote w:type="continuationSeparator" w:id="0">
    <w:p w:rsidR="0047346D" w:rsidRDefault="0047346D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PGUI-Belize-Icons">
    <w:panose1 w:val="02000503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8D6" w:rsidRPr="003664B5" w:rsidRDefault="008758D6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 style="mso-next-textbox:#Cuadro de texto 8">
            <w:txbxContent>
              <w:p w:rsidR="008758D6" w:rsidRPr="003664B5" w:rsidRDefault="008758D6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A27C7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A27C7">
                  <w:rPr>
                    <w:rStyle w:val="Nmerodepgina"/>
                    <w:noProof/>
                    <w:sz w:val="20"/>
                    <w:szCs w:val="20"/>
                  </w:rPr>
                  <w:t>5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8758D6" w:rsidRDefault="008758D6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6D" w:rsidRDefault="0047346D" w:rsidP="00105875">
      <w:pPr>
        <w:spacing w:after="0" w:line="240" w:lineRule="auto"/>
      </w:pPr>
      <w:r>
        <w:separator/>
      </w:r>
    </w:p>
  </w:footnote>
  <w:footnote w:type="continuationSeparator" w:id="0">
    <w:p w:rsidR="0047346D" w:rsidRDefault="0047346D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8D6" w:rsidRDefault="008758D6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8758D6" w:rsidRPr="002F7810" w:rsidRDefault="008758D6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B803B3" w:rsidRPr="00061009" w:rsidRDefault="00B803B3" w:rsidP="00B803B3">
    <w:pPr>
      <w:pStyle w:val="Encabezado"/>
      <w:tabs>
        <w:tab w:val="clear" w:pos="4252"/>
        <w:tab w:val="clear" w:pos="8504"/>
        <w:tab w:val="left" w:pos="1875"/>
        <w:tab w:val="left" w:pos="3930"/>
      </w:tabs>
      <w:spacing w:after="120"/>
      <w:rPr>
        <w:rFonts w:ascii="Arial Narrow" w:hAnsi="Arial Narrow"/>
        <w:color w:val="000066"/>
        <w:sz w:val="20"/>
        <w:szCs w:val="20"/>
      </w:rPr>
    </w:pPr>
    <w:r w:rsidRPr="00061009">
      <w:rPr>
        <w:rFonts w:ascii="Arial Narrow" w:hAnsi="Arial Narrow"/>
        <w:b/>
        <w:color w:val="000066"/>
        <w:sz w:val="20"/>
        <w:szCs w:val="20"/>
      </w:rPr>
      <w:t>Consejería de</w:t>
    </w:r>
    <w:r w:rsidRPr="00061009">
      <w:rPr>
        <w:rFonts w:ascii="Arial Narrow" w:hAnsi="Arial Narrow"/>
        <w:color w:val="000066"/>
        <w:sz w:val="20"/>
        <w:szCs w:val="20"/>
      </w:rPr>
      <w:t xml:space="preserve"> </w:t>
    </w:r>
    <w:r w:rsidRPr="00061009">
      <w:rPr>
        <w:rFonts w:ascii="Arial Narrow" w:hAnsi="Arial Narrow"/>
        <w:b/>
        <w:bCs/>
        <w:color w:val="000066"/>
        <w:sz w:val="20"/>
        <w:szCs w:val="20"/>
      </w:rPr>
      <w:t>Desarrollo Sostenible</w:t>
    </w:r>
    <w:r w:rsidRPr="00061009">
      <w:rPr>
        <w:rFonts w:ascii="Arial Narrow" w:hAnsi="Arial Narrow"/>
        <w:b/>
        <w:bCs/>
        <w:color w:val="000066"/>
        <w:sz w:val="20"/>
        <w:szCs w:val="20"/>
      </w:rPr>
      <w:tab/>
    </w:r>
  </w:p>
  <w:p w:rsidR="00B803B3" w:rsidRPr="00061009" w:rsidRDefault="00B803B3" w:rsidP="00B803B3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000066"/>
        <w:sz w:val="20"/>
        <w:szCs w:val="20"/>
      </w:rPr>
    </w:pPr>
    <w:r w:rsidRPr="00061009">
      <w:rPr>
        <w:rFonts w:ascii="Arial Narrow" w:hAnsi="Arial Narrow"/>
        <w:b/>
        <w:color w:val="000066"/>
        <w:sz w:val="20"/>
        <w:szCs w:val="20"/>
      </w:rPr>
      <w:t xml:space="preserve">Dirección General </w:t>
    </w:r>
    <w:r w:rsidRPr="00061009">
      <w:rPr>
        <w:rFonts w:ascii="Arial Narrow" w:hAnsi="Arial Narrow"/>
        <w:b/>
        <w:bCs/>
        <w:color w:val="000066"/>
        <w:sz w:val="20"/>
        <w:szCs w:val="20"/>
      </w:rPr>
      <w:t>de Calidad Ambiental</w:t>
    </w:r>
  </w:p>
  <w:p w:rsidR="008758D6" w:rsidRPr="00A00390" w:rsidRDefault="008758D6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mbria Math" w:eastAsia="SAPGUI-Belize-Icons" w:hAnsi="Cambria Math" w:cs="SAPGUI-Belize-Ico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SAPGUI-Belize-Icons" w:eastAsia="SAPGUI-Belize-Icons" w:hAnsi="SAPGUI-Belize-Icons" w:cs="SAPGUI-Belize-Icon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Arial" w:hAnsi="Arial" w:hint="default"/>
      </w:rPr>
    </w:lvl>
  </w:abstractNum>
  <w:abstractNum w:abstractNumId="3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SAPGUI-Belize-Icons" w:eastAsia="SAPGUI-Belize-Icons" w:hAnsi="SAPGUI-Belize-Icons" w:cs="SAPGUI-Belize-Icon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mbria Math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Cambria Math" w:hAnsi="Cambria Math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Arial" w:hAnsi="Arial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SAPGUI-Belize-Icons" w:eastAsia="SAPGUI-Belize-Icons" w:hAnsi="SAPGUI-Belize-Icons" w:cs="SAPGUI-Belize-Icon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SAPGUI-Belize-Icons" w:hAnsi="SAPGUI-Belize-Icons" w:cs="SAPGUI-Belize-Icon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Cambria Math" w:hAnsi="Cambria Math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SAPGUI-Belize-Icons" w:hAnsi="SAPGUI-Belize-Icons" w:cs="SAPGUI-Belize-Icon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Arial" w:hAnsi="Arial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Cambria Math" w:hAnsi="Cambria Math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SAPGUI-Belize-Icons" w:hAnsi="SAPGUI-Belize-Icons" w:cs="SAPGUI-Belize-Icon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bieC2MPquHYSJKRheK5RPCGavJHBYnULg3u89JciaOSR2XpUrfAxZ+varvy3iRzDT5MuHG6utP6iClG0JzpV9Q==" w:salt="qc0m1c/HivgqfLvZGAsMFQ==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5F48"/>
    <w:rsid w:val="00012E87"/>
    <w:rsid w:val="00025F60"/>
    <w:rsid w:val="000349FB"/>
    <w:rsid w:val="0003745F"/>
    <w:rsid w:val="000440F2"/>
    <w:rsid w:val="00051470"/>
    <w:rsid w:val="000515F7"/>
    <w:rsid w:val="00051EE7"/>
    <w:rsid w:val="000550E4"/>
    <w:rsid w:val="000709C9"/>
    <w:rsid w:val="000978DC"/>
    <w:rsid w:val="000A1A3C"/>
    <w:rsid w:val="000B101E"/>
    <w:rsid w:val="000D1C6C"/>
    <w:rsid w:val="000D49EA"/>
    <w:rsid w:val="000E2E81"/>
    <w:rsid w:val="00101291"/>
    <w:rsid w:val="00101AF5"/>
    <w:rsid w:val="00105875"/>
    <w:rsid w:val="00111332"/>
    <w:rsid w:val="0011722D"/>
    <w:rsid w:val="001352DB"/>
    <w:rsid w:val="001353BD"/>
    <w:rsid w:val="001623DD"/>
    <w:rsid w:val="001A27C7"/>
    <w:rsid w:val="001A4A38"/>
    <w:rsid w:val="001A51DA"/>
    <w:rsid w:val="001B3232"/>
    <w:rsid w:val="001C4F4B"/>
    <w:rsid w:val="001D0339"/>
    <w:rsid w:val="001E1F26"/>
    <w:rsid w:val="001F76AF"/>
    <w:rsid w:val="00213FC4"/>
    <w:rsid w:val="00220A44"/>
    <w:rsid w:val="00220D8E"/>
    <w:rsid w:val="0023316B"/>
    <w:rsid w:val="00254C80"/>
    <w:rsid w:val="0026305A"/>
    <w:rsid w:val="002829C2"/>
    <w:rsid w:val="0029603A"/>
    <w:rsid w:val="002A1E84"/>
    <w:rsid w:val="002B16EA"/>
    <w:rsid w:val="002B1F15"/>
    <w:rsid w:val="002B7228"/>
    <w:rsid w:val="002C0622"/>
    <w:rsid w:val="002C0861"/>
    <w:rsid w:val="002D09A1"/>
    <w:rsid w:val="002D3834"/>
    <w:rsid w:val="002D3C77"/>
    <w:rsid w:val="002E5163"/>
    <w:rsid w:val="002F5AF9"/>
    <w:rsid w:val="002F7810"/>
    <w:rsid w:val="00302E2C"/>
    <w:rsid w:val="00320330"/>
    <w:rsid w:val="00320B38"/>
    <w:rsid w:val="00323F1F"/>
    <w:rsid w:val="00356DEE"/>
    <w:rsid w:val="003576D6"/>
    <w:rsid w:val="00362738"/>
    <w:rsid w:val="00367C1D"/>
    <w:rsid w:val="0038453E"/>
    <w:rsid w:val="00394481"/>
    <w:rsid w:val="003A0911"/>
    <w:rsid w:val="003A5138"/>
    <w:rsid w:val="003C379D"/>
    <w:rsid w:val="003D146B"/>
    <w:rsid w:val="003E5B3E"/>
    <w:rsid w:val="003E7B50"/>
    <w:rsid w:val="003F4E52"/>
    <w:rsid w:val="003F7F0A"/>
    <w:rsid w:val="00400417"/>
    <w:rsid w:val="004009E5"/>
    <w:rsid w:val="00412EC9"/>
    <w:rsid w:val="00456184"/>
    <w:rsid w:val="004673F7"/>
    <w:rsid w:val="0047346D"/>
    <w:rsid w:val="00483CF4"/>
    <w:rsid w:val="00490331"/>
    <w:rsid w:val="004944CA"/>
    <w:rsid w:val="0049586E"/>
    <w:rsid w:val="004A42AA"/>
    <w:rsid w:val="004A5473"/>
    <w:rsid w:val="004B056E"/>
    <w:rsid w:val="004B36C6"/>
    <w:rsid w:val="004C2703"/>
    <w:rsid w:val="004C2FDF"/>
    <w:rsid w:val="004C5F28"/>
    <w:rsid w:val="004D0F5D"/>
    <w:rsid w:val="004D1A22"/>
    <w:rsid w:val="004D377D"/>
    <w:rsid w:val="004D4013"/>
    <w:rsid w:val="004F2C18"/>
    <w:rsid w:val="00501C5E"/>
    <w:rsid w:val="00503205"/>
    <w:rsid w:val="00506340"/>
    <w:rsid w:val="00516C98"/>
    <w:rsid w:val="00517825"/>
    <w:rsid w:val="00517BC9"/>
    <w:rsid w:val="00523D7F"/>
    <w:rsid w:val="00527E0A"/>
    <w:rsid w:val="0053173D"/>
    <w:rsid w:val="005555E5"/>
    <w:rsid w:val="0057426C"/>
    <w:rsid w:val="00575D45"/>
    <w:rsid w:val="00577899"/>
    <w:rsid w:val="00584C89"/>
    <w:rsid w:val="005911E3"/>
    <w:rsid w:val="00594915"/>
    <w:rsid w:val="005A102F"/>
    <w:rsid w:val="005A546F"/>
    <w:rsid w:val="005B4529"/>
    <w:rsid w:val="005C2975"/>
    <w:rsid w:val="005D6EC6"/>
    <w:rsid w:val="005F282B"/>
    <w:rsid w:val="005F6EB4"/>
    <w:rsid w:val="006013A1"/>
    <w:rsid w:val="00616F9D"/>
    <w:rsid w:val="00617905"/>
    <w:rsid w:val="00633842"/>
    <w:rsid w:val="00642D85"/>
    <w:rsid w:val="0065510A"/>
    <w:rsid w:val="006676C3"/>
    <w:rsid w:val="00675B58"/>
    <w:rsid w:val="00682F09"/>
    <w:rsid w:val="006A1635"/>
    <w:rsid w:val="006A30D0"/>
    <w:rsid w:val="006C32B5"/>
    <w:rsid w:val="006C7300"/>
    <w:rsid w:val="006D15B7"/>
    <w:rsid w:val="006E7FF9"/>
    <w:rsid w:val="00717D69"/>
    <w:rsid w:val="00736377"/>
    <w:rsid w:val="00737893"/>
    <w:rsid w:val="00746852"/>
    <w:rsid w:val="00772B0A"/>
    <w:rsid w:val="007761B0"/>
    <w:rsid w:val="00787760"/>
    <w:rsid w:val="007B5BF3"/>
    <w:rsid w:val="00802BC0"/>
    <w:rsid w:val="008032F8"/>
    <w:rsid w:val="008036DD"/>
    <w:rsid w:val="00812212"/>
    <w:rsid w:val="008204DF"/>
    <w:rsid w:val="0082066C"/>
    <w:rsid w:val="0084622F"/>
    <w:rsid w:val="00852782"/>
    <w:rsid w:val="008618F9"/>
    <w:rsid w:val="008638F6"/>
    <w:rsid w:val="008745B0"/>
    <w:rsid w:val="008758D6"/>
    <w:rsid w:val="008774FD"/>
    <w:rsid w:val="008834AF"/>
    <w:rsid w:val="00885AD9"/>
    <w:rsid w:val="008A0989"/>
    <w:rsid w:val="008A284D"/>
    <w:rsid w:val="008A2E06"/>
    <w:rsid w:val="008B259C"/>
    <w:rsid w:val="008C77BA"/>
    <w:rsid w:val="008E6D4E"/>
    <w:rsid w:val="008F076B"/>
    <w:rsid w:val="00912304"/>
    <w:rsid w:val="00924193"/>
    <w:rsid w:val="0093641A"/>
    <w:rsid w:val="009366C5"/>
    <w:rsid w:val="00951690"/>
    <w:rsid w:val="00955918"/>
    <w:rsid w:val="00994BBD"/>
    <w:rsid w:val="009A3D37"/>
    <w:rsid w:val="009C6064"/>
    <w:rsid w:val="009D569F"/>
    <w:rsid w:val="009E5FC8"/>
    <w:rsid w:val="00A00669"/>
    <w:rsid w:val="00A02478"/>
    <w:rsid w:val="00A03AD0"/>
    <w:rsid w:val="00A054CD"/>
    <w:rsid w:val="00A06028"/>
    <w:rsid w:val="00A12702"/>
    <w:rsid w:val="00A150CB"/>
    <w:rsid w:val="00A20D5F"/>
    <w:rsid w:val="00A20FEC"/>
    <w:rsid w:val="00A22611"/>
    <w:rsid w:val="00A235A0"/>
    <w:rsid w:val="00A24556"/>
    <w:rsid w:val="00A4105D"/>
    <w:rsid w:val="00A42B18"/>
    <w:rsid w:val="00A51C2A"/>
    <w:rsid w:val="00A65C5E"/>
    <w:rsid w:val="00A67690"/>
    <w:rsid w:val="00A67C98"/>
    <w:rsid w:val="00A97AF9"/>
    <w:rsid w:val="00AA523B"/>
    <w:rsid w:val="00AC4E10"/>
    <w:rsid w:val="00AC657F"/>
    <w:rsid w:val="00AD2B79"/>
    <w:rsid w:val="00B01F8E"/>
    <w:rsid w:val="00B24BFB"/>
    <w:rsid w:val="00B26417"/>
    <w:rsid w:val="00B341C7"/>
    <w:rsid w:val="00B353CE"/>
    <w:rsid w:val="00B3669A"/>
    <w:rsid w:val="00B37097"/>
    <w:rsid w:val="00B417C6"/>
    <w:rsid w:val="00B4282D"/>
    <w:rsid w:val="00B53CAA"/>
    <w:rsid w:val="00B70AD4"/>
    <w:rsid w:val="00B803B3"/>
    <w:rsid w:val="00B8177D"/>
    <w:rsid w:val="00BA3AC4"/>
    <w:rsid w:val="00BC0C1B"/>
    <w:rsid w:val="00BD4F37"/>
    <w:rsid w:val="00BD7365"/>
    <w:rsid w:val="00BE29D5"/>
    <w:rsid w:val="00BE4D8B"/>
    <w:rsid w:val="00BE5D62"/>
    <w:rsid w:val="00BF08EE"/>
    <w:rsid w:val="00C07E98"/>
    <w:rsid w:val="00C1200A"/>
    <w:rsid w:val="00C1285E"/>
    <w:rsid w:val="00C33276"/>
    <w:rsid w:val="00C57D59"/>
    <w:rsid w:val="00C617D1"/>
    <w:rsid w:val="00C74820"/>
    <w:rsid w:val="00C81600"/>
    <w:rsid w:val="00C827A3"/>
    <w:rsid w:val="00CA1BBB"/>
    <w:rsid w:val="00CB30C9"/>
    <w:rsid w:val="00CD15F9"/>
    <w:rsid w:val="00CE2213"/>
    <w:rsid w:val="00CF36E5"/>
    <w:rsid w:val="00D15463"/>
    <w:rsid w:val="00D3263D"/>
    <w:rsid w:val="00D4072C"/>
    <w:rsid w:val="00D45ACC"/>
    <w:rsid w:val="00D95B23"/>
    <w:rsid w:val="00DB74CB"/>
    <w:rsid w:val="00DC6FED"/>
    <w:rsid w:val="00DC737D"/>
    <w:rsid w:val="00DE0572"/>
    <w:rsid w:val="00DE2194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A28BA"/>
    <w:rsid w:val="00EA3E87"/>
    <w:rsid w:val="00EB672B"/>
    <w:rsid w:val="00EC2A8A"/>
    <w:rsid w:val="00ED079B"/>
    <w:rsid w:val="00ED3E4F"/>
    <w:rsid w:val="00F25702"/>
    <w:rsid w:val="00F30C15"/>
    <w:rsid w:val="00F3105A"/>
    <w:rsid w:val="00F31F95"/>
    <w:rsid w:val="00F33F99"/>
    <w:rsid w:val="00F56F85"/>
    <w:rsid w:val="00F6623D"/>
    <w:rsid w:val="00F922B1"/>
    <w:rsid w:val="00F926EE"/>
    <w:rsid w:val="00FA3EE1"/>
    <w:rsid w:val="00FA49BC"/>
    <w:rsid w:val="00FB1EBC"/>
    <w:rsid w:val="00FB4933"/>
    <w:rsid w:val="00FB5350"/>
    <w:rsid w:val="00FB7EDE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D5E1423-A862-4C83-9245-3EF8E998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PGUI-Belize-Icons" w:eastAsia="SAPGUI-Belize-Icons" w:hAnsi="SAPGUI-Belize-Icon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69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356DE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link w:val="Textodeglobo"/>
    <w:semiHidden/>
    <w:rsid w:val="00356DEE"/>
    <w:rPr>
      <w:rFonts w:ascii="Arial" w:hAnsi="Arial" w:cs="Arial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8758D6"/>
    <w:rPr>
      <w:rFonts w:ascii="Times New Roman" w:eastAsia="Times New Roman" w:hAnsi="Times New Roman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8758D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_tradnl"/>
    </w:rPr>
  </w:style>
  <w:style w:type="character" w:customStyle="1" w:styleId="AsuntodelcomentarioCar">
    <w:name w:val="Asunto del comentario Car"/>
    <w:link w:val="Asuntodelcomentario"/>
    <w:semiHidden/>
    <w:rsid w:val="008758D6"/>
    <w:rPr>
      <w:rFonts w:ascii="Times New Roman" w:eastAsia="Times New Roman" w:hAnsi="Times New Roman"/>
      <w:b/>
      <w:bCs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75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1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E318-5242-4812-A4C8-09CD4DB9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1805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11710</CharactersWithSpaces>
  <SharedDoc>false</SharedDoc>
  <HLinks>
    <vt:vector size="12" baseType="variant">
      <vt:variant>
        <vt:i4>589848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https://rat.castillalamancha.es/info/1178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Carolina Rodriguez Holgado</cp:lastModifiedBy>
  <cp:revision>2</cp:revision>
  <cp:lastPrinted>2019-08-29T09:10:00Z</cp:lastPrinted>
  <dcterms:created xsi:type="dcterms:W3CDTF">2026-02-10T12:46:00Z</dcterms:created>
  <dcterms:modified xsi:type="dcterms:W3CDTF">2026-02-10T12:46:00Z</dcterms:modified>
</cp:coreProperties>
</file>