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C6" w:rsidRDefault="00FD4A04" w:rsidP="000C0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D4A04">
        <w:rPr>
          <w:rFonts w:ascii="Arial" w:hAnsi="Arial" w:cs="Arial"/>
          <w:b/>
          <w:sz w:val="24"/>
          <w:szCs w:val="24"/>
        </w:rPr>
        <w:t>-ANEXO</w:t>
      </w:r>
      <w:r w:rsidR="00931C17">
        <w:rPr>
          <w:rFonts w:ascii="Arial" w:hAnsi="Arial" w:cs="Arial"/>
          <w:b/>
          <w:sz w:val="24"/>
          <w:szCs w:val="24"/>
        </w:rPr>
        <w:t xml:space="preserve"> IV</w:t>
      </w:r>
      <w:r>
        <w:rPr>
          <w:rFonts w:ascii="Arial" w:hAnsi="Arial" w:cs="Arial"/>
          <w:b/>
          <w:sz w:val="24"/>
          <w:szCs w:val="24"/>
        </w:rPr>
        <w:t>-</w:t>
      </w:r>
    </w:p>
    <w:p w:rsidR="00FD4A04" w:rsidRPr="0062266B" w:rsidRDefault="00F2212D" w:rsidP="000C0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-2165985</wp:posOffset>
                </wp:positionV>
                <wp:extent cx="2269490" cy="1473835"/>
                <wp:effectExtent l="0" t="0" r="16510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1473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07C" w:rsidRDefault="004C007C" w:rsidP="00C52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333.6pt;margin-top:-170.55pt;width:178.7pt;height:1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">
                <v:textbox>
                  <w:txbxContent>
                    <w:p w:rsidR="004C007C" w:rsidRDefault="004C007C" w:rsidP="00C52B11"/>
                  </w:txbxContent>
                </v:textbox>
              </v:shape>
            </w:pict>
          </mc:Fallback>
        </mc:AlternateContent>
      </w:r>
      <w:r w:rsidR="00FD4A04">
        <w:rPr>
          <w:rFonts w:ascii="Arial" w:hAnsi="Arial" w:cs="Arial"/>
          <w:b/>
          <w:sz w:val="20"/>
          <w:szCs w:val="20"/>
        </w:rPr>
        <w:t>APORTACIÓN DE DOCUMENTACIÓN AL PROCEDIMIENTO</w:t>
      </w:r>
      <w:r w:rsidR="00FD4A04" w:rsidRPr="00A90B8B">
        <w:rPr>
          <w:rFonts w:ascii="Arial" w:hAnsi="Arial" w:cs="Arial"/>
          <w:b/>
          <w:sz w:val="20"/>
          <w:szCs w:val="20"/>
        </w:rPr>
        <w:t xml:space="preserve"> </w:t>
      </w:r>
      <w:r w:rsidR="00A90B8B" w:rsidRPr="00A90B8B">
        <w:rPr>
          <w:rFonts w:ascii="Arial" w:hAnsi="Arial" w:cs="Arial"/>
          <w:b/>
          <w:sz w:val="20"/>
          <w:szCs w:val="20"/>
        </w:rPr>
        <w:t>030643</w:t>
      </w:r>
      <w:r w:rsidR="00FD4A04">
        <w:rPr>
          <w:rFonts w:ascii="Arial" w:hAnsi="Arial" w:cs="Arial"/>
          <w:b/>
          <w:sz w:val="20"/>
          <w:szCs w:val="20"/>
        </w:rPr>
        <w:t xml:space="preserve"> –</w:t>
      </w:r>
      <w:r w:rsidR="00FD4A04" w:rsidRPr="00A90B8B">
        <w:rPr>
          <w:rFonts w:ascii="Arial" w:hAnsi="Arial" w:cs="Arial"/>
          <w:b/>
          <w:sz w:val="20"/>
          <w:szCs w:val="20"/>
        </w:rPr>
        <w:t>TRÁMITE</w:t>
      </w:r>
      <w:r w:rsidR="0096306C">
        <w:rPr>
          <w:rFonts w:ascii="Arial" w:hAnsi="Arial" w:cs="Arial"/>
          <w:b/>
          <w:sz w:val="20"/>
          <w:szCs w:val="20"/>
        </w:rPr>
        <w:t xml:space="preserve"> </w:t>
      </w:r>
      <w:r w:rsidR="00A90B8B" w:rsidRPr="00A90B8B">
        <w:rPr>
          <w:rFonts w:ascii="Arial" w:hAnsi="Arial" w:cs="Arial"/>
          <w:b/>
          <w:sz w:val="20"/>
          <w:szCs w:val="20"/>
        </w:rPr>
        <w:t>SKMA</w:t>
      </w:r>
      <w:r w:rsidR="00FD4A04" w:rsidRPr="00A90B8B">
        <w:rPr>
          <w:rFonts w:ascii="Arial" w:hAnsi="Arial" w:cs="Arial"/>
          <w:b/>
          <w:sz w:val="20"/>
          <w:szCs w:val="20"/>
        </w:rPr>
        <w:t>,</w:t>
      </w:r>
      <w:r w:rsidR="00FD4A04">
        <w:rPr>
          <w:rFonts w:ascii="Arial" w:hAnsi="Arial" w:cs="Arial"/>
          <w:b/>
          <w:sz w:val="20"/>
          <w:szCs w:val="20"/>
        </w:rPr>
        <w:t xml:space="preserve"> </w:t>
      </w:r>
      <w:r w:rsidR="005857F5">
        <w:rPr>
          <w:rFonts w:ascii="Arial" w:hAnsi="Arial" w:cs="Arial"/>
          <w:b/>
          <w:sz w:val="20"/>
          <w:szCs w:val="20"/>
        </w:rPr>
        <w:t>POR SUCESIÓN EMPRESARIAL</w:t>
      </w:r>
      <w:r w:rsidR="00295584">
        <w:rPr>
          <w:rFonts w:ascii="Arial" w:hAnsi="Arial" w:cs="Arial"/>
          <w:b/>
          <w:sz w:val="20"/>
          <w:szCs w:val="20"/>
        </w:rPr>
        <w:t xml:space="preserve"> </w:t>
      </w:r>
      <w:r w:rsidR="00FD4A04">
        <w:rPr>
          <w:rFonts w:ascii="Arial" w:hAnsi="Arial" w:cs="Arial"/>
          <w:b/>
          <w:sz w:val="20"/>
          <w:szCs w:val="20"/>
        </w:rPr>
        <w:t xml:space="preserve"> DE LA </w:t>
      </w:r>
      <w:r w:rsidR="00001C70">
        <w:rPr>
          <w:rFonts w:ascii="Arial" w:hAnsi="Arial" w:cs="Arial"/>
          <w:b/>
          <w:sz w:val="20"/>
          <w:szCs w:val="20"/>
        </w:rPr>
        <w:t xml:space="preserve">AYUDA </w:t>
      </w:r>
      <w:r w:rsidR="00EA4AF8" w:rsidRPr="00EA4AF8">
        <w:rPr>
          <w:rFonts w:ascii="Arial" w:hAnsi="Arial" w:cs="Arial"/>
          <w:b/>
          <w:sz w:val="20"/>
          <w:szCs w:val="20"/>
        </w:rPr>
        <w:t xml:space="preserve">DE CARÁCTER EXCEPCIONAL DESTINADA  A  FOMENTAR   LA  CONTRATACIÓN INDEFINIDA </w:t>
      </w:r>
      <w:r w:rsidR="00224CF3" w:rsidRPr="0062266B">
        <w:rPr>
          <w:rFonts w:ascii="Arial" w:hAnsi="Arial" w:cs="Arial"/>
          <w:b/>
          <w:sz w:val="20"/>
          <w:szCs w:val="20"/>
        </w:rPr>
        <w:t>Y EN ESPECIAL DE PERSONAS MAYORES DE 45 AÑOS</w:t>
      </w:r>
      <w:r w:rsidR="0062266B">
        <w:rPr>
          <w:rFonts w:ascii="Arial" w:hAnsi="Arial" w:cs="Arial"/>
          <w:b/>
          <w:sz w:val="20"/>
          <w:szCs w:val="20"/>
        </w:rPr>
        <w:t>.</w:t>
      </w:r>
      <w:r w:rsidR="00224CF3" w:rsidRPr="0062266B">
        <w:rPr>
          <w:rFonts w:ascii="Arial" w:hAnsi="Arial" w:cs="Arial"/>
          <w:b/>
          <w:sz w:val="20"/>
          <w:szCs w:val="20"/>
        </w:rPr>
        <w:t xml:space="preserve"> </w:t>
      </w:r>
    </w:p>
    <w:p w:rsidR="00B159E7" w:rsidRDefault="00B159E7" w:rsidP="008169C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"/>
        <w:gridCol w:w="1766"/>
        <w:gridCol w:w="24"/>
        <w:gridCol w:w="1124"/>
        <w:gridCol w:w="682"/>
        <w:gridCol w:w="1378"/>
        <w:gridCol w:w="262"/>
        <w:gridCol w:w="998"/>
        <w:gridCol w:w="674"/>
        <w:gridCol w:w="1658"/>
        <w:gridCol w:w="396"/>
      </w:tblGrid>
      <w:tr w:rsidR="005B419D" w:rsidTr="006F4DA7">
        <w:trPr>
          <w:trHeight w:hRule="exact" w:val="227"/>
        </w:trPr>
        <w:tc>
          <w:tcPr>
            <w:tcW w:w="10336" w:type="dxa"/>
            <w:gridSpan w:val="11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19D" w:rsidRDefault="005B419D" w:rsidP="004C00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 LA ENTIDAD CESIONARIA</w:t>
            </w:r>
          </w:p>
        </w:tc>
      </w:tr>
      <w:tr w:rsidR="005B419D" w:rsidRPr="00CA5005" w:rsidTr="006F4DA7">
        <w:trPr>
          <w:trHeight w:hRule="exact" w:val="227"/>
        </w:trPr>
        <w:tc>
          <w:tcPr>
            <w:tcW w:w="1374" w:type="dxa"/>
            <w:tcBorders>
              <w:top w:val="nil"/>
              <w:bottom w:val="nil"/>
            </w:tcBorders>
          </w:tcPr>
          <w:p w:rsidR="005B419D" w:rsidRPr="00CA5005" w:rsidRDefault="005B419D" w:rsidP="004C00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856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B419D" w:rsidRPr="00CA5005" w:rsidRDefault="00FB4ABE" w:rsidP="004C00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B419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0" w:name="_GoBack"/>
            <w:r w:rsidR="005B41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B41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B41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B41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B41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5B419D" w:rsidRPr="00CA5005" w:rsidRDefault="005B419D" w:rsidP="004C00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419D" w:rsidRPr="005B16EC" w:rsidTr="006F4DA7">
        <w:trPr>
          <w:trHeight w:hRule="exact" w:val="349"/>
        </w:trPr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5B419D" w:rsidRPr="005B16EC" w:rsidRDefault="005B419D" w:rsidP="004C00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N.I.F./N.I.E.: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5B16EC" w:rsidRDefault="00FB4ABE" w:rsidP="009630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B4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306C">
              <w:rPr>
                <w:rFonts w:ascii="Arial" w:hAnsi="Arial" w:cs="Arial"/>
                <w:sz w:val="18"/>
                <w:szCs w:val="18"/>
              </w:rPr>
              <w:t> </w:t>
            </w:r>
            <w:r w:rsidR="0096306C">
              <w:rPr>
                <w:rFonts w:ascii="Arial" w:hAnsi="Arial" w:cs="Arial"/>
                <w:sz w:val="18"/>
                <w:szCs w:val="18"/>
              </w:rPr>
              <w:t> </w:t>
            </w:r>
            <w:r w:rsidR="0096306C">
              <w:rPr>
                <w:rFonts w:ascii="Arial" w:hAnsi="Arial" w:cs="Arial"/>
                <w:sz w:val="18"/>
                <w:szCs w:val="18"/>
              </w:rPr>
              <w:t> </w:t>
            </w:r>
            <w:r w:rsidR="0096306C">
              <w:rPr>
                <w:rFonts w:ascii="Arial" w:hAnsi="Arial" w:cs="Arial"/>
                <w:sz w:val="18"/>
                <w:szCs w:val="18"/>
              </w:rPr>
              <w:t> </w:t>
            </w:r>
            <w:r w:rsidR="0096306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7"/>
            <w:tcBorders>
              <w:top w:val="nil"/>
              <w:bottom w:val="nil"/>
            </w:tcBorders>
            <w:vAlign w:val="center"/>
          </w:tcPr>
          <w:p w:rsidR="005B419D" w:rsidRDefault="005B419D" w:rsidP="004C007C">
            <w:pPr>
              <w:rPr>
                <w:rFonts w:ascii="Arial" w:hAnsi="Arial" w:cs="Arial"/>
                <w:sz w:val="18"/>
                <w:szCs w:val="18"/>
              </w:rPr>
            </w:pPr>
          </w:p>
          <w:p w:rsidR="000C7ECE" w:rsidRPr="005B16EC" w:rsidRDefault="000C7ECE" w:rsidP="004C00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BA8" w:rsidRPr="005B16EC" w:rsidTr="006F4DA7">
        <w:trPr>
          <w:trHeight w:hRule="exact" w:val="396"/>
        </w:trPr>
        <w:tc>
          <w:tcPr>
            <w:tcW w:w="13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64AA" w:rsidRDefault="004E64AA" w:rsidP="004C00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</w:t>
            </w:r>
          </w:p>
          <w:p w:rsidR="004E64AA" w:rsidRPr="005B16EC" w:rsidRDefault="004E64AA" w:rsidP="004C00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AA" w:rsidRPr="005B16EC" w:rsidRDefault="004E64AA" w:rsidP="004C00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4AA" w:rsidRPr="005B16EC" w:rsidRDefault="004E64AA" w:rsidP="004C00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 móvil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AA" w:rsidRPr="005B16EC" w:rsidRDefault="004E64AA" w:rsidP="004C00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0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50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5005">
              <w:rPr>
                <w:rFonts w:ascii="Arial" w:hAnsi="Arial" w:cs="Arial"/>
                <w:sz w:val="18"/>
                <w:szCs w:val="18"/>
              </w:rPr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AA" w:rsidRPr="005B16EC" w:rsidRDefault="00234573" w:rsidP="004C00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AA" w:rsidRPr="005B16EC" w:rsidRDefault="00C64BA8" w:rsidP="004C00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0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50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5005">
              <w:rPr>
                <w:rFonts w:ascii="Arial" w:hAnsi="Arial" w:cs="Arial"/>
                <w:sz w:val="18"/>
                <w:szCs w:val="18"/>
              </w:rPr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1B11" w:rsidRPr="005B16EC" w:rsidTr="006F4DA7">
        <w:trPr>
          <w:trHeight w:hRule="exact" w:val="287"/>
        </w:trPr>
        <w:tc>
          <w:tcPr>
            <w:tcW w:w="10336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1B11" w:rsidRPr="00CA5005" w:rsidRDefault="002E1B11" w:rsidP="004C00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61B0">
              <w:rPr>
                <w:rFonts w:ascii="Times New Roman" w:hAnsi="Times New Roman"/>
                <w:b/>
                <w:sz w:val="20"/>
                <w:szCs w:val="20"/>
              </w:rPr>
              <w:t>El correo electrónico designado será el medio por el que desea 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ecibir el aviso de notificación, y en su caso, de pago.</w:t>
            </w:r>
          </w:p>
        </w:tc>
      </w:tr>
      <w:tr w:rsidR="005B419D" w:rsidRPr="005B16EC" w:rsidTr="006F4DA7">
        <w:trPr>
          <w:trHeight w:hRule="exact" w:val="227"/>
        </w:trPr>
        <w:tc>
          <w:tcPr>
            <w:tcW w:w="1033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19D" w:rsidRPr="00CD3099" w:rsidRDefault="005B419D" w:rsidP="004C00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3099">
              <w:rPr>
                <w:rFonts w:ascii="Arial" w:hAnsi="Arial" w:cs="Arial"/>
                <w:b/>
                <w:sz w:val="16"/>
                <w:szCs w:val="16"/>
              </w:rPr>
              <w:t>DATOS DEL REPRESENTANTE</w:t>
            </w:r>
            <w:r w:rsidR="001F691A">
              <w:rPr>
                <w:rFonts w:ascii="Arial" w:hAnsi="Arial" w:cs="Arial"/>
                <w:b/>
                <w:sz w:val="16"/>
                <w:szCs w:val="16"/>
              </w:rPr>
              <w:t xml:space="preserve"> LEGAL</w:t>
            </w:r>
          </w:p>
        </w:tc>
      </w:tr>
      <w:tr w:rsidR="00C64BA8" w:rsidRPr="00CA5005" w:rsidTr="006F4DA7">
        <w:trPr>
          <w:trHeight w:hRule="exact" w:val="339"/>
        </w:trPr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5B419D" w:rsidRPr="00CA5005" w:rsidRDefault="005B419D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CA5005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CA5005" w:rsidRDefault="00FB4ABE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CA50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B419D" w:rsidRPr="00CA50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5005">
              <w:rPr>
                <w:rFonts w:ascii="Arial" w:hAnsi="Arial" w:cs="Arial"/>
                <w:sz w:val="18"/>
                <w:szCs w:val="18"/>
              </w:rPr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419D"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4" w:type="dxa"/>
            <w:tcBorders>
              <w:top w:val="nil"/>
              <w:bottom w:val="nil"/>
            </w:tcBorders>
            <w:vAlign w:val="center"/>
          </w:tcPr>
          <w:p w:rsidR="005B419D" w:rsidRPr="00CA5005" w:rsidRDefault="005B419D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CA5005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CA5005" w:rsidRDefault="00FB4ABE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CA50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B419D" w:rsidRPr="00CA50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5005">
              <w:rPr>
                <w:rFonts w:ascii="Arial" w:hAnsi="Arial" w:cs="Arial"/>
                <w:sz w:val="18"/>
                <w:szCs w:val="18"/>
              </w:rPr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419D"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  <w:vAlign w:val="center"/>
          </w:tcPr>
          <w:p w:rsidR="005B419D" w:rsidRPr="00CA5005" w:rsidRDefault="005B419D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CA5005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CA5005" w:rsidRDefault="00FB4ABE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CA50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B419D" w:rsidRPr="00CA50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5005">
              <w:rPr>
                <w:rFonts w:ascii="Arial" w:hAnsi="Arial" w:cs="Arial"/>
                <w:sz w:val="18"/>
                <w:szCs w:val="18"/>
              </w:rPr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419D"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bottom w:val="nil"/>
            </w:tcBorders>
            <w:vAlign w:val="center"/>
          </w:tcPr>
          <w:p w:rsidR="005B419D" w:rsidRPr="00CA5005" w:rsidRDefault="005B419D" w:rsidP="004C00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19D" w:rsidRPr="00CA5005" w:rsidTr="006F4DA7">
        <w:trPr>
          <w:trHeight w:hRule="exact" w:val="357"/>
        </w:trPr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5B419D" w:rsidRPr="00CA5005" w:rsidRDefault="005B419D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CA5005">
              <w:rPr>
                <w:rFonts w:ascii="Arial" w:hAnsi="Arial" w:cs="Arial"/>
                <w:sz w:val="18"/>
                <w:szCs w:val="18"/>
              </w:rPr>
              <w:t>N.I.F./ N.I.E.: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CA5005" w:rsidRDefault="00FB4ABE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CA50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B419D" w:rsidRPr="00CA50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5005">
              <w:rPr>
                <w:rFonts w:ascii="Arial" w:hAnsi="Arial" w:cs="Arial"/>
                <w:sz w:val="18"/>
                <w:szCs w:val="18"/>
              </w:rPr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419D"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7"/>
            <w:tcBorders>
              <w:top w:val="nil"/>
              <w:bottom w:val="nil"/>
            </w:tcBorders>
            <w:vAlign w:val="center"/>
          </w:tcPr>
          <w:p w:rsidR="005B419D" w:rsidRDefault="005B419D" w:rsidP="004C007C">
            <w:pPr>
              <w:rPr>
                <w:rFonts w:ascii="Arial" w:hAnsi="Arial" w:cs="Arial"/>
                <w:sz w:val="18"/>
                <w:szCs w:val="18"/>
              </w:rPr>
            </w:pPr>
          </w:p>
          <w:p w:rsidR="000C7ECE" w:rsidRPr="00CA5005" w:rsidRDefault="000C7ECE" w:rsidP="004C00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BA8" w:rsidRPr="00CA5005" w:rsidTr="006F4DA7">
        <w:trPr>
          <w:trHeight w:hRule="exact" w:val="488"/>
        </w:trPr>
        <w:tc>
          <w:tcPr>
            <w:tcW w:w="13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E64AA" w:rsidRDefault="004E64AA" w:rsidP="004C00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Default="004E64AA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CA50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50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5005">
              <w:rPr>
                <w:rFonts w:ascii="Arial" w:hAnsi="Arial" w:cs="Arial"/>
                <w:sz w:val="18"/>
                <w:szCs w:val="18"/>
              </w:rPr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4AA" w:rsidRDefault="004E64AA" w:rsidP="004C00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 móvil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Default="004E64AA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CA50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50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5005">
              <w:rPr>
                <w:rFonts w:ascii="Arial" w:hAnsi="Arial" w:cs="Arial"/>
                <w:sz w:val="18"/>
                <w:szCs w:val="18"/>
              </w:rPr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4AA" w:rsidRDefault="004E64AA" w:rsidP="004C00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Default="004E64AA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CA50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50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5005">
              <w:rPr>
                <w:rFonts w:ascii="Arial" w:hAnsi="Arial" w:cs="Arial"/>
                <w:sz w:val="18"/>
                <w:szCs w:val="18"/>
              </w:rPr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B419D" w:rsidRDefault="005B419D" w:rsidP="005B419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5"/>
        <w:gridCol w:w="1797"/>
        <w:gridCol w:w="1114"/>
        <w:gridCol w:w="695"/>
        <w:gridCol w:w="1626"/>
        <w:gridCol w:w="1756"/>
        <w:gridCol w:w="1668"/>
        <w:gridCol w:w="315"/>
      </w:tblGrid>
      <w:tr w:rsidR="00B54E28" w:rsidRPr="00DB0402" w:rsidTr="006F4DA7">
        <w:trPr>
          <w:trHeight w:hRule="exact" w:val="227"/>
        </w:trPr>
        <w:tc>
          <w:tcPr>
            <w:tcW w:w="10336" w:type="dxa"/>
            <w:gridSpan w:val="8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54E28" w:rsidRPr="00DB0402" w:rsidRDefault="00B54E28" w:rsidP="004C00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402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OS DE LA ENTIDAD SOLICITANTE DE </w:t>
            </w:r>
            <w:r w:rsidRPr="00DB0402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>
              <w:rPr>
                <w:rFonts w:ascii="Arial" w:hAnsi="Arial" w:cs="Arial"/>
                <w:b/>
                <w:sz w:val="20"/>
                <w:szCs w:val="20"/>
              </w:rPr>
              <w:t>SUBVENCIÓN (CEDENTE)</w:t>
            </w:r>
          </w:p>
        </w:tc>
      </w:tr>
      <w:tr w:rsidR="00B54E28" w:rsidRPr="00A27CF5" w:rsidTr="006F4DA7">
        <w:trPr>
          <w:trHeight w:hRule="exact" w:val="339"/>
        </w:trPr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B54E28" w:rsidRPr="009C5E78" w:rsidRDefault="00B54E28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8656" w:type="dxa"/>
            <w:gridSpan w:val="6"/>
            <w:vAlign w:val="center"/>
          </w:tcPr>
          <w:p w:rsidR="00B54E28" w:rsidRPr="009C5E78" w:rsidRDefault="00FB4ABE" w:rsidP="004C00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="00B54E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54E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4E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4E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4E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4E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B54E28" w:rsidRPr="00A27CF5" w:rsidRDefault="00B54E28" w:rsidP="004C00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E28" w:rsidRPr="00A27CF5" w:rsidTr="006F4DA7">
        <w:trPr>
          <w:trHeight w:hRule="exact" w:val="273"/>
        </w:trPr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B54E28" w:rsidRPr="009C5E78" w:rsidRDefault="00B54E28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N.I.F./ N.I.E.: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  <w:vAlign w:val="center"/>
          </w:tcPr>
          <w:p w:rsidR="00B54E28" w:rsidRPr="009C5E78" w:rsidRDefault="00FB4ABE" w:rsidP="004C00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54E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54E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4E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4E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4E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4E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60" w:type="dxa"/>
            <w:gridSpan w:val="5"/>
            <w:tcBorders>
              <w:top w:val="nil"/>
              <w:bottom w:val="nil"/>
            </w:tcBorders>
            <w:vAlign w:val="center"/>
          </w:tcPr>
          <w:p w:rsidR="00B54E28" w:rsidRDefault="00B54E28" w:rsidP="004C007C">
            <w:pPr>
              <w:rPr>
                <w:rFonts w:ascii="Arial" w:hAnsi="Arial" w:cs="Arial"/>
                <w:sz w:val="16"/>
                <w:szCs w:val="16"/>
              </w:rPr>
            </w:pPr>
          </w:p>
          <w:p w:rsidR="000C7ECE" w:rsidRDefault="000C7ECE" w:rsidP="004C007C">
            <w:pPr>
              <w:rPr>
                <w:rFonts w:ascii="Arial" w:hAnsi="Arial" w:cs="Arial"/>
                <w:sz w:val="16"/>
                <w:szCs w:val="16"/>
              </w:rPr>
            </w:pPr>
          </w:p>
          <w:p w:rsidR="000C7ECE" w:rsidRPr="00A27CF5" w:rsidRDefault="000C7ECE" w:rsidP="004C00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B11" w:rsidRPr="0030133C" w:rsidTr="006F4DA7">
        <w:trPr>
          <w:trHeight w:hRule="exact" w:val="277"/>
        </w:trPr>
        <w:tc>
          <w:tcPr>
            <w:tcW w:w="13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E1B11" w:rsidRPr="0030133C" w:rsidRDefault="002E1B11" w:rsidP="004C00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11" w:rsidRPr="0030133C" w:rsidRDefault="002E1B11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CA50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50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5005">
              <w:rPr>
                <w:rFonts w:ascii="Arial" w:hAnsi="Arial" w:cs="Arial"/>
                <w:sz w:val="18"/>
                <w:szCs w:val="18"/>
              </w:rPr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B11" w:rsidRPr="0030133C" w:rsidRDefault="002E1B11" w:rsidP="004C00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 móvil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11" w:rsidRPr="0030133C" w:rsidRDefault="002E1B11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CA50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50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5005">
              <w:rPr>
                <w:rFonts w:ascii="Arial" w:hAnsi="Arial" w:cs="Arial"/>
                <w:sz w:val="18"/>
                <w:szCs w:val="18"/>
              </w:rPr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B11" w:rsidRPr="0030133C" w:rsidRDefault="002E1B11" w:rsidP="004C00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11" w:rsidRPr="0030133C" w:rsidRDefault="002E1B11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CA50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50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A5005">
              <w:rPr>
                <w:rFonts w:ascii="Arial" w:hAnsi="Arial" w:cs="Arial"/>
                <w:sz w:val="18"/>
                <w:szCs w:val="18"/>
              </w:rPr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50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B147D" w:rsidRPr="007B410E" w:rsidRDefault="001B147D" w:rsidP="001702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423"/>
        <w:gridCol w:w="533"/>
        <w:gridCol w:w="562"/>
        <w:gridCol w:w="704"/>
        <w:gridCol w:w="7691"/>
      </w:tblGrid>
      <w:tr w:rsidR="007B410E" w:rsidRPr="009C5E78" w:rsidTr="006F4DA7">
        <w:trPr>
          <w:trHeight w:hRule="exact" w:val="227"/>
        </w:trPr>
        <w:tc>
          <w:tcPr>
            <w:tcW w:w="103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10E" w:rsidRPr="00936D84" w:rsidRDefault="007B410E" w:rsidP="00473499">
            <w:pPr>
              <w:rPr>
                <w:rFonts w:ascii="Arial" w:hAnsi="Arial" w:cs="Arial"/>
                <w:sz w:val="20"/>
                <w:szCs w:val="20"/>
              </w:rPr>
            </w:pPr>
            <w:r w:rsidRPr="00936D84">
              <w:rPr>
                <w:rFonts w:ascii="Arial" w:hAnsi="Arial" w:cs="Arial"/>
                <w:sz w:val="20"/>
                <w:szCs w:val="20"/>
              </w:rPr>
              <w:t>La empresa</w:t>
            </w:r>
            <w:r w:rsidR="005A04E2" w:rsidRPr="00936D84">
              <w:rPr>
                <w:rFonts w:ascii="Arial" w:hAnsi="Arial" w:cs="Arial"/>
                <w:sz w:val="20"/>
                <w:szCs w:val="20"/>
              </w:rPr>
              <w:t xml:space="preserve"> cesionaria aporta:</w:t>
            </w:r>
          </w:p>
        </w:tc>
      </w:tr>
      <w:tr w:rsidR="005D3553" w:rsidRPr="00C83276" w:rsidTr="006F4DA7">
        <w:trPr>
          <w:trHeight w:hRule="exact" w:val="227"/>
        </w:trPr>
        <w:tc>
          <w:tcPr>
            <w:tcW w:w="10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3553" w:rsidRPr="00C83276" w:rsidRDefault="005D3553" w:rsidP="005D355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3276">
              <w:rPr>
                <w:rFonts w:ascii="Arial" w:hAnsi="Arial" w:cs="Arial"/>
                <w:b/>
                <w:sz w:val="18"/>
                <w:szCs w:val="18"/>
              </w:rPr>
              <w:t>Declaración responsable:</w:t>
            </w:r>
          </w:p>
        </w:tc>
      </w:tr>
      <w:tr w:rsidR="005D3553" w:rsidRPr="002D241C" w:rsidTr="006F4DA7">
        <w:trPr>
          <w:trHeight w:hRule="exact" w:val="851"/>
        </w:trPr>
        <w:tc>
          <w:tcPr>
            <w:tcW w:w="423" w:type="dxa"/>
            <w:tcBorders>
              <w:left w:val="single" w:sz="4" w:space="0" w:color="auto"/>
            </w:tcBorders>
          </w:tcPr>
          <w:p w:rsidR="005D3553" w:rsidRPr="0074067E" w:rsidRDefault="00FB4ABE" w:rsidP="005D35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5D353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B1E">
              <w:rPr>
                <w:rFonts w:ascii="Arial" w:hAnsi="Arial" w:cs="Arial"/>
                <w:sz w:val="18"/>
                <w:szCs w:val="18"/>
              </w:rPr>
            </w:r>
            <w:r w:rsidR="00EF1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913" w:type="dxa"/>
            <w:gridSpan w:val="5"/>
            <w:tcBorders>
              <w:right w:val="single" w:sz="4" w:space="0" w:color="auto"/>
            </w:tcBorders>
            <w:vAlign w:val="center"/>
          </w:tcPr>
          <w:p w:rsidR="005D3553" w:rsidRPr="002D241C" w:rsidRDefault="005D3553" w:rsidP="005D3553">
            <w:pPr>
              <w:ind w:right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que es conocedor/a de la ayuda obtenida o, en su caso, solicitada por el cedente, y acept</w:t>
            </w:r>
            <w:r w:rsidR="00921984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sucederle en su posición jurídica respecto de la Consejería de </w:t>
            </w:r>
            <w:r w:rsidR="009723F3">
              <w:rPr>
                <w:rFonts w:ascii="Arial" w:hAnsi="Arial" w:cs="Arial"/>
                <w:sz w:val="18"/>
                <w:szCs w:val="18"/>
              </w:rPr>
              <w:t xml:space="preserve">Economía, Empresas y </w:t>
            </w:r>
            <w:r>
              <w:rPr>
                <w:rFonts w:ascii="Arial" w:hAnsi="Arial" w:cs="Arial"/>
                <w:sz w:val="18"/>
                <w:szCs w:val="18"/>
              </w:rPr>
              <w:t xml:space="preserve">Empleo, comprometiéndose al mantenimiento de los contratos objeto de la ayuda por el tiempo restante para cumplir el mínimo exigido en </w:t>
            </w:r>
            <w:r w:rsidR="009723F3">
              <w:rPr>
                <w:rFonts w:ascii="Arial" w:hAnsi="Arial" w:cs="Arial"/>
                <w:sz w:val="18"/>
                <w:szCs w:val="18"/>
              </w:rPr>
              <w:t>el Decreto</w:t>
            </w:r>
            <w:r w:rsidR="00921984">
              <w:rPr>
                <w:rFonts w:ascii="Arial" w:hAnsi="Arial" w:cs="Arial"/>
                <w:sz w:val="18"/>
                <w:szCs w:val="18"/>
              </w:rPr>
              <w:t xml:space="preserve"> de Bases Reguladoras</w:t>
            </w:r>
            <w:r>
              <w:rPr>
                <w:rFonts w:ascii="Arial" w:hAnsi="Arial" w:cs="Arial"/>
                <w:sz w:val="18"/>
                <w:szCs w:val="18"/>
              </w:rPr>
              <w:t>, así como al resto de obligaciones formales y de reintegro.</w:t>
            </w:r>
          </w:p>
          <w:p w:rsidR="005D3553" w:rsidRPr="00D245A7" w:rsidRDefault="005D3553" w:rsidP="005D3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276" w:rsidRPr="007B6ADF" w:rsidTr="006F4DA7">
        <w:trPr>
          <w:trHeight w:hRule="exact" w:val="227"/>
        </w:trPr>
        <w:tc>
          <w:tcPr>
            <w:tcW w:w="10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3276" w:rsidRPr="007B6ADF" w:rsidRDefault="006F4DA7" w:rsidP="004C007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Autorizaciones:</w:t>
            </w:r>
          </w:p>
        </w:tc>
      </w:tr>
      <w:tr w:rsidR="006F4DA7" w:rsidRPr="007B6ADF" w:rsidTr="006F4DA7">
        <w:trPr>
          <w:trHeight w:hRule="exact" w:val="457"/>
        </w:trPr>
        <w:tc>
          <w:tcPr>
            <w:tcW w:w="10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A7" w:rsidRDefault="006F4DA7" w:rsidP="006F4DA7">
            <w:pPr>
              <w:ind w:right="1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F4DA7">
              <w:rPr>
                <w:rFonts w:ascii="Arial" w:hAnsi="Arial" w:cs="Arial"/>
                <w:sz w:val="18"/>
                <w:szCs w:val="18"/>
              </w:rPr>
              <w:t>Según el artículo 28 de la Ley 39/2015, esta Consejería va  proceder  a verificar los datos o documentos que se encuentren  en poder de la Administración, y que usted señale a continuación:</w:t>
            </w:r>
          </w:p>
        </w:tc>
      </w:tr>
      <w:tr w:rsidR="00AC1D50" w:rsidRPr="002D241C" w:rsidTr="006F4DA7">
        <w:trPr>
          <w:trHeight w:hRule="exact" w:val="227"/>
        </w:trPr>
        <w:tc>
          <w:tcPr>
            <w:tcW w:w="423" w:type="dxa"/>
            <w:tcBorders>
              <w:left w:val="single" w:sz="4" w:space="0" w:color="auto"/>
            </w:tcBorders>
          </w:tcPr>
          <w:p w:rsidR="00AC1D50" w:rsidRPr="002D241C" w:rsidRDefault="00AC1D50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</w:tcPr>
          <w:p w:rsidR="00AC1D50" w:rsidRPr="002D241C" w:rsidRDefault="00FB4ABE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"/>
            <w:r w:rsidR="00AC1D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B1E">
              <w:rPr>
                <w:rFonts w:ascii="Arial" w:hAnsi="Arial" w:cs="Arial"/>
                <w:sz w:val="18"/>
                <w:szCs w:val="18"/>
              </w:rPr>
            </w:r>
            <w:r w:rsidR="00EF1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33" w:type="dxa"/>
          </w:tcPr>
          <w:p w:rsidR="00AC1D50" w:rsidRPr="002D241C" w:rsidRDefault="00AC1D50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62" w:type="dxa"/>
          </w:tcPr>
          <w:p w:rsidR="00AC1D50" w:rsidRPr="002D241C" w:rsidRDefault="00FB4ABE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"/>
            <w:r w:rsidR="00AC1D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B1E">
              <w:rPr>
                <w:rFonts w:ascii="Arial" w:hAnsi="Arial" w:cs="Arial"/>
                <w:sz w:val="18"/>
                <w:szCs w:val="18"/>
              </w:rPr>
            </w:r>
            <w:r w:rsidR="00EF1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04" w:type="dxa"/>
          </w:tcPr>
          <w:p w:rsidR="00AC1D50" w:rsidRPr="002D241C" w:rsidRDefault="00AC1D50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NO:</w:t>
            </w:r>
          </w:p>
        </w:tc>
        <w:tc>
          <w:tcPr>
            <w:tcW w:w="7691" w:type="dxa"/>
            <w:tcBorders>
              <w:right w:val="single" w:sz="4" w:space="0" w:color="auto"/>
            </w:tcBorders>
          </w:tcPr>
          <w:p w:rsidR="00AC1D50" w:rsidRPr="002D241C" w:rsidRDefault="00AC1D50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acreditativos de identidad.</w:t>
            </w:r>
          </w:p>
        </w:tc>
      </w:tr>
      <w:tr w:rsidR="00AC1D50" w:rsidRPr="002D241C" w:rsidTr="006F4DA7">
        <w:trPr>
          <w:trHeight w:hRule="exact" w:val="227"/>
        </w:trPr>
        <w:tc>
          <w:tcPr>
            <w:tcW w:w="423" w:type="dxa"/>
            <w:tcBorders>
              <w:left w:val="single" w:sz="4" w:space="0" w:color="auto"/>
            </w:tcBorders>
          </w:tcPr>
          <w:p w:rsidR="00AC1D50" w:rsidRPr="002D241C" w:rsidRDefault="00AC1D50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</w:tcPr>
          <w:p w:rsidR="00AC1D50" w:rsidRPr="002D241C" w:rsidRDefault="00FB4ABE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7"/>
            <w:r w:rsidR="00AC1D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B1E">
              <w:rPr>
                <w:rFonts w:ascii="Arial" w:hAnsi="Arial" w:cs="Arial"/>
                <w:sz w:val="18"/>
                <w:szCs w:val="18"/>
              </w:rPr>
            </w:r>
            <w:r w:rsidR="00EF1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33" w:type="dxa"/>
          </w:tcPr>
          <w:p w:rsidR="00AC1D50" w:rsidRPr="002D241C" w:rsidRDefault="00AC1D50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62" w:type="dxa"/>
          </w:tcPr>
          <w:p w:rsidR="00AC1D50" w:rsidRPr="002D241C" w:rsidRDefault="00FB4ABE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8"/>
            <w:r w:rsidR="00AC1D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B1E">
              <w:rPr>
                <w:rFonts w:ascii="Arial" w:hAnsi="Arial" w:cs="Arial"/>
                <w:sz w:val="18"/>
                <w:szCs w:val="18"/>
              </w:rPr>
            </w:r>
            <w:r w:rsidR="00EF1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04" w:type="dxa"/>
          </w:tcPr>
          <w:p w:rsidR="00AC1D50" w:rsidRPr="002D241C" w:rsidRDefault="00AC1D50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NO:</w:t>
            </w:r>
          </w:p>
        </w:tc>
        <w:tc>
          <w:tcPr>
            <w:tcW w:w="7691" w:type="dxa"/>
            <w:tcBorders>
              <w:right w:val="single" w:sz="4" w:space="0" w:color="auto"/>
            </w:tcBorders>
          </w:tcPr>
          <w:p w:rsidR="00AC1D50" w:rsidRPr="002D241C" w:rsidRDefault="00AC1D50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información sobre Seguridad Social incluida vida laboral.</w:t>
            </w:r>
          </w:p>
        </w:tc>
      </w:tr>
      <w:tr w:rsidR="000C2613" w:rsidRPr="00BC0E4C" w:rsidTr="006F4DA7">
        <w:trPr>
          <w:trHeight w:hRule="exact" w:val="227"/>
        </w:trPr>
        <w:tc>
          <w:tcPr>
            <w:tcW w:w="10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613" w:rsidRPr="00BC0E4C" w:rsidRDefault="00BC0E4C" w:rsidP="004F68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BC0E4C">
              <w:rPr>
                <w:rFonts w:ascii="Arial" w:hAnsi="Arial" w:cs="Arial"/>
                <w:b/>
                <w:sz w:val="18"/>
                <w:szCs w:val="18"/>
              </w:rPr>
              <w:t>Documentación:</w:t>
            </w:r>
          </w:p>
        </w:tc>
      </w:tr>
      <w:tr w:rsidR="004F688C" w:rsidRPr="002D241C" w:rsidTr="006F4DA7">
        <w:trPr>
          <w:trHeight w:hRule="exact" w:val="441"/>
        </w:trPr>
        <w:tc>
          <w:tcPr>
            <w:tcW w:w="423" w:type="dxa"/>
            <w:tcBorders>
              <w:left w:val="single" w:sz="4" w:space="0" w:color="auto"/>
            </w:tcBorders>
          </w:tcPr>
          <w:p w:rsidR="004F688C" w:rsidRPr="002D241C" w:rsidRDefault="00FB4ABE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"/>
            <w:r w:rsidR="00F0560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B1E">
              <w:rPr>
                <w:rFonts w:ascii="Arial" w:hAnsi="Arial" w:cs="Arial"/>
                <w:sz w:val="18"/>
                <w:szCs w:val="18"/>
              </w:rPr>
            </w:r>
            <w:r w:rsidR="00EF1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913" w:type="dxa"/>
            <w:gridSpan w:val="5"/>
            <w:tcBorders>
              <w:right w:val="single" w:sz="4" w:space="0" w:color="auto"/>
            </w:tcBorders>
          </w:tcPr>
          <w:p w:rsidR="004F688C" w:rsidRPr="004F688C" w:rsidRDefault="001702F5" w:rsidP="005D3537">
            <w:pPr>
              <w:pStyle w:val="Prrafodelista"/>
              <w:ind w:left="0" w:right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 acreditativo del negocio jurídico por el que la empresa cesionaria adquiera la titularidad de la cedente (contrato de compr</w:t>
            </w:r>
            <w:r w:rsidR="006A69B2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venta, cesión del negocio, fusión, absorción, adquisición de participaciones sociales u otros).</w:t>
            </w:r>
          </w:p>
        </w:tc>
      </w:tr>
      <w:tr w:rsidR="00A41BC2" w:rsidRPr="002D241C" w:rsidTr="006F4DA7">
        <w:trPr>
          <w:trHeight w:hRule="exact" w:val="429"/>
        </w:trPr>
        <w:tc>
          <w:tcPr>
            <w:tcW w:w="423" w:type="dxa"/>
            <w:tcBorders>
              <w:left w:val="single" w:sz="4" w:space="0" w:color="auto"/>
            </w:tcBorders>
          </w:tcPr>
          <w:p w:rsidR="00A41BC2" w:rsidRPr="002D241C" w:rsidRDefault="00FB4ABE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9"/>
            <w:r w:rsidR="00A41B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B1E">
              <w:rPr>
                <w:rFonts w:ascii="Arial" w:hAnsi="Arial" w:cs="Arial"/>
                <w:sz w:val="18"/>
                <w:szCs w:val="18"/>
              </w:rPr>
            </w:r>
            <w:r w:rsidR="00EF1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13" w:type="dxa"/>
            <w:gridSpan w:val="5"/>
            <w:tcBorders>
              <w:right w:val="single" w:sz="4" w:space="0" w:color="auto"/>
            </w:tcBorders>
          </w:tcPr>
          <w:p w:rsidR="00A41BC2" w:rsidRPr="002D241C" w:rsidRDefault="00A41BC2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es persona física, documentación acreditativa del poder de su representante, en su caso.</w:t>
            </w:r>
          </w:p>
        </w:tc>
      </w:tr>
      <w:tr w:rsidR="006A69B2" w:rsidRPr="002D241C" w:rsidTr="006F4DA7">
        <w:trPr>
          <w:trHeight w:hRule="exact" w:val="507"/>
        </w:trPr>
        <w:tc>
          <w:tcPr>
            <w:tcW w:w="423" w:type="dxa"/>
            <w:tcBorders>
              <w:left w:val="single" w:sz="4" w:space="0" w:color="auto"/>
            </w:tcBorders>
          </w:tcPr>
          <w:p w:rsidR="006A69B2" w:rsidRPr="002D241C" w:rsidRDefault="00FB4ABE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3"/>
            <w:r w:rsidR="00F0560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B1E">
              <w:rPr>
                <w:rFonts w:ascii="Arial" w:hAnsi="Arial" w:cs="Arial"/>
                <w:sz w:val="18"/>
                <w:szCs w:val="18"/>
              </w:rPr>
            </w:r>
            <w:r w:rsidR="00EF1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913" w:type="dxa"/>
            <w:gridSpan w:val="5"/>
            <w:tcBorders>
              <w:right w:val="single" w:sz="4" w:space="0" w:color="auto"/>
            </w:tcBorders>
          </w:tcPr>
          <w:p w:rsidR="006A69B2" w:rsidRPr="006A69B2" w:rsidRDefault="00F12FA1" w:rsidP="00EB5141">
            <w:pPr>
              <w:pStyle w:val="Prrafodelista"/>
              <w:ind w:left="0" w:right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Escritura pública de constitución y estatutos, en su caso, inscritos en el registro correspondiente, </w:t>
            </w:r>
            <w:r w:rsidR="00EB5141" w:rsidRPr="00B9060C">
              <w:rPr>
                <w:rFonts w:ascii="Arial" w:hAnsi="Arial" w:cs="Arial"/>
                <w:sz w:val="18"/>
                <w:szCs w:val="18"/>
              </w:rPr>
              <w:t xml:space="preserve">Número </w:t>
            </w:r>
            <w:r>
              <w:rPr>
                <w:rFonts w:ascii="Arial" w:hAnsi="Arial" w:cs="Arial"/>
                <w:sz w:val="18"/>
                <w:szCs w:val="18"/>
              </w:rPr>
              <w:t>de Identificación Fiscal (</w:t>
            </w:r>
            <w:r w:rsidR="00EA4AF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IF) y escritura de apoderamiento de la persona que actúa e</w:t>
            </w:r>
            <w:r w:rsidR="00EB5141">
              <w:rPr>
                <w:rFonts w:ascii="Arial" w:hAnsi="Arial" w:cs="Arial"/>
                <w:sz w:val="18"/>
                <w:szCs w:val="18"/>
              </w:rPr>
              <w:t xml:space="preserve">n nombre y representación de la </w:t>
            </w:r>
            <w:r>
              <w:rPr>
                <w:rFonts w:ascii="Arial" w:hAnsi="Arial" w:cs="Arial"/>
                <w:sz w:val="18"/>
                <w:szCs w:val="18"/>
              </w:rPr>
              <w:t>persona jurídica.</w:t>
            </w:r>
          </w:p>
        </w:tc>
      </w:tr>
      <w:tr w:rsidR="00520DE8" w:rsidRPr="002D241C" w:rsidTr="006F4DA7">
        <w:trPr>
          <w:trHeight w:hRule="exact" w:val="451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520DE8" w:rsidRPr="002D241C" w:rsidRDefault="00FB4ABE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4"/>
            <w:r w:rsidR="00F0560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B1E">
              <w:rPr>
                <w:rFonts w:ascii="Arial" w:hAnsi="Arial" w:cs="Arial"/>
                <w:sz w:val="18"/>
                <w:szCs w:val="18"/>
              </w:rPr>
            </w:r>
            <w:r w:rsidR="00EF1B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91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20DE8" w:rsidRPr="00520DE8" w:rsidRDefault="00520DE8" w:rsidP="005D3537">
            <w:pPr>
              <w:pStyle w:val="Prrafodelista"/>
              <w:ind w:left="0" w:right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Cambio de cuenta de cotización del trabajador realizado ante la Tesorería General de la Seguridad Social, que deberá producirse sin solución de continuidad respecto a la baja en la empresa cedente.</w:t>
            </w:r>
          </w:p>
        </w:tc>
      </w:tr>
    </w:tbl>
    <w:p w:rsidR="00A27CF5" w:rsidRPr="00A27CF5" w:rsidRDefault="00A27CF5" w:rsidP="00FD4A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47"/>
        <w:gridCol w:w="1124"/>
        <w:gridCol w:w="417"/>
        <w:gridCol w:w="417"/>
        <w:gridCol w:w="427"/>
        <w:gridCol w:w="1193"/>
        <w:gridCol w:w="427"/>
        <w:gridCol w:w="661"/>
        <w:gridCol w:w="222"/>
      </w:tblGrid>
      <w:tr w:rsidR="008169C4" w:rsidRPr="00FA6BE5" w:rsidTr="00C7349F">
        <w:trPr>
          <w:trHeight w:hRule="exact" w:val="340"/>
          <w:jc w:val="right"/>
        </w:trPr>
        <w:tc>
          <w:tcPr>
            <w:tcW w:w="447" w:type="dxa"/>
            <w:tcBorders>
              <w:right w:val="single" w:sz="4" w:space="0" w:color="auto"/>
            </w:tcBorders>
          </w:tcPr>
          <w:p w:rsidR="008169C4" w:rsidRPr="00FA6BE5" w:rsidRDefault="008169C4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10" w:name="Texto77"/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C4" w:rsidRPr="00FA6BE5" w:rsidRDefault="00FB4ABE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169C4"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169C4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169C4" w:rsidRPr="00FA6BE5" w:rsidRDefault="008169C4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, a</w:t>
            </w:r>
          </w:p>
        </w:tc>
        <w:bookmarkStart w:id="11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9C4" w:rsidRPr="00FA6BE5" w:rsidRDefault="00FB4ABE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169C4"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169C4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169C4" w:rsidRPr="00FA6BE5" w:rsidRDefault="008169C4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12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9C4" w:rsidRPr="00FA6BE5" w:rsidRDefault="00FB4ABE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169C4"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169C4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8169C4" w:rsidRPr="00FA6BE5" w:rsidRDefault="008169C4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13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9C4" w:rsidRPr="00FA6BE5" w:rsidRDefault="00FB4ABE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169C4"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169C4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169C4" w:rsidRPr="00FA6BE5" w:rsidRDefault="008169C4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6620D" w:rsidRDefault="00D6620D" w:rsidP="00D6620D">
      <w:pPr>
        <w:spacing w:after="0" w:line="240" w:lineRule="auto"/>
        <w:ind w:left="2124"/>
        <w:jc w:val="both"/>
        <w:rPr>
          <w:rFonts w:ascii="Arial" w:hAnsi="Arial" w:cs="Arial"/>
          <w:sz w:val="18"/>
          <w:szCs w:val="18"/>
        </w:rPr>
      </w:pPr>
    </w:p>
    <w:p w:rsidR="008169C4" w:rsidRDefault="008169C4" w:rsidP="008169C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169C4" w:rsidRDefault="008169C4" w:rsidP="008169C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169C4" w:rsidRDefault="008169C4" w:rsidP="008169C4">
      <w:pPr>
        <w:spacing w:after="0" w:line="240" w:lineRule="auto"/>
        <w:ind w:left="3539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396380">
        <w:rPr>
          <w:rFonts w:ascii="Arial" w:hAnsi="Arial" w:cs="Arial"/>
          <w:sz w:val="18"/>
          <w:szCs w:val="18"/>
        </w:rPr>
        <w:t>Fdo.:</w:t>
      </w:r>
    </w:p>
    <w:p w:rsidR="00CA7CEE" w:rsidRDefault="00CA7CEE" w:rsidP="008169C4">
      <w:pPr>
        <w:spacing w:after="0" w:line="240" w:lineRule="auto"/>
        <w:ind w:left="3539" w:firstLine="709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3D6BD5" w:rsidTr="000C7ECE">
        <w:trPr>
          <w:trHeight w:hRule="exact" w:val="1008"/>
        </w:trPr>
        <w:tc>
          <w:tcPr>
            <w:tcW w:w="10598" w:type="dxa"/>
          </w:tcPr>
          <w:p w:rsidR="003D6BD5" w:rsidRDefault="003D6BD5" w:rsidP="003130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DIRECCIÓN GENERAL DE </w:t>
            </w:r>
            <w:r w:rsidR="00EA4AF8">
              <w:rPr>
                <w:rFonts w:ascii="Arial" w:hAnsi="Arial" w:cs="Arial"/>
                <w:sz w:val="18"/>
                <w:szCs w:val="18"/>
              </w:rPr>
              <w:t xml:space="preserve">PROGRAMAS DE EMPLEO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CONSEJERÍA DE </w:t>
            </w:r>
            <w:r w:rsidR="00313085">
              <w:rPr>
                <w:rFonts w:ascii="Arial" w:hAnsi="Arial" w:cs="Arial"/>
                <w:sz w:val="18"/>
                <w:szCs w:val="18"/>
              </w:rPr>
              <w:t xml:space="preserve">ECONOMÍA, EMPRESAS Y </w:t>
            </w:r>
            <w:r>
              <w:rPr>
                <w:rFonts w:ascii="Arial" w:hAnsi="Arial" w:cs="Arial"/>
                <w:sz w:val="18"/>
                <w:szCs w:val="18"/>
              </w:rPr>
              <w:t>EMPLEO DE LA JUNTA DE COMUNIDADES DE CASTILLA-LA MANCHA.</w:t>
            </w:r>
          </w:p>
          <w:p w:rsidR="000C7ECE" w:rsidRDefault="000C7ECE" w:rsidP="003130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7ECE" w:rsidRDefault="000C7ECE" w:rsidP="003130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DIR3: A08014035-Servicio Incentivos al Empleo.</w:t>
            </w:r>
          </w:p>
        </w:tc>
      </w:tr>
    </w:tbl>
    <w:p w:rsidR="003D6BD5" w:rsidRDefault="003D6BD5" w:rsidP="007E50CC">
      <w:pPr>
        <w:spacing w:after="0" w:line="840" w:lineRule="auto"/>
        <w:rPr>
          <w:rFonts w:ascii="Arial" w:hAnsi="Arial" w:cs="Arial"/>
          <w:sz w:val="18"/>
          <w:szCs w:val="18"/>
        </w:rPr>
      </w:pPr>
    </w:p>
    <w:sectPr w:rsidR="003D6BD5" w:rsidSect="00CA7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32" w:right="709" w:bottom="142" w:left="851" w:header="624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B1E" w:rsidRDefault="00EF1B1E" w:rsidP="00757E6D">
      <w:pPr>
        <w:spacing w:after="0" w:line="240" w:lineRule="auto"/>
      </w:pPr>
      <w:r>
        <w:separator/>
      </w:r>
    </w:p>
  </w:endnote>
  <w:endnote w:type="continuationSeparator" w:id="0">
    <w:p w:rsidR="00EF1B1E" w:rsidRDefault="00EF1B1E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4F" w:rsidRDefault="00AC16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4F" w:rsidRDefault="00AC164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4F" w:rsidRDefault="00AC16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B1E" w:rsidRDefault="00EF1B1E" w:rsidP="00757E6D">
      <w:pPr>
        <w:spacing w:after="0" w:line="240" w:lineRule="auto"/>
      </w:pPr>
      <w:r>
        <w:separator/>
      </w:r>
    </w:p>
  </w:footnote>
  <w:footnote w:type="continuationSeparator" w:id="0">
    <w:p w:rsidR="00EF1B1E" w:rsidRDefault="00EF1B1E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3B5" w:rsidRDefault="00EF1B1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81962" o:spid="_x0000_s2050" type="#_x0000_t136" style="position:absolute;margin-left:0;margin-top:0;width:670.1pt;height:59.1pt;rotation:315;z-index:-251649024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7C" w:rsidRDefault="00AD3E64" w:rsidP="00FF03FF">
    <w:pPr>
      <w:pStyle w:val="Encabezado"/>
      <w:ind w:left="297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183600" wp14:editId="01DCA121">
          <wp:simplePos x="0" y="0"/>
          <wp:positionH relativeFrom="column">
            <wp:posOffset>-64135</wp:posOffset>
          </wp:positionH>
          <wp:positionV relativeFrom="paragraph">
            <wp:posOffset>-183515</wp:posOffset>
          </wp:positionV>
          <wp:extent cx="714375" cy="1247775"/>
          <wp:effectExtent l="19050" t="0" r="9525" b="0"/>
          <wp:wrapTight wrapText="bothSides">
            <wp:wrapPolygon edited="0">
              <wp:start x="-576" y="0"/>
              <wp:lineTo x="-576" y="21435"/>
              <wp:lineTo x="21888" y="21435"/>
              <wp:lineTo x="21888" y="0"/>
              <wp:lineTo x="-576" y="0"/>
            </wp:wrapPolygon>
          </wp:wrapTight>
          <wp:docPr id="12" name="Imagen 12" descr="http://intraprod.inem.es/intranet/relaciones/images/logos/MINISTERIO_SPEE_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lum bright="-25000" contrast="19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4502"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1088390</wp:posOffset>
          </wp:positionH>
          <wp:positionV relativeFrom="paragraph">
            <wp:posOffset>-81915</wp:posOffset>
          </wp:positionV>
          <wp:extent cx="2771775" cy="866775"/>
          <wp:effectExtent l="0" t="0" r="9525" b="9525"/>
          <wp:wrapTight wrapText="bothSides">
            <wp:wrapPolygon edited="0">
              <wp:start x="0" y="0"/>
              <wp:lineTo x="0" y="21363"/>
              <wp:lineTo x="21526" y="21363"/>
              <wp:lineTo x="21526" y="0"/>
              <wp:lineTo x="0" y="0"/>
            </wp:wrapPolygon>
          </wp:wrapTight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B1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81963" o:spid="_x0000_s2051" type="#_x0000_t136" style="position:absolute;left:0;text-align:left;margin-left:0;margin-top:0;width:670.1pt;height:59.1pt;rotation:315;z-index:-251646976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ÚNICAMENTE PRESENTACIÓN TELEMÁTICA"/>
          <w10:wrap anchorx="margin" anchory="margin"/>
        </v:shape>
      </w:pict>
    </w:r>
  </w:p>
  <w:p w:rsidR="004C007C" w:rsidRDefault="004C007C" w:rsidP="00FF03FF">
    <w:pPr>
      <w:pStyle w:val="Encabezado"/>
      <w:ind w:left="2977"/>
    </w:pPr>
  </w:p>
  <w:p w:rsidR="004C007C" w:rsidRDefault="004C007C" w:rsidP="00FF03FF">
    <w:pPr>
      <w:pStyle w:val="Encabezado"/>
      <w:ind w:left="2977"/>
    </w:pPr>
  </w:p>
  <w:p w:rsidR="004C007C" w:rsidRDefault="004C007C" w:rsidP="00FF03FF">
    <w:pPr>
      <w:pStyle w:val="Encabezado"/>
      <w:ind w:left="2977"/>
    </w:pPr>
  </w:p>
  <w:p w:rsidR="004C007C" w:rsidRDefault="004C007C" w:rsidP="00FF03FF">
    <w:pPr>
      <w:pStyle w:val="Encabezado"/>
      <w:ind w:left="2977"/>
    </w:pPr>
  </w:p>
  <w:p w:rsidR="004C007C" w:rsidRDefault="004C007C" w:rsidP="00FF03FF">
    <w:pPr>
      <w:pStyle w:val="Encabezado"/>
      <w:ind w:left="2977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92"/>
      <w:gridCol w:w="1843"/>
      <w:gridCol w:w="424"/>
    </w:tblGrid>
    <w:tr w:rsidR="004C007C" w:rsidRPr="00123326" w:rsidTr="00B26010">
      <w:trPr>
        <w:trHeight w:val="227"/>
      </w:trPr>
      <w:tc>
        <w:tcPr>
          <w:tcW w:w="2659" w:type="dxa"/>
          <w:gridSpan w:val="3"/>
          <w:tcBorders>
            <w:bottom w:val="nil"/>
          </w:tcBorders>
          <w:vAlign w:val="center"/>
        </w:tcPr>
        <w:p w:rsidR="004C007C" w:rsidRPr="00123326" w:rsidRDefault="00CA7CEE" w:rsidP="00B26010">
          <w:pPr>
            <w:tabs>
              <w:tab w:val="left" w:pos="550"/>
              <w:tab w:val="center" w:pos="5103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</w:t>
          </w:r>
          <w:r w:rsidR="004C007C" w:rsidRPr="00123326">
            <w:rPr>
              <w:rFonts w:ascii="Arial" w:hAnsi="Arial" w:cs="Arial"/>
              <w:sz w:val="18"/>
              <w:szCs w:val="18"/>
            </w:rPr>
            <w:t>ódigo SIACI  Genérico</w:t>
          </w:r>
        </w:p>
      </w:tc>
    </w:tr>
    <w:tr w:rsidR="004C007C" w:rsidRPr="00123326" w:rsidTr="00B26010">
      <w:trPr>
        <w:trHeight w:hRule="exact" w:val="57"/>
      </w:trPr>
      <w:tc>
        <w:tcPr>
          <w:tcW w:w="2659" w:type="dxa"/>
          <w:gridSpan w:val="3"/>
          <w:tcBorders>
            <w:bottom w:val="nil"/>
          </w:tcBorders>
          <w:vAlign w:val="center"/>
        </w:tcPr>
        <w:p w:rsidR="004C007C" w:rsidRPr="00123326" w:rsidRDefault="004C007C" w:rsidP="00B26010">
          <w:pPr>
            <w:tabs>
              <w:tab w:val="left" w:pos="550"/>
              <w:tab w:val="center" w:pos="5103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4C007C" w:rsidRPr="00123326" w:rsidTr="00B26010">
      <w:trPr>
        <w:trHeight w:val="227"/>
      </w:trPr>
      <w:tc>
        <w:tcPr>
          <w:tcW w:w="392" w:type="dxa"/>
          <w:tcBorders>
            <w:top w:val="nil"/>
            <w:bottom w:val="nil"/>
          </w:tcBorders>
        </w:tcPr>
        <w:p w:rsidR="004C007C" w:rsidRPr="00123326" w:rsidRDefault="004C007C" w:rsidP="004C007C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843" w:type="dxa"/>
          <w:tcBorders>
            <w:top w:val="single" w:sz="4" w:space="0" w:color="auto"/>
            <w:bottom w:val="single" w:sz="4" w:space="0" w:color="auto"/>
          </w:tcBorders>
        </w:tcPr>
        <w:p w:rsidR="004C007C" w:rsidRPr="00224CF3" w:rsidRDefault="00EB5141" w:rsidP="00EB5141">
          <w:pPr>
            <w:rPr>
              <w:rFonts w:ascii="Arial" w:hAnsi="Arial" w:cs="Arial"/>
              <w:sz w:val="18"/>
              <w:szCs w:val="18"/>
            </w:rPr>
          </w:pPr>
          <w:r w:rsidRPr="00224CF3">
            <w:rPr>
              <w:rFonts w:ascii="Arial" w:hAnsi="Arial" w:cs="Arial"/>
              <w:sz w:val="18"/>
              <w:szCs w:val="18"/>
            </w:rPr>
            <w:t xml:space="preserve">            SK7E</w:t>
          </w:r>
        </w:p>
      </w:tc>
      <w:tc>
        <w:tcPr>
          <w:tcW w:w="424" w:type="dxa"/>
          <w:tcBorders>
            <w:top w:val="nil"/>
            <w:bottom w:val="nil"/>
          </w:tcBorders>
        </w:tcPr>
        <w:p w:rsidR="004C007C" w:rsidRPr="00123326" w:rsidRDefault="004C007C" w:rsidP="004C007C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4C007C" w:rsidRPr="00123326" w:rsidTr="00B26010">
      <w:trPr>
        <w:trHeight w:hRule="exact" w:val="68"/>
      </w:trPr>
      <w:tc>
        <w:tcPr>
          <w:tcW w:w="2659" w:type="dxa"/>
          <w:gridSpan w:val="3"/>
          <w:tcBorders>
            <w:top w:val="nil"/>
          </w:tcBorders>
        </w:tcPr>
        <w:p w:rsidR="004C007C" w:rsidRPr="00123326" w:rsidRDefault="004C007C" w:rsidP="004C007C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:rsidR="004C007C" w:rsidRDefault="004C007C" w:rsidP="00B2601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3B5" w:rsidRDefault="00EF1B1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81961" o:spid="_x0000_s2049" type="#_x0000_t136" style="position:absolute;margin-left:0;margin-top:0;width:670.1pt;height:59.1pt;rotation:315;z-index:-251651072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4240C"/>
    <w:multiLevelType w:val="hybridMultilevel"/>
    <w:tmpl w:val="06AE9344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BF73F7"/>
    <w:multiLevelType w:val="hybridMultilevel"/>
    <w:tmpl w:val="E74CF7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A6190D"/>
    <w:multiLevelType w:val="hybridMultilevel"/>
    <w:tmpl w:val="F4DC29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A435D4"/>
    <w:multiLevelType w:val="hybridMultilevel"/>
    <w:tmpl w:val="5022BF7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lYWaKhIsJpMuD8ICloUnbui3wxfg3MNWzYqNRE2SRzsT9GntMMdmJ24YP1qvHWPY0WSk2RT6iUmoBB+VGZpww==" w:salt="4sX3Ecx7s0BYppfpxG3p1Q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04"/>
    <w:rsid w:val="00001C70"/>
    <w:rsid w:val="00006437"/>
    <w:rsid w:val="00007419"/>
    <w:rsid w:val="000119A7"/>
    <w:rsid w:val="00012B24"/>
    <w:rsid w:val="00024502"/>
    <w:rsid w:val="00040230"/>
    <w:rsid w:val="000408CC"/>
    <w:rsid w:val="00046EE6"/>
    <w:rsid w:val="00052FC1"/>
    <w:rsid w:val="00064BD7"/>
    <w:rsid w:val="00082FA5"/>
    <w:rsid w:val="000936D0"/>
    <w:rsid w:val="000A3962"/>
    <w:rsid w:val="000A4AD1"/>
    <w:rsid w:val="000A5614"/>
    <w:rsid w:val="000C0ABC"/>
    <w:rsid w:val="000C1926"/>
    <w:rsid w:val="000C2613"/>
    <w:rsid w:val="000C7ECE"/>
    <w:rsid w:val="000D11D8"/>
    <w:rsid w:val="00115C02"/>
    <w:rsid w:val="00123326"/>
    <w:rsid w:val="00127DAA"/>
    <w:rsid w:val="001428E7"/>
    <w:rsid w:val="0016673E"/>
    <w:rsid w:val="001702F5"/>
    <w:rsid w:val="00187E3E"/>
    <w:rsid w:val="00194E1A"/>
    <w:rsid w:val="001B147D"/>
    <w:rsid w:val="001C30DA"/>
    <w:rsid w:val="001C7EEC"/>
    <w:rsid w:val="001D66EA"/>
    <w:rsid w:val="001E23C6"/>
    <w:rsid w:val="001E2C9B"/>
    <w:rsid w:val="001E5D31"/>
    <w:rsid w:val="001F691A"/>
    <w:rsid w:val="00224CF3"/>
    <w:rsid w:val="0022556C"/>
    <w:rsid w:val="0022751E"/>
    <w:rsid w:val="00233634"/>
    <w:rsid w:val="00234573"/>
    <w:rsid w:val="00234CB9"/>
    <w:rsid w:val="002440E4"/>
    <w:rsid w:val="002515F9"/>
    <w:rsid w:val="002548A3"/>
    <w:rsid w:val="00261414"/>
    <w:rsid w:val="00292875"/>
    <w:rsid w:val="00295584"/>
    <w:rsid w:val="002A46F3"/>
    <w:rsid w:val="002C1C51"/>
    <w:rsid w:val="002C4F51"/>
    <w:rsid w:val="002D241C"/>
    <w:rsid w:val="002D4D33"/>
    <w:rsid w:val="002E1B11"/>
    <w:rsid w:val="002E3AE1"/>
    <w:rsid w:val="0030133C"/>
    <w:rsid w:val="00313085"/>
    <w:rsid w:val="00330796"/>
    <w:rsid w:val="00377A55"/>
    <w:rsid w:val="00381ECC"/>
    <w:rsid w:val="00390347"/>
    <w:rsid w:val="003939E6"/>
    <w:rsid w:val="00393AF0"/>
    <w:rsid w:val="00393EFF"/>
    <w:rsid w:val="00395B86"/>
    <w:rsid w:val="0039631E"/>
    <w:rsid w:val="00396380"/>
    <w:rsid w:val="003A6B8F"/>
    <w:rsid w:val="003D3425"/>
    <w:rsid w:val="003D6BD5"/>
    <w:rsid w:val="003E6C4D"/>
    <w:rsid w:val="003F0D6E"/>
    <w:rsid w:val="003F152D"/>
    <w:rsid w:val="0040687A"/>
    <w:rsid w:val="00413B45"/>
    <w:rsid w:val="00417839"/>
    <w:rsid w:val="0044239F"/>
    <w:rsid w:val="00451330"/>
    <w:rsid w:val="00452A9E"/>
    <w:rsid w:val="00473499"/>
    <w:rsid w:val="004834CB"/>
    <w:rsid w:val="00486587"/>
    <w:rsid w:val="00492182"/>
    <w:rsid w:val="004970EB"/>
    <w:rsid w:val="004A2A8A"/>
    <w:rsid w:val="004A6844"/>
    <w:rsid w:val="004C007C"/>
    <w:rsid w:val="004C64D8"/>
    <w:rsid w:val="004D50BF"/>
    <w:rsid w:val="004E64AA"/>
    <w:rsid w:val="004F688C"/>
    <w:rsid w:val="00505CEB"/>
    <w:rsid w:val="00507EF5"/>
    <w:rsid w:val="00520DE8"/>
    <w:rsid w:val="005461B9"/>
    <w:rsid w:val="005631AF"/>
    <w:rsid w:val="00576E39"/>
    <w:rsid w:val="00581F16"/>
    <w:rsid w:val="005857F5"/>
    <w:rsid w:val="00591FB0"/>
    <w:rsid w:val="005A04E2"/>
    <w:rsid w:val="005A1C51"/>
    <w:rsid w:val="005A3800"/>
    <w:rsid w:val="005B16EC"/>
    <w:rsid w:val="005B419D"/>
    <w:rsid w:val="005D1909"/>
    <w:rsid w:val="005D344B"/>
    <w:rsid w:val="005D3537"/>
    <w:rsid w:val="005D3553"/>
    <w:rsid w:val="005D3965"/>
    <w:rsid w:val="005D60AC"/>
    <w:rsid w:val="005E24B2"/>
    <w:rsid w:val="005E7AA3"/>
    <w:rsid w:val="005F2D45"/>
    <w:rsid w:val="00607279"/>
    <w:rsid w:val="006144E6"/>
    <w:rsid w:val="0062266B"/>
    <w:rsid w:val="00663C84"/>
    <w:rsid w:val="00665CC3"/>
    <w:rsid w:val="00683427"/>
    <w:rsid w:val="0068789F"/>
    <w:rsid w:val="00692BFC"/>
    <w:rsid w:val="006A2B0D"/>
    <w:rsid w:val="006A69B2"/>
    <w:rsid w:val="006A6CF1"/>
    <w:rsid w:val="006B23FB"/>
    <w:rsid w:val="006B6BE5"/>
    <w:rsid w:val="006B7B07"/>
    <w:rsid w:val="006C4680"/>
    <w:rsid w:val="006C50CB"/>
    <w:rsid w:val="006E312B"/>
    <w:rsid w:val="006E3B71"/>
    <w:rsid w:val="006F1AC0"/>
    <w:rsid w:val="006F4DA7"/>
    <w:rsid w:val="00704C6F"/>
    <w:rsid w:val="00723FA7"/>
    <w:rsid w:val="007345E7"/>
    <w:rsid w:val="00737CEF"/>
    <w:rsid w:val="0074067E"/>
    <w:rsid w:val="007471D1"/>
    <w:rsid w:val="00753B2C"/>
    <w:rsid w:val="00755605"/>
    <w:rsid w:val="00757E6D"/>
    <w:rsid w:val="00770DDA"/>
    <w:rsid w:val="007844D0"/>
    <w:rsid w:val="007864C2"/>
    <w:rsid w:val="007B3773"/>
    <w:rsid w:val="007B410E"/>
    <w:rsid w:val="007B451D"/>
    <w:rsid w:val="007B6ADF"/>
    <w:rsid w:val="007C101C"/>
    <w:rsid w:val="007D3169"/>
    <w:rsid w:val="007D3E21"/>
    <w:rsid w:val="007E50CC"/>
    <w:rsid w:val="008169C4"/>
    <w:rsid w:val="00820720"/>
    <w:rsid w:val="008273B5"/>
    <w:rsid w:val="0084132D"/>
    <w:rsid w:val="00857B71"/>
    <w:rsid w:val="00857D43"/>
    <w:rsid w:val="00861EFA"/>
    <w:rsid w:val="0088103F"/>
    <w:rsid w:val="00896E99"/>
    <w:rsid w:val="008B1CC3"/>
    <w:rsid w:val="008C2C65"/>
    <w:rsid w:val="008D4777"/>
    <w:rsid w:val="008F5095"/>
    <w:rsid w:val="008F7B2D"/>
    <w:rsid w:val="009026BD"/>
    <w:rsid w:val="0090595E"/>
    <w:rsid w:val="0090634D"/>
    <w:rsid w:val="0090635E"/>
    <w:rsid w:val="00921984"/>
    <w:rsid w:val="00923371"/>
    <w:rsid w:val="00931C17"/>
    <w:rsid w:val="00936D84"/>
    <w:rsid w:val="00940B18"/>
    <w:rsid w:val="00951CAC"/>
    <w:rsid w:val="00953B71"/>
    <w:rsid w:val="0096306C"/>
    <w:rsid w:val="009723F3"/>
    <w:rsid w:val="0097646B"/>
    <w:rsid w:val="00983DC2"/>
    <w:rsid w:val="009B749B"/>
    <w:rsid w:val="009C488B"/>
    <w:rsid w:val="009C5E78"/>
    <w:rsid w:val="009D45CF"/>
    <w:rsid w:val="00A07209"/>
    <w:rsid w:val="00A25708"/>
    <w:rsid w:val="00A27CF5"/>
    <w:rsid w:val="00A41BC2"/>
    <w:rsid w:val="00A62123"/>
    <w:rsid w:val="00A65CBF"/>
    <w:rsid w:val="00A8680E"/>
    <w:rsid w:val="00A905F5"/>
    <w:rsid w:val="00A90B8B"/>
    <w:rsid w:val="00AA77BF"/>
    <w:rsid w:val="00AB3FDE"/>
    <w:rsid w:val="00AC164F"/>
    <w:rsid w:val="00AC1D50"/>
    <w:rsid w:val="00AC467D"/>
    <w:rsid w:val="00AC4EC0"/>
    <w:rsid w:val="00AD3E64"/>
    <w:rsid w:val="00AD40B1"/>
    <w:rsid w:val="00AE3AF7"/>
    <w:rsid w:val="00AE4CC2"/>
    <w:rsid w:val="00AF1687"/>
    <w:rsid w:val="00AF23D1"/>
    <w:rsid w:val="00B159E7"/>
    <w:rsid w:val="00B1611B"/>
    <w:rsid w:val="00B26010"/>
    <w:rsid w:val="00B30714"/>
    <w:rsid w:val="00B40E41"/>
    <w:rsid w:val="00B54E28"/>
    <w:rsid w:val="00B66C36"/>
    <w:rsid w:val="00B74403"/>
    <w:rsid w:val="00B80AC1"/>
    <w:rsid w:val="00B8282F"/>
    <w:rsid w:val="00B84534"/>
    <w:rsid w:val="00B9060C"/>
    <w:rsid w:val="00BC0E4C"/>
    <w:rsid w:val="00BD0723"/>
    <w:rsid w:val="00BE2B51"/>
    <w:rsid w:val="00BF0986"/>
    <w:rsid w:val="00BF26AA"/>
    <w:rsid w:val="00C034E8"/>
    <w:rsid w:val="00C10B87"/>
    <w:rsid w:val="00C15223"/>
    <w:rsid w:val="00C16963"/>
    <w:rsid w:val="00C16E62"/>
    <w:rsid w:val="00C26C91"/>
    <w:rsid w:val="00C33B9C"/>
    <w:rsid w:val="00C510CB"/>
    <w:rsid w:val="00C52B11"/>
    <w:rsid w:val="00C52CE2"/>
    <w:rsid w:val="00C63176"/>
    <w:rsid w:val="00C64BA8"/>
    <w:rsid w:val="00C67EDE"/>
    <w:rsid w:val="00C83276"/>
    <w:rsid w:val="00C839F3"/>
    <w:rsid w:val="00C86DEF"/>
    <w:rsid w:val="00C96956"/>
    <w:rsid w:val="00CA5005"/>
    <w:rsid w:val="00CA7CEE"/>
    <w:rsid w:val="00CB0E38"/>
    <w:rsid w:val="00CC77E6"/>
    <w:rsid w:val="00CD0EA8"/>
    <w:rsid w:val="00CD3099"/>
    <w:rsid w:val="00CD6E9F"/>
    <w:rsid w:val="00CF0569"/>
    <w:rsid w:val="00CF2178"/>
    <w:rsid w:val="00D10A54"/>
    <w:rsid w:val="00D245A7"/>
    <w:rsid w:val="00D36101"/>
    <w:rsid w:val="00D4587B"/>
    <w:rsid w:val="00D6620D"/>
    <w:rsid w:val="00D66EA2"/>
    <w:rsid w:val="00D6703A"/>
    <w:rsid w:val="00D7183C"/>
    <w:rsid w:val="00D836DD"/>
    <w:rsid w:val="00D856AA"/>
    <w:rsid w:val="00DA2D14"/>
    <w:rsid w:val="00DA54C7"/>
    <w:rsid w:val="00DB0402"/>
    <w:rsid w:val="00DD1B62"/>
    <w:rsid w:val="00DD3A8E"/>
    <w:rsid w:val="00DD6C8D"/>
    <w:rsid w:val="00DF5CAD"/>
    <w:rsid w:val="00E05211"/>
    <w:rsid w:val="00E134EF"/>
    <w:rsid w:val="00E14941"/>
    <w:rsid w:val="00E17529"/>
    <w:rsid w:val="00E208A0"/>
    <w:rsid w:val="00E34394"/>
    <w:rsid w:val="00E37F99"/>
    <w:rsid w:val="00E419E6"/>
    <w:rsid w:val="00E56246"/>
    <w:rsid w:val="00E6377C"/>
    <w:rsid w:val="00E7124C"/>
    <w:rsid w:val="00E818E0"/>
    <w:rsid w:val="00E85488"/>
    <w:rsid w:val="00EA2F8F"/>
    <w:rsid w:val="00EA4AF8"/>
    <w:rsid w:val="00EB50B5"/>
    <w:rsid w:val="00EB5141"/>
    <w:rsid w:val="00EB7BC7"/>
    <w:rsid w:val="00EC3FE5"/>
    <w:rsid w:val="00EE48DE"/>
    <w:rsid w:val="00EF043B"/>
    <w:rsid w:val="00EF1B1E"/>
    <w:rsid w:val="00F0560F"/>
    <w:rsid w:val="00F12FA1"/>
    <w:rsid w:val="00F2212D"/>
    <w:rsid w:val="00F23370"/>
    <w:rsid w:val="00F27526"/>
    <w:rsid w:val="00F45E34"/>
    <w:rsid w:val="00F55922"/>
    <w:rsid w:val="00F60E3F"/>
    <w:rsid w:val="00F70504"/>
    <w:rsid w:val="00F7395C"/>
    <w:rsid w:val="00F84AF9"/>
    <w:rsid w:val="00F85DCC"/>
    <w:rsid w:val="00F93AF3"/>
    <w:rsid w:val="00F9549E"/>
    <w:rsid w:val="00FA031C"/>
    <w:rsid w:val="00FB4ABE"/>
    <w:rsid w:val="00FD4A04"/>
    <w:rsid w:val="00FE4A90"/>
    <w:rsid w:val="00FF03FF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F48C451-73EA-448C-9044-76AF231D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3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5A9E-4138-461D-BE53-8A70E5FB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eept01 Estrella Plaza Tevar tfno:9252 67072</cp:lastModifiedBy>
  <cp:revision>11</cp:revision>
  <cp:lastPrinted>2014-04-04T07:44:00Z</cp:lastPrinted>
  <dcterms:created xsi:type="dcterms:W3CDTF">2017-05-11T10:11:00Z</dcterms:created>
  <dcterms:modified xsi:type="dcterms:W3CDTF">2017-06-28T09:04:00Z</dcterms:modified>
</cp:coreProperties>
</file>