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8CD" w:rsidRDefault="009668CD" w:rsidP="009668CD">
      <w:pPr>
        <w:jc w:val="center"/>
        <w:rPr>
          <w:b/>
        </w:rPr>
      </w:pPr>
      <w:r>
        <w:rPr>
          <w:b/>
        </w:rPr>
        <w:t>ANEXO V INFORMACIÓN ADICIONAL</w:t>
      </w:r>
    </w:p>
    <w:p w:rsidR="00D32409" w:rsidRPr="009668CD" w:rsidRDefault="00D32409" w:rsidP="00D708F8">
      <w:pPr>
        <w:jc w:val="both"/>
        <w:rPr>
          <w:b/>
        </w:rPr>
      </w:pPr>
      <w:r w:rsidRPr="009668CD">
        <w:rPr>
          <w:b/>
        </w:rPr>
        <w:t>CUADRO RESUMEN DE OTROS TRÁMITES EN LA TRAMITACIÓN DE LAS AYUDAS PARA TRANSFORMACIÓN DE FLOTAS DE MERCANCÍAS Y VIAJEROS</w:t>
      </w:r>
      <w:r w:rsidR="00D708F8">
        <w:rPr>
          <w:b/>
        </w:rPr>
        <w:t xml:space="preserve">. </w:t>
      </w:r>
      <w:r w:rsidR="00D708F8">
        <w:rPr>
          <w:rFonts w:ascii="Calibri" w:eastAsia="Calibri" w:hAnsi="Calibri" w:cs="Calibri"/>
          <w:b/>
        </w:rPr>
        <w:t>PLAN DE RECUPERACIÓN, TRANSFORMACIÓN Y RESILIENCIA-FINANCIADO POR LA UNIÓN EUROPEA-NEXT GENERATION EU.</w:t>
      </w:r>
      <w:bookmarkStart w:id="0" w:name="_GoBack"/>
      <w:bookmarkEnd w:id="0"/>
    </w:p>
    <w:p w:rsidR="00D32409" w:rsidRDefault="00D32409" w:rsidP="00D32409"/>
    <w:p w:rsidR="00A87781" w:rsidRDefault="00A87781" w:rsidP="00A87781">
      <w:pPr>
        <w:jc w:val="center"/>
        <w:rPr>
          <w:b/>
        </w:rPr>
      </w:pPr>
      <w:r>
        <w:rPr>
          <w:b/>
        </w:rPr>
        <w:t>I. REMISIÓN A LA DIRECCIÓN GENERAL DE TRANSPORTES Y MOVILIDAD DEL ACUERDO DE PRESTACIÓN DE SOLUCIONES DE MODERNIZACIÓN.</w:t>
      </w:r>
    </w:p>
    <w:p w:rsidR="00A87781" w:rsidRDefault="00A87781" w:rsidP="00A87781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4"/>
        <w:gridCol w:w="3269"/>
        <w:gridCol w:w="2088"/>
        <w:gridCol w:w="1793"/>
      </w:tblGrid>
      <w:tr w:rsidR="00A87781" w:rsidRPr="00D32409" w:rsidTr="00CD316A">
        <w:tc>
          <w:tcPr>
            <w:tcW w:w="1344" w:type="dxa"/>
            <w:vAlign w:val="center"/>
          </w:tcPr>
          <w:p w:rsidR="00A87781" w:rsidRPr="00D32409" w:rsidRDefault="00A87781" w:rsidP="00CD3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MODELO DE </w:t>
            </w:r>
            <w:r w:rsidRPr="00D32409">
              <w:rPr>
                <w:sz w:val="16"/>
                <w:szCs w:val="16"/>
              </w:rPr>
              <w:t>PRESEN</w:t>
            </w:r>
            <w:r>
              <w:rPr>
                <w:sz w:val="16"/>
                <w:szCs w:val="16"/>
              </w:rPr>
              <w:t>T</w:t>
            </w:r>
            <w:r w:rsidRPr="00D32409">
              <w:rPr>
                <w:sz w:val="16"/>
                <w:szCs w:val="16"/>
              </w:rPr>
              <w:t>ACIÓN</w:t>
            </w:r>
          </w:p>
        </w:tc>
        <w:tc>
          <w:tcPr>
            <w:tcW w:w="3269" w:type="dxa"/>
            <w:vAlign w:val="center"/>
          </w:tcPr>
          <w:p w:rsidR="00A87781" w:rsidRPr="00D32409" w:rsidRDefault="00A87781" w:rsidP="00CD316A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PLAZO PARA PRESENTAR</w:t>
            </w:r>
          </w:p>
        </w:tc>
        <w:tc>
          <w:tcPr>
            <w:tcW w:w="2088" w:type="dxa"/>
            <w:vAlign w:val="center"/>
          </w:tcPr>
          <w:p w:rsidR="00A87781" w:rsidRPr="00D32409" w:rsidRDefault="00A87781" w:rsidP="00CD3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PLAZO PARA RESOLVER</w:t>
            </w:r>
          </w:p>
        </w:tc>
        <w:tc>
          <w:tcPr>
            <w:tcW w:w="1793" w:type="dxa"/>
          </w:tcPr>
          <w:p w:rsidR="00A87781" w:rsidRDefault="00A87781" w:rsidP="00CD3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SENTIDO DEL SILENCIO</w:t>
            </w:r>
          </w:p>
        </w:tc>
      </w:tr>
      <w:tr w:rsidR="00A87781" w:rsidRPr="00D32409" w:rsidTr="00CD316A">
        <w:tc>
          <w:tcPr>
            <w:tcW w:w="1344" w:type="dxa"/>
            <w:vAlign w:val="center"/>
          </w:tcPr>
          <w:p w:rsidR="00A87781" w:rsidRPr="00D32409" w:rsidRDefault="00A87781" w:rsidP="00CD316A">
            <w:pPr>
              <w:jc w:val="center"/>
              <w:rPr>
                <w:sz w:val="16"/>
                <w:szCs w:val="16"/>
              </w:rPr>
            </w:pPr>
          </w:p>
          <w:p w:rsidR="00A87781" w:rsidRPr="00D32409" w:rsidRDefault="00A87781" w:rsidP="00CD316A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 xml:space="preserve">Anexo </w:t>
            </w:r>
            <w:r>
              <w:rPr>
                <w:sz w:val="16"/>
                <w:szCs w:val="16"/>
              </w:rPr>
              <w:t xml:space="preserve">III </w:t>
            </w:r>
          </w:p>
        </w:tc>
        <w:tc>
          <w:tcPr>
            <w:tcW w:w="3269" w:type="dxa"/>
            <w:vAlign w:val="center"/>
          </w:tcPr>
          <w:p w:rsidR="00A87781" w:rsidRDefault="00A87781" w:rsidP="00CD316A">
            <w:pPr>
              <w:pStyle w:val="Prrafodelista"/>
              <w:ind w:left="31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Antes de los 3 MESES desde la notificación de la resolución de concesión de la ayuda.</w:t>
            </w:r>
          </w:p>
          <w:p w:rsidR="00A87781" w:rsidRPr="00D32409" w:rsidRDefault="00A87781" w:rsidP="00CD316A">
            <w:pPr>
              <w:pStyle w:val="Prrafodelista"/>
              <w:ind w:left="314"/>
              <w:jc w:val="both"/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A87781" w:rsidRPr="00D32409" w:rsidRDefault="00A87781" w:rsidP="00CD3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DÍAS HÁBILES</w:t>
            </w:r>
          </w:p>
        </w:tc>
        <w:tc>
          <w:tcPr>
            <w:tcW w:w="1793" w:type="dxa"/>
          </w:tcPr>
          <w:p w:rsidR="00A87781" w:rsidRDefault="00A87781" w:rsidP="00CD3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ESTIMATORIO</w:t>
            </w:r>
          </w:p>
        </w:tc>
      </w:tr>
    </w:tbl>
    <w:p w:rsidR="00A87781" w:rsidRDefault="00A87781" w:rsidP="00D32409"/>
    <w:p w:rsidR="00D32409" w:rsidRDefault="00A87781" w:rsidP="00C07584">
      <w:pPr>
        <w:jc w:val="center"/>
        <w:rPr>
          <w:b/>
        </w:rPr>
      </w:pPr>
      <w:r>
        <w:rPr>
          <w:b/>
        </w:rPr>
        <w:t>I</w:t>
      </w:r>
      <w:r w:rsidR="00D32409">
        <w:rPr>
          <w:b/>
        </w:rPr>
        <w:t>I. SOLICITUD DE ABONO Y JUSTIFICACIÓN DE LA AYUDA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1553"/>
      </w:tblGrid>
      <w:tr w:rsidR="00D32409" w:rsidRPr="00D32409" w:rsidTr="007034A5">
        <w:tc>
          <w:tcPr>
            <w:tcW w:w="1413" w:type="dxa"/>
            <w:vAlign w:val="center"/>
          </w:tcPr>
          <w:p w:rsidR="00D32409" w:rsidRPr="00D32409" w:rsidRDefault="009668CD" w:rsidP="00C07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MODELO </w:t>
            </w:r>
            <w:r w:rsidR="00D32409" w:rsidRPr="00D32409">
              <w:rPr>
                <w:sz w:val="16"/>
                <w:szCs w:val="16"/>
              </w:rPr>
              <w:t>DE PRESEN</w:t>
            </w:r>
            <w:r>
              <w:rPr>
                <w:sz w:val="16"/>
                <w:szCs w:val="16"/>
              </w:rPr>
              <w:t>T</w:t>
            </w:r>
            <w:r w:rsidR="00D32409" w:rsidRPr="00D32409">
              <w:rPr>
                <w:sz w:val="16"/>
                <w:szCs w:val="16"/>
              </w:rPr>
              <w:t>ACIÓN</w:t>
            </w:r>
          </w:p>
        </w:tc>
        <w:tc>
          <w:tcPr>
            <w:tcW w:w="4394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PLAZO PARA PRESENTAR</w:t>
            </w:r>
          </w:p>
        </w:tc>
        <w:tc>
          <w:tcPr>
            <w:tcW w:w="1134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PLAZO PARA RESOLVER</w:t>
            </w:r>
          </w:p>
        </w:tc>
        <w:tc>
          <w:tcPr>
            <w:tcW w:w="1553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SENTIDO DEL SILENCIO</w:t>
            </w:r>
          </w:p>
        </w:tc>
      </w:tr>
      <w:tr w:rsidR="00D32409" w:rsidRPr="00D32409" w:rsidTr="007034A5">
        <w:tc>
          <w:tcPr>
            <w:tcW w:w="1413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</w:p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 xml:space="preserve">Anexo </w:t>
            </w:r>
            <w:r w:rsidR="007A5096">
              <w:rPr>
                <w:sz w:val="16"/>
                <w:szCs w:val="16"/>
              </w:rPr>
              <w:t>IV</w:t>
            </w:r>
          </w:p>
        </w:tc>
        <w:tc>
          <w:tcPr>
            <w:tcW w:w="4394" w:type="dxa"/>
            <w:vAlign w:val="center"/>
          </w:tcPr>
          <w:p w:rsidR="00D32409" w:rsidRDefault="00D32409" w:rsidP="00C07584">
            <w:pPr>
              <w:pStyle w:val="Prrafodelista"/>
              <w:ind w:left="314"/>
              <w:jc w:val="center"/>
              <w:rPr>
                <w:sz w:val="16"/>
                <w:szCs w:val="16"/>
              </w:rPr>
            </w:pPr>
          </w:p>
          <w:p w:rsidR="00D32409" w:rsidRDefault="00265B43" w:rsidP="00C07584">
            <w:pPr>
              <w:pStyle w:val="Prrafodelista"/>
              <w:ind w:left="3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plazo máximo para presentar la solicitud de abono y justificación de la ayuda es de 12 meses desde la notificación de la resolución de concesión de la ayuda.</w:t>
            </w:r>
          </w:p>
          <w:p w:rsidR="00D32409" w:rsidRDefault="00D32409" w:rsidP="00C07584">
            <w:pPr>
              <w:pStyle w:val="Prrafodelista"/>
              <w:ind w:left="314"/>
              <w:jc w:val="center"/>
              <w:rPr>
                <w:sz w:val="16"/>
                <w:szCs w:val="16"/>
              </w:rPr>
            </w:pPr>
          </w:p>
          <w:p w:rsidR="00D32409" w:rsidRPr="00D32409" w:rsidRDefault="00D32409" w:rsidP="00C07584">
            <w:pPr>
              <w:pStyle w:val="Prrafodelista"/>
              <w:ind w:left="31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6 MESES</w:t>
            </w:r>
          </w:p>
        </w:tc>
        <w:tc>
          <w:tcPr>
            <w:tcW w:w="1553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DESESTIMATORIO</w:t>
            </w:r>
          </w:p>
        </w:tc>
      </w:tr>
    </w:tbl>
    <w:p w:rsidR="00D32409" w:rsidRDefault="00D32409" w:rsidP="00C07584">
      <w:pPr>
        <w:jc w:val="center"/>
        <w:rPr>
          <w:b/>
        </w:rPr>
      </w:pPr>
    </w:p>
    <w:p w:rsidR="00D32409" w:rsidRDefault="00D32409" w:rsidP="00C07584">
      <w:pPr>
        <w:ind w:firstLine="708"/>
        <w:jc w:val="center"/>
      </w:pPr>
    </w:p>
    <w:sectPr w:rsidR="00D32409" w:rsidSect="00065C0A">
      <w:headerReference w:type="default" r:id="rId8"/>
      <w:pgSz w:w="11906" w:h="16838"/>
      <w:pgMar w:top="1133" w:right="1701" w:bottom="1417" w:left="1701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C0A" w:rsidRDefault="00065C0A" w:rsidP="00065C0A">
      <w:pPr>
        <w:spacing w:after="0" w:line="240" w:lineRule="auto"/>
      </w:pPr>
      <w:r>
        <w:separator/>
      </w:r>
    </w:p>
  </w:endnote>
  <w:endnote w:type="continuationSeparator" w:id="0">
    <w:p w:rsidR="00065C0A" w:rsidRDefault="00065C0A" w:rsidP="0006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C0A" w:rsidRDefault="00065C0A" w:rsidP="00065C0A">
      <w:pPr>
        <w:spacing w:after="0" w:line="240" w:lineRule="auto"/>
      </w:pPr>
      <w:r>
        <w:separator/>
      </w:r>
    </w:p>
  </w:footnote>
  <w:footnote w:type="continuationSeparator" w:id="0">
    <w:p w:rsidR="00065C0A" w:rsidRDefault="00065C0A" w:rsidP="0006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C0A" w:rsidRDefault="00065C0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D44A02" wp14:editId="5027F037">
          <wp:simplePos x="0" y="0"/>
          <wp:positionH relativeFrom="column">
            <wp:posOffset>-723900</wp:posOffset>
          </wp:positionH>
          <wp:positionV relativeFrom="paragraph">
            <wp:posOffset>-1191260</wp:posOffset>
          </wp:positionV>
          <wp:extent cx="6982460" cy="1257935"/>
          <wp:effectExtent l="0" t="0" r="0" b="0"/>
          <wp:wrapThrough wrapText="bothSides">
            <wp:wrapPolygon edited="0">
              <wp:start x="0" y="0"/>
              <wp:lineTo x="0" y="21262"/>
              <wp:lineTo x="21569" y="21262"/>
              <wp:lineTo x="21569" y="0"/>
              <wp:lineTo x="0" y="0"/>
            </wp:wrapPolygon>
          </wp:wrapThrough>
          <wp:docPr id="63" name="Imagen 63" descr="Pastilla NEXT GEN + MINISTERIO TRANSPORTES + PRTR + 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Pastilla NEXT GEN + MINISTERIO TRANSPORTES + PRTR + J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246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E468D"/>
    <w:multiLevelType w:val="hybridMultilevel"/>
    <w:tmpl w:val="9E802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DF"/>
    <w:rsid w:val="00065C0A"/>
    <w:rsid w:val="0018639D"/>
    <w:rsid w:val="00265B43"/>
    <w:rsid w:val="002F1ADF"/>
    <w:rsid w:val="00353060"/>
    <w:rsid w:val="0055582B"/>
    <w:rsid w:val="0064326D"/>
    <w:rsid w:val="006C5B13"/>
    <w:rsid w:val="007034A5"/>
    <w:rsid w:val="007A5096"/>
    <w:rsid w:val="009668CD"/>
    <w:rsid w:val="00A87781"/>
    <w:rsid w:val="00C07584"/>
    <w:rsid w:val="00D32409"/>
    <w:rsid w:val="00D708F8"/>
    <w:rsid w:val="00F2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68FFE"/>
  <w15:chartTrackingRefBased/>
  <w15:docId w15:val="{F6618153-4040-4687-BDEC-CB5BA2FA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24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5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C0A"/>
  </w:style>
  <w:style w:type="paragraph" w:styleId="Piedepgina">
    <w:name w:val="footer"/>
    <w:basedOn w:val="Normal"/>
    <w:link w:val="PiedepginaCar"/>
    <w:uiPriority w:val="99"/>
    <w:unhideWhenUsed/>
    <w:rsid w:val="00065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F0AF-3DDE-46E8-8CD4-1B05D8EB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Paniagua Martínez</dc:creator>
  <cp:keywords/>
  <dc:description/>
  <cp:lastModifiedBy>Melisa Rojas Martin</cp:lastModifiedBy>
  <cp:revision>11</cp:revision>
  <dcterms:created xsi:type="dcterms:W3CDTF">2022-02-22T09:24:00Z</dcterms:created>
  <dcterms:modified xsi:type="dcterms:W3CDTF">2023-04-14T10:20:00Z</dcterms:modified>
</cp:coreProperties>
</file>