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0550760"/>
    <w:p w14:paraId="33B73A30" w14:textId="599A42EF" w:rsidR="00EC6802" w:rsidRDefault="0006068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3D22" wp14:editId="43C90709">
                <wp:simplePos x="0" y="0"/>
                <wp:positionH relativeFrom="column">
                  <wp:posOffset>-8122</wp:posOffset>
                </wp:positionH>
                <wp:positionV relativeFrom="paragraph">
                  <wp:posOffset>100311</wp:posOffset>
                </wp:positionV>
                <wp:extent cx="6619164" cy="349250"/>
                <wp:effectExtent l="0" t="0" r="10795" b="127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164" cy="349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62A0" w14:textId="77777777" w:rsidR="003B4056" w:rsidRPr="009C5BFF" w:rsidRDefault="003B4056" w:rsidP="003B405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CB76A4" w:rsidRPr="00444C86"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 w:rsidR="00527085" w:rsidRPr="00444C86">
                              <w:rPr>
                                <w:b/>
                                <w:sz w:val="20"/>
                                <w:szCs w:val="20"/>
                              </w:rPr>
                              <w:t>III</w:t>
                            </w:r>
                            <w:r w:rsidR="004F6644"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E73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FIN DE CONDICIÓN DE RESIDUO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3D22" id="Rectangle 15" o:spid="_x0000_s1026" style="position:absolute;margin-left:-.65pt;margin-top:7.9pt;width:521.2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" fillcolor="#ddd">
                <v:textbox inset=",2.3mm,,2.3mm">
                  <w:txbxContent>
                    <w:p w14:paraId="0C1B62A0" w14:textId="77777777" w:rsidR="003B4056" w:rsidRPr="009C5BFF" w:rsidRDefault="003B4056" w:rsidP="003B4056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ANEXO </w:t>
                      </w:r>
                      <w:r w:rsidR="00CB76A4" w:rsidRPr="00444C86">
                        <w:rPr>
                          <w:b/>
                          <w:sz w:val="20"/>
                          <w:szCs w:val="20"/>
                        </w:rPr>
                        <w:t>X</w:t>
                      </w:r>
                      <w:r w:rsidR="00527085" w:rsidRPr="00444C86">
                        <w:rPr>
                          <w:b/>
                          <w:sz w:val="20"/>
                          <w:szCs w:val="20"/>
                        </w:rPr>
                        <w:t>III</w:t>
                      </w:r>
                      <w:r w:rsidR="004F6644"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DE7342">
                        <w:rPr>
                          <w:b/>
                          <w:color w:val="000000"/>
                          <w:sz w:val="20"/>
                          <w:szCs w:val="20"/>
                        </w:rPr>
                        <w:t>FIN DE CONDICIÓN DE RESIDUO</w:t>
                      </w:r>
                    </w:p>
                  </w:txbxContent>
                </v:textbox>
              </v:rect>
            </w:pict>
          </mc:Fallback>
        </mc:AlternateContent>
      </w:r>
    </w:p>
    <w:p w14:paraId="17401111" w14:textId="77777777" w:rsidR="00B14B7F" w:rsidRDefault="00B14B7F" w:rsidP="00B61012">
      <w:pPr>
        <w:jc w:val="both"/>
        <w:rPr>
          <w:sz w:val="28"/>
          <w:szCs w:val="28"/>
        </w:rPr>
      </w:pPr>
    </w:p>
    <w:p w14:paraId="5E3CC5E3" w14:textId="77777777" w:rsidR="00C83FE3" w:rsidRPr="00C83FE3" w:rsidRDefault="00C83FE3" w:rsidP="00B61012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531"/>
        <w:gridCol w:w="6276"/>
        <w:gridCol w:w="1912"/>
      </w:tblGrid>
      <w:tr w:rsidR="00DB7B1E" w:rsidRPr="003D781A" w14:paraId="3D3B34F0" w14:textId="77777777" w:rsidTr="00B92A46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C8870" w14:textId="77777777" w:rsidR="00DB7B1E" w:rsidRPr="005556D3" w:rsidRDefault="00DB7B1E" w:rsidP="000E29B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RESIDUO PARA EL</w:t>
            </w:r>
            <w:r w:rsidRPr="005556D3">
              <w:rPr>
                <w:b/>
                <w:sz w:val="20"/>
                <w:szCs w:val="20"/>
              </w:rPr>
              <w:t xml:space="preserve"> QUE SOLICITA </w:t>
            </w:r>
            <w:r>
              <w:rPr>
                <w:b/>
                <w:sz w:val="20"/>
                <w:szCs w:val="20"/>
              </w:rPr>
              <w:t>EL FIN DE CONDICIÓN DE RESIDUO</w:t>
            </w:r>
          </w:p>
        </w:tc>
      </w:tr>
      <w:tr w:rsidR="00DB7B1E" w:rsidRPr="008A3A0D" w14:paraId="703A9C66" w14:textId="77777777" w:rsidTr="000E29B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60CB2F8" w14:textId="77777777" w:rsidR="00DB7B1E" w:rsidRPr="00C83FE3" w:rsidRDefault="00DB7B1E" w:rsidP="000E29B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83FE3">
              <w:rPr>
                <w:b/>
                <w:noProof/>
                <w:sz w:val="18"/>
                <w:szCs w:val="18"/>
              </w:rPr>
              <w:t>RESIDUOS ADMITIDOS PARA EL TRATAMIENTO DE VALORIZACIÓN FINAL</w:t>
            </w:r>
          </w:p>
        </w:tc>
      </w:tr>
      <w:tr w:rsidR="00DB7B1E" w:rsidRPr="008A3A0D" w14:paraId="6B7109D2" w14:textId="77777777" w:rsidTr="00AA179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38ED9C3" w14:textId="07B572F4" w:rsidR="00DB7B1E" w:rsidRPr="00C83FE3" w:rsidRDefault="00DB7B1E" w:rsidP="000E29B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83FE3">
              <w:rPr>
                <w:sz w:val="18"/>
                <w:szCs w:val="18"/>
              </w:rPr>
              <w:t xml:space="preserve">Código LER </w:t>
            </w:r>
            <w:r w:rsidRPr="00C83FE3">
              <w:rPr>
                <w:sz w:val="18"/>
                <w:szCs w:val="18"/>
                <w:vertAlign w:val="superscript"/>
              </w:rPr>
              <w:t>(</w:t>
            </w:r>
            <w:r w:rsidR="00401C70" w:rsidRPr="00C83FE3">
              <w:rPr>
                <w:sz w:val="18"/>
                <w:szCs w:val="18"/>
                <w:vertAlign w:val="superscript"/>
              </w:rPr>
              <w:t>1</w:t>
            </w:r>
            <w:r w:rsidRPr="00C83FE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6A44C61C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sz w:val="18"/>
                <w:szCs w:val="18"/>
              </w:rPr>
              <w:t>Descripción del residuo</w:t>
            </w:r>
          </w:p>
        </w:tc>
      </w:tr>
      <w:tr w:rsidR="00DB7B1E" w:rsidRPr="008A3A0D" w14:paraId="1F167051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A929B79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1563573D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35481A80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ADF8CE5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2D2D133F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7D54655F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A2D6656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2ABBAFCF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0ACB3367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9C1F12A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104D9148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02DA487E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07FAB65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2CDF0547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4AF3BB21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B1BB922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4199F90A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534D05EA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5ECEFD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673765E6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A1794" w:rsidRPr="008A3A0D" w14:paraId="1A066A37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72CF4C9" w14:textId="35181C8C" w:rsidR="00AA1794" w:rsidRPr="00C83FE3" w:rsidRDefault="00AA1794" w:rsidP="00AA1794">
            <w:pPr>
              <w:jc w:val="center"/>
              <w:rPr>
                <w:noProof/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42B7A374" w14:textId="790BF036" w:rsidR="00AA1794" w:rsidRPr="00C83FE3" w:rsidRDefault="00AA1794" w:rsidP="00AA1794">
            <w:pPr>
              <w:jc w:val="center"/>
              <w:rPr>
                <w:noProof/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A1794" w:rsidRPr="008A3A0D" w14:paraId="1439BABA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BCBED06" w14:textId="6388EA43" w:rsidR="00AA1794" w:rsidRPr="00C83FE3" w:rsidRDefault="00AA1794" w:rsidP="00AA1794">
            <w:pPr>
              <w:jc w:val="center"/>
              <w:rPr>
                <w:noProof/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59510500" w14:textId="1690044E" w:rsidR="00AA1794" w:rsidRPr="00C83FE3" w:rsidRDefault="00AA1794" w:rsidP="00AA1794">
            <w:pPr>
              <w:jc w:val="center"/>
              <w:rPr>
                <w:noProof/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70CEE91A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CE8C849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gridSpan w:val="2"/>
            <w:shd w:val="clear" w:color="auto" w:fill="auto"/>
            <w:vAlign w:val="center"/>
          </w:tcPr>
          <w:p w14:paraId="1958700A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3D781A" w14:paraId="19D5A144" w14:textId="77777777" w:rsidTr="00B92A46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1707F" w14:textId="3D4E6B17" w:rsidR="00DB7B1E" w:rsidRPr="009E6488" w:rsidRDefault="00DB7B1E" w:rsidP="000E29B5">
            <w:pPr>
              <w:jc w:val="center"/>
              <w:rPr>
                <w:sz w:val="28"/>
                <w:szCs w:val="28"/>
              </w:rPr>
            </w:pPr>
            <w:r w:rsidRPr="009E6488">
              <w:rPr>
                <w:b/>
                <w:sz w:val="20"/>
                <w:szCs w:val="20"/>
              </w:rPr>
              <w:t xml:space="preserve">INFORMACIÓN RELATIVA A LA OPERACIÓN DE </w:t>
            </w:r>
            <w:r>
              <w:rPr>
                <w:b/>
                <w:sz w:val="20"/>
                <w:szCs w:val="20"/>
              </w:rPr>
              <w:t>VALORIZACIÓN</w:t>
            </w:r>
            <w:r w:rsidRPr="009E6488">
              <w:rPr>
                <w:b/>
                <w:sz w:val="20"/>
                <w:szCs w:val="20"/>
              </w:rPr>
              <w:t xml:space="preserve"> DEL RESIDUO PARA ALCANZAR </w:t>
            </w:r>
            <w:r w:rsidR="008B70C0">
              <w:rPr>
                <w:b/>
                <w:sz w:val="20"/>
                <w:szCs w:val="20"/>
              </w:rPr>
              <w:t>EL</w:t>
            </w:r>
            <w:r w:rsidRPr="009E6488">
              <w:rPr>
                <w:b/>
                <w:sz w:val="20"/>
                <w:szCs w:val="20"/>
              </w:rPr>
              <w:t xml:space="preserve"> FIN DE CONDICIÓN DE RESIDUO</w:t>
            </w:r>
          </w:p>
        </w:tc>
      </w:tr>
      <w:tr w:rsidR="00DB7B1E" w:rsidRPr="00417C21" w14:paraId="5B424ED9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44" w:type="dxa"/>
            <w:gridSpan w:val="3"/>
            <w:shd w:val="clear" w:color="auto" w:fill="EDEDED" w:themeFill="accent3" w:themeFillTint="33"/>
            <w:vAlign w:val="center"/>
          </w:tcPr>
          <w:p w14:paraId="33985B1C" w14:textId="101E5D49" w:rsidR="00DB7B1E" w:rsidRPr="00C83FE3" w:rsidRDefault="00347F1C" w:rsidP="000E29B5">
            <w:pPr>
              <w:rPr>
                <w:sz w:val="20"/>
                <w:szCs w:val="20"/>
                <w:vertAlign w:val="superscript"/>
              </w:rPr>
            </w:pPr>
            <w:r w:rsidRPr="00C83FE3">
              <w:rPr>
                <w:b/>
                <w:sz w:val="20"/>
                <w:szCs w:val="20"/>
              </w:rPr>
              <w:t>Operación de valorización</w:t>
            </w:r>
            <w:r w:rsidR="00DB7B1E" w:rsidRPr="00C83FE3">
              <w:rPr>
                <w:b/>
                <w:sz w:val="20"/>
                <w:szCs w:val="20"/>
                <w:vertAlign w:val="superscript"/>
              </w:rPr>
              <w:t xml:space="preserve"> (</w:t>
            </w:r>
            <w:r w:rsidR="00401C70" w:rsidRPr="00C83FE3">
              <w:rPr>
                <w:b/>
                <w:sz w:val="20"/>
                <w:szCs w:val="20"/>
                <w:vertAlign w:val="superscript"/>
              </w:rPr>
              <w:t>2</w:t>
            </w:r>
            <w:r w:rsidR="00DB7B1E" w:rsidRPr="00C83FE3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12" w:type="dxa"/>
            <w:shd w:val="clear" w:color="auto" w:fill="EDEDED" w:themeFill="accent3" w:themeFillTint="33"/>
            <w:vAlign w:val="center"/>
          </w:tcPr>
          <w:p w14:paraId="76EC1DDB" w14:textId="77777777" w:rsidR="00DB7B1E" w:rsidRPr="00C83FE3" w:rsidRDefault="00DB7B1E" w:rsidP="00C83FE3">
            <w:pPr>
              <w:jc w:val="center"/>
              <w:rPr>
                <w:b/>
                <w:sz w:val="20"/>
                <w:szCs w:val="20"/>
              </w:rPr>
            </w:pPr>
            <w:r w:rsidRPr="00C83FE3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83FE3">
              <w:rPr>
                <w:b/>
                <w:noProof/>
                <w:sz w:val="20"/>
                <w:szCs w:val="20"/>
              </w:rPr>
            </w:r>
            <w:r w:rsidRPr="00C83FE3">
              <w:rPr>
                <w:b/>
                <w:noProof/>
                <w:sz w:val="20"/>
                <w:szCs w:val="20"/>
              </w:rPr>
              <w:fldChar w:fldCharType="separate"/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B70C0" w:rsidRPr="00417C21" w14:paraId="1BA70B6F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44" w:type="dxa"/>
            <w:gridSpan w:val="3"/>
            <w:shd w:val="clear" w:color="auto" w:fill="EDEDED" w:themeFill="accent3" w:themeFillTint="33"/>
            <w:vAlign w:val="center"/>
          </w:tcPr>
          <w:p w14:paraId="4530876B" w14:textId="14FD927F" w:rsidR="008B70C0" w:rsidRPr="00C83FE3" w:rsidRDefault="008B70C0" w:rsidP="000E29B5">
            <w:pPr>
              <w:rPr>
                <w:b/>
                <w:sz w:val="20"/>
                <w:szCs w:val="20"/>
              </w:rPr>
            </w:pPr>
            <w:r w:rsidRPr="00C83FE3">
              <w:rPr>
                <w:b/>
                <w:color w:val="000000"/>
                <w:sz w:val="20"/>
                <w:szCs w:val="20"/>
              </w:rPr>
              <w:t>Capacidad máxima de tratamiento operación (t/año)</w:t>
            </w:r>
          </w:p>
        </w:tc>
        <w:tc>
          <w:tcPr>
            <w:tcW w:w="1912" w:type="dxa"/>
            <w:shd w:val="clear" w:color="auto" w:fill="EDEDED" w:themeFill="accent3" w:themeFillTint="33"/>
            <w:vAlign w:val="center"/>
          </w:tcPr>
          <w:p w14:paraId="71C7DE46" w14:textId="0B749784" w:rsidR="008B70C0" w:rsidRPr="00C83FE3" w:rsidRDefault="008B70C0" w:rsidP="00C83FE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83FE3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83FE3">
              <w:rPr>
                <w:b/>
                <w:noProof/>
                <w:sz w:val="20"/>
                <w:szCs w:val="20"/>
              </w:rPr>
            </w:r>
            <w:r w:rsidRPr="00C83FE3">
              <w:rPr>
                <w:b/>
                <w:noProof/>
                <w:sz w:val="20"/>
                <w:szCs w:val="20"/>
              </w:rPr>
              <w:fldChar w:fldCharType="separate"/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t> </w:t>
            </w:r>
            <w:r w:rsidRPr="00C83FE3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B7B1E" w:rsidRPr="00CB76A4" w14:paraId="02B1025E" w14:textId="77777777" w:rsidTr="00C83FE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19D7B114" w14:textId="77777777" w:rsidR="00DB7B1E" w:rsidRPr="00C83FE3" w:rsidRDefault="00DB7B1E" w:rsidP="000E29B5">
            <w:pPr>
              <w:jc w:val="center"/>
              <w:rPr>
                <w:b/>
                <w:sz w:val="18"/>
                <w:szCs w:val="18"/>
              </w:rPr>
            </w:pPr>
            <w:r w:rsidRPr="00C83FE3">
              <w:rPr>
                <w:b/>
                <w:sz w:val="18"/>
                <w:szCs w:val="18"/>
              </w:rPr>
              <w:t>DIAGRAMA DE FLUJO DE LAS OPERACIONES DE VALORIZACIÓN PARA ALCANZAR EL FIN DE LA CONDICIÓN DE RESIDUO</w:t>
            </w:r>
          </w:p>
        </w:tc>
      </w:tr>
      <w:tr w:rsidR="00DB7B1E" w:rsidRPr="00CB76A4" w14:paraId="37FF193B" w14:textId="77777777" w:rsidTr="00B92A46">
        <w:tblPrEx>
          <w:tblLook w:val="04A0" w:firstRow="1" w:lastRow="0" w:firstColumn="1" w:lastColumn="0" w:noHBand="0" w:noVBand="1"/>
        </w:tblPrEx>
        <w:trPr>
          <w:trHeight w:val="2203"/>
        </w:trPr>
        <w:tc>
          <w:tcPr>
            <w:tcW w:w="10456" w:type="dxa"/>
            <w:gridSpan w:val="4"/>
            <w:shd w:val="clear" w:color="auto" w:fill="auto"/>
          </w:tcPr>
          <w:p w14:paraId="22003C52" w14:textId="77777777" w:rsidR="00B92A46" w:rsidRDefault="00B92A46" w:rsidP="00B92A46">
            <w:pPr>
              <w:rPr>
                <w:noProof/>
                <w:sz w:val="18"/>
                <w:szCs w:val="18"/>
              </w:rPr>
            </w:pPr>
          </w:p>
          <w:p w14:paraId="5BB4892B" w14:textId="2F27B966" w:rsidR="00DB7B1E" w:rsidRPr="00C83FE3" w:rsidRDefault="00DB7B1E" w:rsidP="00B92A46">
            <w:pPr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47F1C" w:rsidRPr="00401C70" w14:paraId="171EC950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6392F06F" w14:textId="538B705D" w:rsidR="00347F1C" w:rsidRPr="00C83FE3" w:rsidRDefault="00401C70" w:rsidP="00401C7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83FE3">
              <w:rPr>
                <w:b/>
                <w:noProof/>
                <w:sz w:val="18"/>
                <w:szCs w:val="18"/>
              </w:rPr>
              <w:t>INFORMACIÓN RELATIVA A LOS RESIDUOS PRODUCIDOS DURANTE LA OPERACIÓN DE VALORIZACIÓN</w:t>
            </w:r>
          </w:p>
        </w:tc>
      </w:tr>
      <w:tr w:rsidR="00DB7B1E" w:rsidRPr="008A3A0D" w14:paraId="4CF6D574" w14:textId="77777777" w:rsidTr="00694B8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37" w:type="dxa"/>
            <w:shd w:val="clear" w:color="auto" w:fill="auto"/>
            <w:vAlign w:val="center"/>
          </w:tcPr>
          <w:p w14:paraId="5077B869" w14:textId="304002FC" w:rsidR="00DB7B1E" w:rsidRPr="00C83FE3" w:rsidRDefault="00DB7B1E" w:rsidP="000E29B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83FE3">
              <w:rPr>
                <w:sz w:val="18"/>
                <w:szCs w:val="18"/>
              </w:rPr>
              <w:t xml:space="preserve">Código LER </w:t>
            </w:r>
            <w:r w:rsidRPr="00C83FE3">
              <w:rPr>
                <w:sz w:val="18"/>
                <w:szCs w:val="18"/>
                <w:vertAlign w:val="superscript"/>
              </w:rPr>
              <w:t>(</w:t>
            </w:r>
            <w:r w:rsidR="002B2AAF" w:rsidRPr="00C83FE3">
              <w:rPr>
                <w:sz w:val="18"/>
                <w:szCs w:val="18"/>
                <w:vertAlign w:val="superscript"/>
              </w:rPr>
              <w:t>1</w:t>
            </w:r>
            <w:r w:rsidRPr="00C83FE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1BEA7508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sz w:val="18"/>
                <w:szCs w:val="18"/>
              </w:rPr>
              <w:t>Descripción del residuo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986211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sz w:val="18"/>
                <w:szCs w:val="18"/>
              </w:rPr>
              <w:t>Cantidad generada (t/año)</w:t>
            </w:r>
          </w:p>
        </w:tc>
      </w:tr>
      <w:tr w:rsidR="00DB7B1E" w:rsidRPr="008A3A0D" w14:paraId="049F1461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37" w:type="dxa"/>
            <w:shd w:val="clear" w:color="auto" w:fill="auto"/>
            <w:vAlign w:val="center"/>
          </w:tcPr>
          <w:p w14:paraId="3467B495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0987921F" w14:textId="77777777" w:rsidR="00DB7B1E" w:rsidRPr="00C83FE3" w:rsidRDefault="00DB7B1E" w:rsidP="000E29B5">
            <w:pPr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FD6882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B7B1E" w:rsidRPr="008A3A0D" w14:paraId="2CAB49C6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37" w:type="dxa"/>
            <w:shd w:val="clear" w:color="auto" w:fill="auto"/>
            <w:vAlign w:val="center"/>
          </w:tcPr>
          <w:p w14:paraId="65DD75D9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7BFEF0E7" w14:textId="77777777" w:rsidR="00DB7B1E" w:rsidRPr="00C83FE3" w:rsidRDefault="00DB7B1E" w:rsidP="000E29B5">
            <w:pPr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E6CBD68" w14:textId="77777777" w:rsidR="00DB7B1E" w:rsidRPr="00C83FE3" w:rsidRDefault="00DB7B1E" w:rsidP="000E29B5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8A3A0D" w14:paraId="39BF93C5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37" w:type="dxa"/>
            <w:shd w:val="clear" w:color="auto" w:fill="auto"/>
            <w:vAlign w:val="center"/>
          </w:tcPr>
          <w:p w14:paraId="423A08AC" w14:textId="77777777" w:rsidR="00E41C51" w:rsidRPr="00C83FE3" w:rsidRDefault="00E41C51" w:rsidP="00E41C51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476B7CDC" w14:textId="77777777" w:rsidR="00E41C51" w:rsidRPr="00C83FE3" w:rsidRDefault="00E41C51" w:rsidP="00E41C51">
            <w:pPr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1A1DD9D" w14:textId="77777777" w:rsidR="00E41C51" w:rsidRPr="00C83FE3" w:rsidRDefault="00E41C51" w:rsidP="00E41C51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8A3A0D" w14:paraId="53E439FD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37" w:type="dxa"/>
            <w:shd w:val="clear" w:color="auto" w:fill="auto"/>
            <w:vAlign w:val="center"/>
          </w:tcPr>
          <w:p w14:paraId="0594CE34" w14:textId="77777777" w:rsidR="00E41C51" w:rsidRPr="00C83FE3" w:rsidRDefault="00E41C51" w:rsidP="00E41C51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38B75378" w14:textId="77777777" w:rsidR="00E41C51" w:rsidRPr="00C83FE3" w:rsidRDefault="00E41C51" w:rsidP="00E41C51">
            <w:pPr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09ED5F" w14:textId="77777777" w:rsidR="00E41C51" w:rsidRPr="00C83FE3" w:rsidRDefault="00E41C51" w:rsidP="00E41C51">
            <w:pPr>
              <w:jc w:val="center"/>
              <w:rPr>
                <w:sz w:val="18"/>
                <w:szCs w:val="18"/>
              </w:rPr>
            </w:pPr>
            <w:r w:rsidRPr="00C83FE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FE3">
              <w:rPr>
                <w:noProof/>
                <w:sz w:val="18"/>
                <w:szCs w:val="18"/>
              </w:rPr>
              <w:instrText xml:space="preserve"> FORMTEXT </w:instrText>
            </w:r>
            <w:r w:rsidRPr="00C83FE3">
              <w:rPr>
                <w:noProof/>
                <w:sz w:val="18"/>
                <w:szCs w:val="18"/>
              </w:rPr>
            </w:r>
            <w:r w:rsidRPr="00C83FE3">
              <w:rPr>
                <w:noProof/>
                <w:sz w:val="18"/>
                <w:szCs w:val="18"/>
              </w:rPr>
              <w:fldChar w:fldCharType="separate"/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t> </w:t>
            </w:r>
            <w:r w:rsidRPr="00C83FE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8A3A0D" w14:paraId="256FF3DA" w14:textId="77777777" w:rsidTr="00AA17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37" w:type="dxa"/>
            <w:shd w:val="clear" w:color="auto" w:fill="auto"/>
            <w:vAlign w:val="center"/>
          </w:tcPr>
          <w:p w14:paraId="75918F13" w14:textId="77777777" w:rsidR="00E41C51" w:rsidRPr="008A3A0D" w:rsidRDefault="00E41C51" w:rsidP="00E41C51">
            <w:pPr>
              <w:jc w:val="center"/>
              <w:rPr>
                <w:sz w:val="16"/>
                <w:szCs w:val="16"/>
              </w:rPr>
            </w:pPr>
            <w:r w:rsidRPr="008A3A0D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0D">
              <w:rPr>
                <w:noProof/>
                <w:sz w:val="16"/>
                <w:szCs w:val="16"/>
              </w:rPr>
              <w:instrText xml:space="preserve"> FORMTEXT </w:instrText>
            </w:r>
            <w:r w:rsidRPr="008A3A0D">
              <w:rPr>
                <w:noProof/>
                <w:sz w:val="16"/>
                <w:szCs w:val="16"/>
              </w:rPr>
            </w:r>
            <w:r w:rsidRPr="008A3A0D">
              <w:rPr>
                <w:noProof/>
                <w:sz w:val="16"/>
                <w:szCs w:val="16"/>
              </w:rPr>
              <w:fldChar w:fldCharType="separate"/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6C2AC8E1" w14:textId="77777777" w:rsidR="00E41C51" w:rsidRPr="008A3A0D" w:rsidRDefault="00E41C51" w:rsidP="00E41C51">
            <w:pPr>
              <w:rPr>
                <w:sz w:val="16"/>
                <w:szCs w:val="16"/>
              </w:rPr>
            </w:pPr>
            <w:r w:rsidRPr="008A3A0D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0D">
              <w:rPr>
                <w:noProof/>
                <w:sz w:val="16"/>
                <w:szCs w:val="16"/>
              </w:rPr>
              <w:instrText xml:space="preserve"> FORMTEXT </w:instrText>
            </w:r>
            <w:r w:rsidRPr="008A3A0D">
              <w:rPr>
                <w:noProof/>
                <w:sz w:val="16"/>
                <w:szCs w:val="16"/>
              </w:rPr>
            </w:r>
            <w:r w:rsidRPr="008A3A0D">
              <w:rPr>
                <w:noProof/>
                <w:sz w:val="16"/>
                <w:szCs w:val="16"/>
              </w:rPr>
              <w:fldChar w:fldCharType="separate"/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0695F0B" w14:textId="77777777" w:rsidR="00E41C51" w:rsidRPr="008A3A0D" w:rsidRDefault="00E41C51" w:rsidP="00E41C51">
            <w:pPr>
              <w:jc w:val="center"/>
              <w:rPr>
                <w:sz w:val="16"/>
                <w:szCs w:val="16"/>
              </w:rPr>
            </w:pPr>
            <w:r w:rsidRPr="008A3A0D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0D">
              <w:rPr>
                <w:noProof/>
                <w:sz w:val="16"/>
                <w:szCs w:val="16"/>
              </w:rPr>
              <w:instrText xml:space="preserve"> FORMTEXT </w:instrText>
            </w:r>
            <w:r w:rsidRPr="008A3A0D">
              <w:rPr>
                <w:noProof/>
                <w:sz w:val="16"/>
                <w:szCs w:val="16"/>
              </w:rPr>
            </w:r>
            <w:r w:rsidRPr="008A3A0D">
              <w:rPr>
                <w:noProof/>
                <w:sz w:val="16"/>
                <w:szCs w:val="16"/>
              </w:rPr>
              <w:fldChar w:fldCharType="separate"/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t> </w:t>
            </w:r>
            <w:r w:rsidRPr="008A3A0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41C51" w:rsidRPr="003D781A" w14:paraId="11860AC5" w14:textId="77777777" w:rsidTr="00B92A46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AB747" w14:textId="77777777" w:rsidR="00E41C51" w:rsidRPr="009E6488" w:rsidRDefault="00E41C51" w:rsidP="00E41C51">
            <w:pPr>
              <w:jc w:val="center"/>
              <w:rPr>
                <w:sz w:val="28"/>
                <w:szCs w:val="28"/>
              </w:rPr>
            </w:pPr>
            <w:r w:rsidRPr="009E6488">
              <w:rPr>
                <w:b/>
                <w:sz w:val="20"/>
                <w:szCs w:val="20"/>
              </w:rPr>
              <w:lastRenderedPageBreak/>
              <w:t>INFORMACIÓN RELATIVA A LA</w:t>
            </w:r>
            <w:r>
              <w:rPr>
                <w:b/>
                <w:sz w:val="20"/>
                <w:szCs w:val="20"/>
              </w:rPr>
              <w:t xml:space="preserve"> SUSTANCIA OBTENIDA </w:t>
            </w:r>
            <w:r w:rsidRPr="00DB7B1E">
              <w:rPr>
                <w:b/>
                <w:noProof/>
                <w:sz w:val="20"/>
                <w:szCs w:val="20"/>
              </w:rPr>
              <w:t>COMO CONSECUENCIA DE LA OPERACIÓN DE VALORIZACIÓN</w:t>
            </w:r>
          </w:p>
        </w:tc>
      </w:tr>
      <w:tr w:rsidR="00E41C51" w:rsidRPr="00417C21" w14:paraId="7BB377D5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44" w:type="dxa"/>
            <w:gridSpan w:val="3"/>
            <w:shd w:val="clear" w:color="auto" w:fill="auto"/>
            <w:vAlign w:val="center"/>
          </w:tcPr>
          <w:p w14:paraId="5E57D13A" w14:textId="79E8D1A0" w:rsidR="00E41C51" w:rsidRPr="00604C20" w:rsidRDefault="00E41C51" w:rsidP="00E41C51">
            <w:pPr>
              <w:rPr>
                <w:sz w:val="18"/>
                <w:szCs w:val="18"/>
                <w:vertAlign w:val="superscript"/>
              </w:rPr>
            </w:pPr>
            <w:r w:rsidRPr="00604C20">
              <w:rPr>
                <w:b/>
                <w:sz w:val="18"/>
                <w:szCs w:val="18"/>
              </w:rPr>
              <w:t>NORMATIVA APLICABLE A LA SUSTANCIA</w:t>
            </w:r>
            <w:r w:rsidRPr="00604C20">
              <w:rPr>
                <w:b/>
                <w:sz w:val="18"/>
                <w:szCs w:val="18"/>
                <w:vertAlign w:val="superscript"/>
              </w:rPr>
              <w:t xml:space="preserve"> (</w:t>
            </w:r>
            <w:r w:rsidR="002A469E" w:rsidRPr="00604C20">
              <w:rPr>
                <w:b/>
                <w:sz w:val="18"/>
                <w:szCs w:val="18"/>
                <w:vertAlign w:val="superscript"/>
              </w:rPr>
              <w:t>3</w:t>
            </w:r>
            <w:r w:rsidRPr="00604C2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A02779B" w14:textId="77777777" w:rsidR="00E41C51" w:rsidRPr="00604C20" w:rsidRDefault="00E41C51" w:rsidP="00E41C51">
            <w:pPr>
              <w:rPr>
                <w:b/>
                <w:sz w:val="18"/>
                <w:szCs w:val="18"/>
              </w:rPr>
            </w:pPr>
            <w:r w:rsidRPr="00604C20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20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604C20">
              <w:rPr>
                <w:b/>
                <w:noProof/>
                <w:sz w:val="18"/>
                <w:szCs w:val="18"/>
              </w:rPr>
            </w:r>
            <w:r w:rsidRPr="00604C20">
              <w:rPr>
                <w:b/>
                <w:noProof/>
                <w:sz w:val="18"/>
                <w:szCs w:val="18"/>
              </w:rPr>
              <w:fldChar w:fldCharType="separate"/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9E6488" w14:paraId="59B67550" w14:textId="77777777" w:rsidTr="00604C20">
        <w:trPr>
          <w:trHeight w:val="397"/>
        </w:trPr>
        <w:tc>
          <w:tcPr>
            <w:tcW w:w="8544" w:type="dxa"/>
            <w:gridSpan w:val="3"/>
            <w:shd w:val="clear" w:color="auto" w:fill="auto"/>
            <w:vAlign w:val="center"/>
          </w:tcPr>
          <w:p w14:paraId="2F091041" w14:textId="6C9F202D" w:rsidR="00E41C51" w:rsidRPr="00604C20" w:rsidRDefault="00E41C51" w:rsidP="00604C20">
            <w:pPr>
              <w:rPr>
                <w:b/>
                <w:sz w:val="18"/>
                <w:szCs w:val="18"/>
                <w:vertAlign w:val="superscript"/>
              </w:rPr>
            </w:pPr>
            <w:r w:rsidRPr="00604C20">
              <w:rPr>
                <w:b/>
                <w:sz w:val="18"/>
                <w:szCs w:val="18"/>
              </w:rPr>
              <w:t>CARACTERÍSTICAS FÍSICO/QUÍMICAS DE LA SUSTANCIA OBTENIDA</w:t>
            </w:r>
            <w:r w:rsidRPr="00604C20">
              <w:rPr>
                <w:b/>
                <w:sz w:val="18"/>
                <w:szCs w:val="18"/>
                <w:vertAlign w:val="superscript"/>
              </w:rPr>
              <w:t xml:space="preserve"> (</w:t>
            </w:r>
            <w:r w:rsidR="002A469E" w:rsidRPr="00604C20">
              <w:rPr>
                <w:b/>
                <w:sz w:val="18"/>
                <w:szCs w:val="18"/>
                <w:vertAlign w:val="superscript"/>
              </w:rPr>
              <w:t>4</w:t>
            </w:r>
            <w:r w:rsidRPr="00604C2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9C15A6B" w14:textId="77777777" w:rsidR="00E41C51" w:rsidRPr="00604C20" w:rsidRDefault="00E41C51" w:rsidP="00604C20">
            <w:pPr>
              <w:tabs>
                <w:tab w:val="left" w:pos="284"/>
              </w:tabs>
              <w:rPr>
                <w:noProof/>
                <w:sz w:val="18"/>
                <w:szCs w:val="18"/>
              </w:rPr>
            </w:pPr>
            <w:r w:rsidRPr="00604C2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20">
              <w:rPr>
                <w:noProof/>
                <w:sz w:val="18"/>
                <w:szCs w:val="18"/>
              </w:rPr>
              <w:instrText xml:space="preserve"> FORMTEXT </w:instrText>
            </w:r>
            <w:r w:rsidRPr="00604C20">
              <w:rPr>
                <w:noProof/>
                <w:sz w:val="18"/>
                <w:szCs w:val="18"/>
              </w:rPr>
            </w:r>
            <w:r w:rsidRPr="00604C20">
              <w:rPr>
                <w:noProof/>
                <w:sz w:val="18"/>
                <w:szCs w:val="18"/>
              </w:rPr>
              <w:fldChar w:fldCharType="separate"/>
            </w:r>
            <w:r w:rsidRPr="00604C20">
              <w:rPr>
                <w:noProof/>
                <w:sz w:val="18"/>
                <w:szCs w:val="18"/>
              </w:rPr>
              <w:t> </w:t>
            </w:r>
            <w:r w:rsidRPr="00604C20">
              <w:rPr>
                <w:noProof/>
                <w:sz w:val="18"/>
                <w:szCs w:val="18"/>
              </w:rPr>
              <w:t> </w:t>
            </w:r>
            <w:r w:rsidRPr="00604C20">
              <w:rPr>
                <w:noProof/>
                <w:sz w:val="18"/>
                <w:szCs w:val="18"/>
              </w:rPr>
              <w:t> </w:t>
            </w:r>
            <w:r w:rsidRPr="00604C20">
              <w:rPr>
                <w:noProof/>
                <w:sz w:val="18"/>
                <w:szCs w:val="18"/>
              </w:rPr>
              <w:t> </w:t>
            </w:r>
            <w:r w:rsidRPr="00604C20">
              <w:rPr>
                <w:noProof/>
                <w:sz w:val="18"/>
                <w:szCs w:val="18"/>
              </w:rPr>
              <w:t> </w:t>
            </w:r>
            <w:r w:rsidRPr="00604C2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417C21" w14:paraId="6F070E31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44" w:type="dxa"/>
            <w:gridSpan w:val="3"/>
            <w:shd w:val="clear" w:color="auto" w:fill="auto"/>
            <w:vAlign w:val="center"/>
          </w:tcPr>
          <w:p w14:paraId="47BF71FA" w14:textId="4F3E42FC" w:rsidR="00E41C51" w:rsidRPr="00604C20" w:rsidRDefault="00E41C51" w:rsidP="00E41C51">
            <w:pPr>
              <w:rPr>
                <w:sz w:val="18"/>
                <w:szCs w:val="18"/>
                <w:vertAlign w:val="superscript"/>
              </w:rPr>
            </w:pPr>
            <w:r w:rsidRPr="00604C20">
              <w:rPr>
                <w:b/>
                <w:sz w:val="18"/>
                <w:szCs w:val="18"/>
              </w:rPr>
              <w:t>PROCESO INDUSTRIAL CONCRETO</w:t>
            </w:r>
            <w:r w:rsidRPr="00604C20">
              <w:rPr>
                <w:b/>
                <w:sz w:val="18"/>
                <w:szCs w:val="18"/>
                <w:vertAlign w:val="superscript"/>
              </w:rPr>
              <w:t xml:space="preserve"> (</w:t>
            </w:r>
            <w:r w:rsidR="002A469E" w:rsidRPr="00604C20">
              <w:rPr>
                <w:b/>
                <w:sz w:val="18"/>
                <w:szCs w:val="18"/>
                <w:vertAlign w:val="superscript"/>
              </w:rPr>
              <w:t>5</w:t>
            </w:r>
            <w:r w:rsidRPr="00604C2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845D96" w14:textId="77777777" w:rsidR="00E41C51" w:rsidRPr="00604C20" w:rsidRDefault="00E41C51" w:rsidP="00E41C51">
            <w:pPr>
              <w:rPr>
                <w:b/>
                <w:sz w:val="18"/>
                <w:szCs w:val="18"/>
              </w:rPr>
            </w:pPr>
            <w:r w:rsidRPr="00604C20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20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604C20">
              <w:rPr>
                <w:b/>
                <w:noProof/>
                <w:sz w:val="18"/>
                <w:szCs w:val="18"/>
              </w:rPr>
            </w:r>
            <w:r w:rsidRPr="00604C20">
              <w:rPr>
                <w:b/>
                <w:noProof/>
                <w:sz w:val="18"/>
                <w:szCs w:val="18"/>
              </w:rPr>
              <w:fldChar w:fldCharType="separate"/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41C51" w:rsidRPr="00417C21" w14:paraId="1F12ED61" w14:textId="77777777" w:rsidTr="00C83F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44" w:type="dxa"/>
            <w:gridSpan w:val="3"/>
            <w:shd w:val="clear" w:color="auto" w:fill="auto"/>
            <w:vAlign w:val="center"/>
          </w:tcPr>
          <w:p w14:paraId="7CB871AC" w14:textId="6B7AB46B" w:rsidR="00E41C51" w:rsidRPr="00604C20" w:rsidRDefault="002A469E" w:rsidP="00E41C51">
            <w:pPr>
              <w:rPr>
                <w:sz w:val="18"/>
                <w:szCs w:val="18"/>
                <w:vertAlign w:val="superscript"/>
              </w:rPr>
            </w:pPr>
            <w:r w:rsidRPr="00604C20">
              <w:rPr>
                <w:b/>
                <w:sz w:val="18"/>
                <w:szCs w:val="18"/>
              </w:rPr>
              <w:t>IN</w:t>
            </w:r>
            <w:r w:rsidR="003362F8" w:rsidRPr="00604C20">
              <w:rPr>
                <w:b/>
                <w:sz w:val="18"/>
                <w:szCs w:val="18"/>
              </w:rPr>
              <w:t>S</w:t>
            </w:r>
            <w:r w:rsidRPr="00604C20">
              <w:rPr>
                <w:b/>
                <w:sz w:val="18"/>
                <w:szCs w:val="18"/>
              </w:rPr>
              <w:t>TALACIÓN</w:t>
            </w:r>
            <w:r w:rsidR="00E41C51" w:rsidRPr="00604C20">
              <w:rPr>
                <w:b/>
                <w:sz w:val="18"/>
                <w:szCs w:val="18"/>
              </w:rPr>
              <w:t>/</w:t>
            </w:r>
            <w:r w:rsidR="002B2AAF" w:rsidRPr="00604C20">
              <w:rPr>
                <w:b/>
                <w:sz w:val="18"/>
                <w:szCs w:val="18"/>
              </w:rPr>
              <w:t>E</w:t>
            </w:r>
            <w:r w:rsidR="00E41C51" w:rsidRPr="00604C20">
              <w:rPr>
                <w:b/>
                <w:sz w:val="18"/>
                <w:szCs w:val="18"/>
              </w:rPr>
              <w:t xml:space="preserve">S </w:t>
            </w:r>
            <w:r w:rsidR="003362F8" w:rsidRPr="00604C20">
              <w:rPr>
                <w:b/>
                <w:sz w:val="18"/>
                <w:szCs w:val="18"/>
              </w:rPr>
              <w:t xml:space="preserve">DE </w:t>
            </w:r>
            <w:r w:rsidR="00AE1B5F" w:rsidRPr="00604C20">
              <w:rPr>
                <w:b/>
                <w:sz w:val="18"/>
                <w:szCs w:val="18"/>
              </w:rPr>
              <w:t>DE</w:t>
            </w:r>
            <w:r w:rsidR="00E41C51" w:rsidRPr="00604C20">
              <w:rPr>
                <w:b/>
                <w:sz w:val="18"/>
                <w:szCs w:val="18"/>
              </w:rPr>
              <w:t>S</w:t>
            </w:r>
            <w:r w:rsidR="00AE1B5F" w:rsidRPr="00604C20">
              <w:rPr>
                <w:b/>
                <w:sz w:val="18"/>
                <w:szCs w:val="18"/>
              </w:rPr>
              <w:t>TINO</w:t>
            </w:r>
            <w:r w:rsidR="00EB0491" w:rsidRPr="00604C20">
              <w:rPr>
                <w:b/>
                <w:sz w:val="18"/>
                <w:szCs w:val="18"/>
                <w:vertAlign w:val="superscript"/>
              </w:rPr>
              <w:t xml:space="preserve"> (</w:t>
            </w:r>
            <w:r w:rsidRPr="00604C20">
              <w:rPr>
                <w:b/>
                <w:sz w:val="18"/>
                <w:szCs w:val="18"/>
                <w:vertAlign w:val="superscript"/>
              </w:rPr>
              <w:t>6</w:t>
            </w:r>
            <w:r w:rsidR="00EB0491" w:rsidRPr="00604C2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AEDC7B3" w14:textId="77777777" w:rsidR="00E41C51" w:rsidRPr="00604C20" w:rsidRDefault="00E41C51" w:rsidP="00E41C51">
            <w:pPr>
              <w:rPr>
                <w:b/>
                <w:sz w:val="18"/>
                <w:szCs w:val="18"/>
              </w:rPr>
            </w:pPr>
            <w:r w:rsidRPr="00604C20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C20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604C20">
              <w:rPr>
                <w:b/>
                <w:noProof/>
                <w:sz w:val="18"/>
                <w:szCs w:val="18"/>
              </w:rPr>
            </w:r>
            <w:r w:rsidRPr="00604C20">
              <w:rPr>
                <w:b/>
                <w:noProof/>
                <w:sz w:val="18"/>
                <w:szCs w:val="18"/>
              </w:rPr>
              <w:fldChar w:fldCharType="separate"/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t> </w:t>
            </w:r>
            <w:r w:rsidRPr="00604C20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82084E" w:rsidRPr="00417C21" w14:paraId="32D8277D" w14:textId="77777777" w:rsidTr="000E29B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3429636D" w14:textId="4F61C6E2" w:rsidR="0082084E" w:rsidRPr="00604C20" w:rsidRDefault="0082084E" w:rsidP="00E41C51">
            <w:pPr>
              <w:rPr>
                <w:b/>
                <w:noProof/>
                <w:sz w:val="18"/>
                <w:szCs w:val="18"/>
              </w:rPr>
            </w:pPr>
            <w:r w:rsidRPr="00604C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20">
              <w:rPr>
                <w:sz w:val="18"/>
                <w:szCs w:val="18"/>
              </w:rPr>
              <w:instrText xml:space="preserve"> FORMCHECKBOX </w:instrText>
            </w:r>
            <w:r w:rsidRPr="00604C20">
              <w:rPr>
                <w:sz w:val="18"/>
                <w:szCs w:val="18"/>
              </w:rPr>
            </w:r>
            <w:r w:rsidRPr="00604C20">
              <w:rPr>
                <w:sz w:val="18"/>
                <w:szCs w:val="18"/>
              </w:rPr>
              <w:fldChar w:fldCharType="separate"/>
            </w:r>
            <w:r w:rsidRPr="00604C20">
              <w:rPr>
                <w:sz w:val="18"/>
                <w:szCs w:val="18"/>
              </w:rPr>
              <w:fldChar w:fldCharType="end"/>
            </w:r>
            <w:r w:rsidRPr="00604C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C20">
              <w:rPr>
                <w:b/>
                <w:sz w:val="18"/>
                <w:szCs w:val="18"/>
              </w:rPr>
              <w:t>DESTINO OTRA COMUNIDAD</w:t>
            </w:r>
            <w:r w:rsidRPr="00604C20">
              <w:rPr>
                <w:b/>
                <w:sz w:val="18"/>
                <w:szCs w:val="18"/>
                <w:vertAlign w:val="superscript"/>
              </w:rPr>
              <w:t xml:space="preserve"> (</w:t>
            </w:r>
            <w:r w:rsidR="002A469E" w:rsidRPr="00604C20">
              <w:rPr>
                <w:b/>
                <w:sz w:val="18"/>
                <w:szCs w:val="18"/>
                <w:vertAlign w:val="superscript"/>
              </w:rPr>
              <w:t>7</w:t>
            </w:r>
            <w:r w:rsidRPr="00604C2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</w:tr>
    </w:tbl>
    <w:p w14:paraId="3DEF38DC" w14:textId="77777777" w:rsidR="00604C20" w:rsidRPr="00604C20" w:rsidRDefault="00604C20" w:rsidP="00DB7B1E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3B553548" w14:textId="205EAFFC" w:rsidR="00DB7B1E" w:rsidRPr="00604C20" w:rsidRDefault="00DB7B1E" w:rsidP="00604C20">
      <w:pPr>
        <w:tabs>
          <w:tab w:val="left" w:pos="284"/>
        </w:tabs>
        <w:spacing w:after="120"/>
        <w:jc w:val="both"/>
        <w:rPr>
          <w:color w:val="000000"/>
          <w:sz w:val="18"/>
          <w:szCs w:val="18"/>
        </w:rPr>
      </w:pPr>
      <w:r w:rsidRPr="00604C20">
        <w:rPr>
          <w:color w:val="000000"/>
          <w:sz w:val="18"/>
          <w:szCs w:val="18"/>
          <w:vertAlign w:val="superscript"/>
        </w:rPr>
        <w:t>(</w:t>
      </w:r>
      <w:r w:rsidR="00401C70" w:rsidRPr="00604C20">
        <w:rPr>
          <w:color w:val="000000"/>
          <w:sz w:val="18"/>
          <w:szCs w:val="18"/>
          <w:vertAlign w:val="superscript"/>
        </w:rPr>
        <w:t>1</w:t>
      </w:r>
      <w:r w:rsidRPr="00604C20">
        <w:rPr>
          <w:color w:val="000000"/>
          <w:sz w:val="18"/>
          <w:szCs w:val="18"/>
          <w:vertAlign w:val="superscript"/>
        </w:rPr>
        <w:t xml:space="preserve">) </w:t>
      </w:r>
      <w:r w:rsidRPr="00604C20">
        <w:rPr>
          <w:color w:val="000000"/>
          <w:sz w:val="18"/>
          <w:szCs w:val="18"/>
        </w:rPr>
        <w:t xml:space="preserve"> </w:t>
      </w:r>
      <w:r w:rsidR="0022677E" w:rsidRPr="0022677E">
        <w:rPr>
          <w:color w:val="000000"/>
          <w:sz w:val="18"/>
          <w:szCs w:val="18"/>
        </w:rPr>
        <w:t>De conformidad con la lista establecida en la Decisión 2014/955/UE de la Comisión, de 18 de diciembre de 2014, por la que se modifica la Decisión 2000/532/CE, sobre la lista de residuos, en el Real Decreto 106/2008, de 1 de febrero, sobre pilas y acumuladores y la gestión ambiental de sus residuos, el Real Decreto 110/2015, de 20 de febrero, sobre residuos de aparatos eléctricos y electrónicos y el Real Decreto 265/2021, de 13 de abril, sobre los vehículos al final de su vida útil y por el que se modifica el Reglamento General de Vehículos, aprobado por el Real Decreto 2822/1998, de 23 de diciembre</w:t>
      </w:r>
      <w:r w:rsidRPr="00604C20">
        <w:rPr>
          <w:color w:val="000000"/>
          <w:sz w:val="18"/>
          <w:szCs w:val="18"/>
        </w:rPr>
        <w:t>.</w:t>
      </w:r>
    </w:p>
    <w:p w14:paraId="4EE9DEA0" w14:textId="6A4786A2" w:rsidR="00DB7B1E" w:rsidRPr="00604C20" w:rsidRDefault="00DB7B1E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color w:val="000000"/>
          <w:sz w:val="18"/>
          <w:szCs w:val="18"/>
          <w:vertAlign w:val="superscript"/>
        </w:rPr>
        <w:t>(</w:t>
      </w:r>
      <w:r w:rsidR="00401C70" w:rsidRPr="00604C20">
        <w:rPr>
          <w:color w:val="000000"/>
          <w:sz w:val="18"/>
          <w:szCs w:val="18"/>
          <w:vertAlign w:val="superscript"/>
        </w:rPr>
        <w:t>2</w:t>
      </w:r>
      <w:r w:rsidRPr="00604C20">
        <w:rPr>
          <w:color w:val="000000"/>
          <w:sz w:val="18"/>
          <w:szCs w:val="18"/>
          <w:vertAlign w:val="superscript"/>
        </w:rPr>
        <w:t xml:space="preserve">) </w:t>
      </w:r>
      <w:r w:rsidRPr="00604C20">
        <w:rPr>
          <w:color w:val="000000"/>
          <w:sz w:val="18"/>
          <w:szCs w:val="18"/>
        </w:rPr>
        <w:t xml:space="preserve"> Operación final alcanzada tras el tratamiento de valorización que recibe el residuo para alcanzar el fin de condición de </w:t>
      </w:r>
      <w:r w:rsidR="00E41C51" w:rsidRPr="00604C20">
        <w:rPr>
          <w:color w:val="000000"/>
          <w:sz w:val="18"/>
          <w:szCs w:val="18"/>
        </w:rPr>
        <w:t>residuo</w:t>
      </w:r>
      <w:r w:rsidRPr="00604C20">
        <w:rPr>
          <w:color w:val="000000"/>
          <w:sz w:val="18"/>
          <w:szCs w:val="18"/>
        </w:rPr>
        <w:t xml:space="preserve"> conforme a la codificación establecida en los anexos II y III de la Ley 7/2022, de 8 de abril, de residuos y suelos contaminados para una economía circular.</w:t>
      </w:r>
    </w:p>
    <w:p w14:paraId="7D0E874C" w14:textId="7A2B3C63" w:rsidR="00854130" w:rsidRPr="00604C20" w:rsidRDefault="00854130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2A469E" w:rsidRPr="00604C20">
        <w:rPr>
          <w:sz w:val="18"/>
          <w:szCs w:val="18"/>
          <w:vertAlign w:val="superscript"/>
        </w:rPr>
        <w:t>3</w:t>
      </w:r>
      <w:r w:rsidRPr="00604C20">
        <w:rPr>
          <w:sz w:val="18"/>
          <w:szCs w:val="18"/>
          <w:vertAlign w:val="superscript"/>
        </w:rPr>
        <w:t>)</w:t>
      </w:r>
      <w:r w:rsidRPr="00604C20">
        <w:rPr>
          <w:sz w:val="18"/>
          <w:szCs w:val="18"/>
        </w:rPr>
        <w:t xml:space="preserve"> </w:t>
      </w:r>
      <w:r w:rsidR="004A26EA" w:rsidRPr="00604C20">
        <w:rPr>
          <w:sz w:val="18"/>
          <w:szCs w:val="18"/>
        </w:rPr>
        <w:t xml:space="preserve">Cuando resulte de aplicación, se deberá indicar la normativa aplicable a la sustancia de salida de las operaciones de valorización; en caso de no existir norma </w:t>
      </w:r>
      <w:r w:rsidR="004A26EA" w:rsidRPr="00604C20">
        <w:rPr>
          <w:color w:val="000000"/>
          <w:sz w:val="18"/>
          <w:szCs w:val="18"/>
        </w:rPr>
        <w:t>técnica</w:t>
      </w:r>
      <w:r w:rsidR="004A26EA" w:rsidRPr="00604C20">
        <w:rPr>
          <w:sz w:val="18"/>
          <w:szCs w:val="18"/>
        </w:rPr>
        <w:t xml:space="preserve"> para su caracterización, el material obtenido deberá cumplir con las especificaciones técnicas del cliente, indicando “ESPECIFICACIONES DEL CLIENTE”</w:t>
      </w:r>
      <w:r w:rsidRPr="00604C20">
        <w:rPr>
          <w:sz w:val="18"/>
          <w:szCs w:val="18"/>
        </w:rPr>
        <w:t>.</w:t>
      </w:r>
    </w:p>
    <w:p w14:paraId="31697362" w14:textId="2D5B0999" w:rsidR="004A26EA" w:rsidRPr="00604C20" w:rsidRDefault="004A26EA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2A469E" w:rsidRPr="00604C20">
        <w:rPr>
          <w:sz w:val="18"/>
          <w:szCs w:val="18"/>
          <w:vertAlign w:val="superscript"/>
        </w:rPr>
        <w:t>4</w:t>
      </w:r>
      <w:r w:rsidRPr="00604C20">
        <w:rPr>
          <w:sz w:val="18"/>
          <w:szCs w:val="18"/>
          <w:vertAlign w:val="superscript"/>
        </w:rPr>
        <w:t>)</w:t>
      </w:r>
      <w:r w:rsidRPr="00604C20">
        <w:rPr>
          <w:sz w:val="18"/>
          <w:szCs w:val="18"/>
        </w:rPr>
        <w:t xml:space="preserve"> Características de las </w:t>
      </w:r>
      <w:r w:rsidRPr="00604C20">
        <w:rPr>
          <w:color w:val="000000"/>
          <w:sz w:val="18"/>
          <w:szCs w:val="18"/>
        </w:rPr>
        <w:t>sustancias</w:t>
      </w:r>
      <w:r w:rsidRPr="00604C20">
        <w:rPr>
          <w:sz w:val="18"/>
          <w:szCs w:val="18"/>
        </w:rPr>
        <w:t xml:space="preserve"> obtenidas tras la operación de valorización para que el residuo alcance la consideración de fin de condición de residuo.</w:t>
      </w:r>
    </w:p>
    <w:p w14:paraId="357C4B59" w14:textId="76F0B8C2" w:rsidR="00E41C51" w:rsidRPr="00604C20" w:rsidRDefault="00E41C51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3362F8" w:rsidRPr="00604C20">
        <w:rPr>
          <w:sz w:val="18"/>
          <w:szCs w:val="18"/>
          <w:vertAlign w:val="superscript"/>
        </w:rPr>
        <w:t>5</w:t>
      </w:r>
      <w:r w:rsidRPr="00604C20">
        <w:rPr>
          <w:sz w:val="18"/>
          <w:szCs w:val="18"/>
          <w:vertAlign w:val="superscript"/>
        </w:rPr>
        <w:t>)</w:t>
      </w:r>
      <w:r w:rsidRPr="00604C20">
        <w:rPr>
          <w:sz w:val="18"/>
          <w:szCs w:val="18"/>
        </w:rPr>
        <w:t xml:space="preserve"> </w:t>
      </w:r>
      <w:r w:rsidR="00AE1B5F" w:rsidRPr="00604C20">
        <w:rPr>
          <w:sz w:val="18"/>
          <w:szCs w:val="18"/>
        </w:rPr>
        <w:t xml:space="preserve">Proceso o actividad industrial </w:t>
      </w:r>
      <w:r w:rsidR="0082084E" w:rsidRPr="00604C20">
        <w:rPr>
          <w:sz w:val="18"/>
          <w:szCs w:val="18"/>
        </w:rPr>
        <w:t>concret</w:t>
      </w:r>
      <w:r w:rsidR="00EB0491" w:rsidRPr="00604C20">
        <w:rPr>
          <w:sz w:val="18"/>
          <w:szCs w:val="18"/>
        </w:rPr>
        <w:t>a</w:t>
      </w:r>
      <w:r w:rsidR="0082084E" w:rsidRPr="00604C20">
        <w:rPr>
          <w:sz w:val="18"/>
          <w:szCs w:val="18"/>
        </w:rPr>
        <w:t xml:space="preserve"> </w:t>
      </w:r>
      <w:r w:rsidR="00AE1B5F" w:rsidRPr="00604C20">
        <w:rPr>
          <w:sz w:val="18"/>
          <w:szCs w:val="18"/>
        </w:rPr>
        <w:t xml:space="preserve">al que va </w:t>
      </w:r>
      <w:r w:rsidR="00AE1B5F" w:rsidRPr="00604C20">
        <w:rPr>
          <w:color w:val="000000"/>
          <w:sz w:val="18"/>
          <w:szCs w:val="18"/>
        </w:rPr>
        <w:t>destinado</w:t>
      </w:r>
      <w:r w:rsidR="00AE1B5F" w:rsidRPr="00604C20">
        <w:rPr>
          <w:sz w:val="18"/>
          <w:szCs w:val="18"/>
        </w:rPr>
        <w:t xml:space="preserve"> </w:t>
      </w:r>
      <w:r w:rsidR="00B63FFA" w:rsidRPr="00604C20">
        <w:rPr>
          <w:sz w:val="18"/>
          <w:szCs w:val="18"/>
        </w:rPr>
        <w:t>la sustancia</w:t>
      </w:r>
      <w:r w:rsidR="00AE1B5F" w:rsidRPr="00604C20">
        <w:rPr>
          <w:sz w:val="18"/>
          <w:szCs w:val="18"/>
        </w:rPr>
        <w:t xml:space="preserve"> obtenid</w:t>
      </w:r>
      <w:r w:rsidR="00B63FFA" w:rsidRPr="00604C20">
        <w:rPr>
          <w:sz w:val="18"/>
          <w:szCs w:val="18"/>
        </w:rPr>
        <w:t>a</w:t>
      </w:r>
      <w:r w:rsidRPr="00604C20">
        <w:rPr>
          <w:sz w:val="18"/>
          <w:szCs w:val="18"/>
        </w:rPr>
        <w:t>.</w:t>
      </w:r>
    </w:p>
    <w:p w14:paraId="7C635983" w14:textId="585EF009" w:rsidR="00EB0491" w:rsidRPr="00604C20" w:rsidRDefault="00EB0491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3362F8" w:rsidRPr="00604C20">
        <w:rPr>
          <w:sz w:val="18"/>
          <w:szCs w:val="18"/>
          <w:vertAlign w:val="superscript"/>
        </w:rPr>
        <w:t>6</w:t>
      </w:r>
      <w:r w:rsidRPr="00604C20">
        <w:rPr>
          <w:sz w:val="18"/>
          <w:szCs w:val="18"/>
          <w:vertAlign w:val="superscript"/>
        </w:rPr>
        <w:t>)</w:t>
      </w:r>
      <w:r w:rsidRPr="00604C20">
        <w:rPr>
          <w:sz w:val="18"/>
          <w:szCs w:val="18"/>
        </w:rPr>
        <w:t xml:space="preserve"> Indicar la </w:t>
      </w:r>
      <w:r w:rsidR="00401C70" w:rsidRPr="00604C20">
        <w:rPr>
          <w:sz w:val="18"/>
          <w:szCs w:val="18"/>
        </w:rPr>
        <w:t>instalación</w:t>
      </w:r>
      <w:r w:rsidR="002B2AAF" w:rsidRPr="00604C20">
        <w:rPr>
          <w:sz w:val="18"/>
          <w:szCs w:val="18"/>
        </w:rPr>
        <w:t>, o instalaciones,</w:t>
      </w:r>
      <w:r w:rsidR="00401C70" w:rsidRPr="00604C20">
        <w:rPr>
          <w:sz w:val="18"/>
          <w:szCs w:val="18"/>
        </w:rPr>
        <w:t xml:space="preserve"> </w:t>
      </w:r>
      <w:r w:rsidRPr="00604C20">
        <w:rPr>
          <w:sz w:val="18"/>
          <w:szCs w:val="18"/>
        </w:rPr>
        <w:t xml:space="preserve">de destino del material obtenido con la consideración de fin de condición de residuo, en caso de ser varias, </w:t>
      </w:r>
      <w:r w:rsidRPr="00604C20">
        <w:rPr>
          <w:color w:val="000000"/>
          <w:sz w:val="18"/>
          <w:szCs w:val="18"/>
        </w:rPr>
        <w:t>enumerarlas</w:t>
      </w:r>
      <w:r w:rsidRPr="00604C20">
        <w:rPr>
          <w:sz w:val="18"/>
          <w:szCs w:val="18"/>
        </w:rPr>
        <w:t>.</w:t>
      </w:r>
    </w:p>
    <w:p w14:paraId="0A6E0209" w14:textId="71E4C894" w:rsidR="00E41C51" w:rsidRPr="00604C20" w:rsidRDefault="00E41C51" w:rsidP="00E41C51">
      <w:pPr>
        <w:tabs>
          <w:tab w:val="left" w:pos="284"/>
        </w:tabs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3362F8" w:rsidRPr="00604C20">
        <w:rPr>
          <w:sz w:val="18"/>
          <w:szCs w:val="18"/>
          <w:vertAlign w:val="superscript"/>
        </w:rPr>
        <w:t>7</w:t>
      </w:r>
      <w:r w:rsidRPr="00604C20">
        <w:rPr>
          <w:sz w:val="18"/>
          <w:szCs w:val="18"/>
          <w:vertAlign w:val="superscript"/>
        </w:rPr>
        <w:t>)</w:t>
      </w:r>
      <w:r w:rsidRPr="00604C20">
        <w:rPr>
          <w:sz w:val="18"/>
          <w:szCs w:val="18"/>
        </w:rPr>
        <w:t xml:space="preserve"> </w:t>
      </w:r>
      <w:r w:rsidR="0082084E" w:rsidRPr="00604C20">
        <w:rPr>
          <w:sz w:val="18"/>
          <w:szCs w:val="18"/>
        </w:rPr>
        <w:t>Marcar en caso de existir</w:t>
      </w:r>
      <w:r w:rsidR="002B2AAF" w:rsidRPr="00604C20">
        <w:rPr>
          <w:sz w:val="18"/>
          <w:szCs w:val="18"/>
        </w:rPr>
        <w:t xml:space="preserve"> alguna instalación de</w:t>
      </w:r>
      <w:r w:rsidR="0082084E" w:rsidRPr="00604C20">
        <w:rPr>
          <w:sz w:val="18"/>
          <w:szCs w:val="18"/>
        </w:rPr>
        <w:t xml:space="preserve"> destino </w:t>
      </w:r>
      <w:r w:rsidR="002B2AAF" w:rsidRPr="00604C20">
        <w:rPr>
          <w:sz w:val="18"/>
          <w:szCs w:val="18"/>
        </w:rPr>
        <w:t>en</w:t>
      </w:r>
      <w:r w:rsidR="0082084E" w:rsidRPr="00604C20">
        <w:rPr>
          <w:sz w:val="18"/>
          <w:szCs w:val="18"/>
        </w:rPr>
        <w:t xml:space="preserve"> otra comunidad autónoma distinta de Castilla-La Mancha</w:t>
      </w:r>
      <w:r w:rsidRPr="00604C20">
        <w:rPr>
          <w:sz w:val="18"/>
          <w:szCs w:val="18"/>
        </w:rPr>
        <w:t>.</w:t>
      </w:r>
    </w:p>
    <w:p w14:paraId="6B191CBA" w14:textId="77777777" w:rsidR="00DB7B1E" w:rsidRPr="00604C20" w:rsidRDefault="00DB7B1E" w:rsidP="00DB7B1E">
      <w:pPr>
        <w:jc w:val="both"/>
        <w:rPr>
          <w:color w:val="FF0000"/>
          <w:sz w:val="18"/>
          <w:szCs w:val="1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B7B1E" w14:paraId="0ED0F90F" w14:textId="77777777" w:rsidTr="00B92A4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700DDF" w14:textId="77777777" w:rsidR="00DB7B1E" w:rsidRDefault="00DB7B1E" w:rsidP="000E29B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DOCUMENTACIÓN ADICIONAL</w:t>
            </w:r>
          </w:p>
        </w:tc>
      </w:tr>
      <w:tr w:rsidR="00DB7B1E" w14:paraId="062E73E3" w14:textId="77777777" w:rsidTr="00861D5D">
        <w:trPr>
          <w:trHeight w:val="11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E26" w14:textId="77777777" w:rsidR="00DB7B1E" w:rsidRDefault="00DB7B1E" w:rsidP="00861D5D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240"/>
              <w:ind w:left="357" w:right="176" w:hanging="357"/>
              <w:jc w:val="both"/>
              <w:rPr>
                <w:sz w:val="20"/>
                <w:szCs w:val="20"/>
              </w:rPr>
            </w:pPr>
            <w:r w:rsidRPr="00E13F6D"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F6D">
              <w:instrText xml:space="preserve"> FORMCHECKBOX </w:instrText>
            </w:r>
            <w:r w:rsidRPr="00E13F6D">
              <w:fldChar w:fldCharType="separate"/>
            </w:r>
            <w:r w:rsidRPr="00E13F6D">
              <w:fldChar w:fldCharType="end"/>
            </w:r>
            <w:r w:rsidRPr="00E13F6D">
              <w:rPr>
                <w:rFonts w:ascii="Arial" w:hAnsi="Arial" w:cs="Arial"/>
                <w:szCs w:val="18"/>
              </w:rPr>
              <w:t xml:space="preserve"> </w:t>
            </w:r>
            <w:r w:rsidR="00C1522E">
              <w:rPr>
                <w:sz w:val="20"/>
                <w:szCs w:val="20"/>
              </w:rPr>
              <w:t>Me</w:t>
            </w:r>
            <w:r w:rsidR="00E13F6D" w:rsidRPr="00E13F6D">
              <w:rPr>
                <w:sz w:val="20"/>
                <w:szCs w:val="20"/>
              </w:rPr>
              <w:t>moria justificativa</w:t>
            </w:r>
            <w:r w:rsidRPr="00E13F6D">
              <w:rPr>
                <w:sz w:val="20"/>
                <w:szCs w:val="20"/>
              </w:rPr>
              <w:t xml:space="preserve"> </w:t>
            </w:r>
            <w:r w:rsidRPr="00E13F6D">
              <w:rPr>
                <w:sz w:val="20"/>
                <w:szCs w:val="20"/>
                <w:vertAlign w:val="superscript"/>
              </w:rPr>
              <w:t>(</w:t>
            </w:r>
            <w:r w:rsidR="00895804">
              <w:rPr>
                <w:sz w:val="20"/>
                <w:szCs w:val="20"/>
                <w:vertAlign w:val="superscript"/>
              </w:rPr>
              <w:t>9</w:t>
            </w:r>
            <w:r w:rsidRPr="00E13F6D">
              <w:rPr>
                <w:sz w:val="20"/>
                <w:szCs w:val="20"/>
                <w:vertAlign w:val="superscript"/>
              </w:rPr>
              <w:t>)</w:t>
            </w:r>
          </w:p>
          <w:p w14:paraId="59615609" w14:textId="10288A6E" w:rsidR="00861D5D" w:rsidRPr="00861D5D" w:rsidRDefault="00C1522E" w:rsidP="00C1522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E13F6D"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F6D">
              <w:instrText xml:space="preserve"> FORMCHECKBOX </w:instrText>
            </w:r>
            <w:r w:rsidRPr="00E13F6D">
              <w:fldChar w:fldCharType="separate"/>
            </w:r>
            <w:r w:rsidRPr="00E13F6D">
              <w:fldChar w:fldCharType="end"/>
            </w:r>
            <w:r w:rsidRPr="00E13F6D">
              <w:rPr>
                <w:rFonts w:ascii="Arial" w:hAnsi="Arial" w:cs="Arial"/>
                <w:szCs w:val="18"/>
              </w:rPr>
              <w:t xml:space="preserve"> </w:t>
            </w:r>
            <w:r w:rsidRPr="00693DF1">
              <w:rPr>
                <w:sz w:val="20"/>
                <w:szCs w:val="20"/>
              </w:rPr>
              <w:t xml:space="preserve">Documento válido en derecho que acredite </w:t>
            </w:r>
            <w:r w:rsidR="002B2AAF">
              <w:rPr>
                <w:sz w:val="20"/>
                <w:szCs w:val="20"/>
              </w:rPr>
              <w:t>instalación</w:t>
            </w:r>
            <w:r>
              <w:rPr>
                <w:sz w:val="20"/>
                <w:szCs w:val="20"/>
              </w:rPr>
              <w:t>/</w:t>
            </w:r>
            <w:r w:rsidR="002B2AA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de destino</w:t>
            </w:r>
            <w:r w:rsidR="00861D5D" w:rsidRPr="00E13F6D">
              <w:rPr>
                <w:sz w:val="20"/>
                <w:szCs w:val="20"/>
              </w:rPr>
              <w:t xml:space="preserve"> </w:t>
            </w:r>
            <w:r w:rsidR="00861D5D" w:rsidRPr="00E13F6D">
              <w:rPr>
                <w:sz w:val="20"/>
                <w:szCs w:val="20"/>
                <w:vertAlign w:val="superscript"/>
              </w:rPr>
              <w:t>(</w:t>
            </w:r>
            <w:r w:rsidR="00861D5D">
              <w:rPr>
                <w:sz w:val="20"/>
                <w:szCs w:val="20"/>
                <w:vertAlign w:val="superscript"/>
              </w:rPr>
              <w:t>10</w:t>
            </w:r>
            <w:r w:rsidR="00861D5D" w:rsidRPr="00E13F6D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51B187FD" w14:textId="77777777" w:rsidR="00604C20" w:rsidRPr="00604C20" w:rsidRDefault="00604C20" w:rsidP="00E13F6D">
      <w:pPr>
        <w:tabs>
          <w:tab w:val="left" w:pos="284"/>
        </w:tabs>
        <w:jc w:val="both"/>
        <w:rPr>
          <w:sz w:val="18"/>
          <w:szCs w:val="18"/>
        </w:rPr>
      </w:pPr>
    </w:p>
    <w:p w14:paraId="3F208310" w14:textId="5CC376CD" w:rsidR="006B429F" w:rsidRPr="00604C20" w:rsidRDefault="00E13F6D" w:rsidP="00604C20">
      <w:pPr>
        <w:tabs>
          <w:tab w:val="left" w:pos="284"/>
        </w:tabs>
        <w:spacing w:after="120"/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</w:t>
      </w:r>
      <w:r w:rsidR="009177E3" w:rsidRPr="00604C20">
        <w:rPr>
          <w:sz w:val="18"/>
          <w:szCs w:val="18"/>
          <w:vertAlign w:val="superscript"/>
        </w:rPr>
        <w:t>9</w:t>
      </w:r>
      <w:r w:rsidRPr="00604C20">
        <w:rPr>
          <w:sz w:val="18"/>
          <w:szCs w:val="18"/>
          <w:vertAlign w:val="superscript"/>
        </w:rPr>
        <w:t xml:space="preserve">) </w:t>
      </w:r>
      <w:r w:rsidRPr="00604C20">
        <w:rPr>
          <w:sz w:val="18"/>
          <w:szCs w:val="18"/>
        </w:rPr>
        <w:t xml:space="preserve"> </w:t>
      </w:r>
      <w:r w:rsidR="006B429F" w:rsidRPr="00604C20">
        <w:rPr>
          <w:sz w:val="18"/>
          <w:szCs w:val="18"/>
        </w:rPr>
        <w:t xml:space="preserve">Memoria justificativa en la que se incluyan los puntos indicados en el apartado de información práctica. </w:t>
      </w:r>
    </w:p>
    <w:p w14:paraId="5D50CE1C" w14:textId="77777777" w:rsidR="00861D5D" w:rsidRPr="00604C20" w:rsidRDefault="00861D5D" w:rsidP="00861D5D">
      <w:pPr>
        <w:tabs>
          <w:tab w:val="left" w:pos="284"/>
        </w:tabs>
        <w:jc w:val="both"/>
        <w:rPr>
          <w:sz w:val="18"/>
          <w:szCs w:val="18"/>
        </w:rPr>
      </w:pPr>
      <w:r w:rsidRPr="00604C20">
        <w:rPr>
          <w:sz w:val="18"/>
          <w:szCs w:val="18"/>
          <w:vertAlign w:val="superscript"/>
        </w:rPr>
        <w:t>(10)</w:t>
      </w:r>
      <w:r w:rsidRPr="00604C20">
        <w:rPr>
          <w:sz w:val="18"/>
          <w:szCs w:val="18"/>
        </w:rPr>
        <w:t xml:space="preserve"> </w:t>
      </w:r>
      <w:r w:rsidR="00F9665C" w:rsidRPr="00604C20">
        <w:rPr>
          <w:sz w:val="18"/>
          <w:szCs w:val="18"/>
        </w:rPr>
        <w:t>Documentación acreditativa que incluya, por orden de preferencia, los contratos, precontratos o acuerdos</w:t>
      </w:r>
      <w:r w:rsidRPr="00604C20">
        <w:rPr>
          <w:sz w:val="18"/>
          <w:szCs w:val="18"/>
        </w:rPr>
        <w:t xml:space="preserve"> entre las distintas partes</w:t>
      </w:r>
      <w:r w:rsidR="00F9665C" w:rsidRPr="00604C20">
        <w:rPr>
          <w:sz w:val="18"/>
          <w:szCs w:val="18"/>
        </w:rPr>
        <w:t xml:space="preserve"> de</w:t>
      </w:r>
      <w:r w:rsidRPr="00604C20">
        <w:rPr>
          <w:sz w:val="18"/>
          <w:szCs w:val="18"/>
        </w:rPr>
        <w:t xml:space="preserve"> origen y destino del residuo que alcanza el fin de la condición de residuo, justificando así la existencia de</w:t>
      </w:r>
      <w:r w:rsidR="00F9665C" w:rsidRPr="00604C20">
        <w:rPr>
          <w:sz w:val="18"/>
          <w:szCs w:val="18"/>
        </w:rPr>
        <w:t xml:space="preserve"> un</w:t>
      </w:r>
      <w:r w:rsidRPr="00604C20">
        <w:rPr>
          <w:sz w:val="18"/>
          <w:szCs w:val="18"/>
        </w:rPr>
        <w:t xml:space="preserve"> mercado o demanda de la sustancia, preparado u objeto. </w:t>
      </w:r>
    </w:p>
    <w:p w14:paraId="7FFFE514" w14:textId="77777777" w:rsidR="00DB7B1E" w:rsidRPr="003C72EB" w:rsidRDefault="00DB7B1E" w:rsidP="00DB7B1E">
      <w:pPr>
        <w:jc w:val="both"/>
        <w:rPr>
          <w:color w:val="FF0000"/>
          <w:sz w:val="20"/>
          <w:szCs w:val="20"/>
        </w:rPr>
      </w:pPr>
    </w:p>
    <w:p w14:paraId="17043976" w14:textId="77777777" w:rsidR="003B4056" w:rsidRPr="003C72EB" w:rsidRDefault="003B4056" w:rsidP="00B61012">
      <w:pPr>
        <w:jc w:val="both"/>
        <w:rPr>
          <w:color w:val="FF0000"/>
          <w:sz w:val="20"/>
          <w:szCs w:val="20"/>
        </w:rPr>
      </w:pPr>
    </w:p>
    <w:p w14:paraId="181D2DD3" w14:textId="77777777" w:rsidR="002A6D7B" w:rsidRPr="003C72EB" w:rsidRDefault="00043A43" w:rsidP="003C72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3C72EB" w:rsidRPr="003C72EB">
        <w:rPr>
          <w:b/>
          <w:sz w:val="20"/>
          <w:szCs w:val="20"/>
        </w:rPr>
        <w:lastRenderedPageBreak/>
        <w:t>INFORMACIÓN PRÁCTICA</w:t>
      </w:r>
    </w:p>
    <w:p w14:paraId="3273B5D8" w14:textId="77777777" w:rsidR="00043A43" w:rsidRDefault="00043A43" w:rsidP="003C72EB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En base al artículo 5 de la Ley 7/2022, de 8 de abril, de residuos y suelos contaminados para una economía circular, determinados tipos de residuos, que hayan sido sometidos a una operación de valorización, incluido el reciclado, podrán dejar de ser considerados como tales, a los efectos de lo dispuesto, siempre que se cumplan todas las condiciones siguientes:</w:t>
      </w:r>
    </w:p>
    <w:p w14:paraId="1C13F02B" w14:textId="77777777" w:rsidR="00043A43" w:rsidRDefault="00043A43" w:rsidP="00043A4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Que las sustancias, preparados u objetos resultantes deban ser usados para finalidades específicas.</w:t>
      </w:r>
    </w:p>
    <w:p w14:paraId="43F16D26" w14:textId="77777777" w:rsidR="00043A43" w:rsidRDefault="00043A43" w:rsidP="00043A4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Que exista un mercado o una demanda para dichas sustancias, preparados u objetos.</w:t>
      </w:r>
    </w:p>
    <w:p w14:paraId="1FF5283E" w14:textId="77777777" w:rsidR="00043A43" w:rsidRDefault="00043A43" w:rsidP="00043A4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Que las sustancias, preparados u objetos resultantes cumplan los requisitos técnicos para las finalidades específicas, y la legislación existente y las normas aplicables a los productos.</w:t>
      </w:r>
    </w:p>
    <w:p w14:paraId="1B159968" w14:textId="77777777" w:rsidR="00043A43" w:rsidRDefault="00043A43" w:rsidP="00043A4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Que el uso de la sustancia, preparado u objeto resultante no genere impactos adversos globales para el medio ambiente o la salud humana.</w:t>
      </w:r>
    </w:p>
    <w:p w14:paraId="26AAFE2E" w14:textId="77777777" w:rsidR="00043A43" w:rsidRDefault="00043A43" w:rsidP="003C72EB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la comprobación del cumplimiento de dichas condiciones se presentará junto con la </w:t>
      </w:r>
      <w:r w:rsidR="00ED4280">
        <w:rPr>
          <w:sz w:val="20"/>
          <w:szCs w:val="20"/>
        </w:rPr>
        <w:t>solicitud de fin de condición de residuo</w:t>
      </w:r>
      <w:r>
        <w:rPr>
          <w:sz w:val="20"/>
          <w:szCs w:val="20"/>
        </w:rPr>
        <w:t xml:space="preserve"> una </w:t>
      </w:r>
      <w:r w:rsidRPr="00043A43">
        <w:rPr>
          <w:b/>
          <w:sz w:val="20"/>
          <w:szCs w:val="20"/>
          <w:u w:val="single"/>
        </w:rPr>
        <w:t>memoria justificativa</w:t>
      </w:r>
      <w:r>
        <w:rPr>
          <w:sz w:val="20"/>
          <w:szCs w:val="20"/>
        </w:rPr>
        <w:t xml:space="preserve"> que incluya </w:t>
      </w:r>
      <w:r w:rsidR="00F05F6C">
        <w:rPr>
          <w:sz w:val="20"/>
          <w:szCs w:val="20"/>
        </w:rPr>
        <w:t>la</w:t>
      </w:r>
      <w:r>
        <w:rPr>
          <w:sz w:val="20"/>
          <w:szCs w:val="20"/>
        </w:rPr>
        <w:t xml:space="preserve"> siguiente </w:t>
      </w:r>
      <w:r w:rsidR="00F05F6C">
        <w:rPr>
          <w:sz w:val="20"/>
          <w:szCs w:val="20"/>
        </w:rPr>
        <w:t>información</w:t>
      </w:r>
      <w:r>
        <w:rPr>
          <w:sz w:val="20"/>
          <w:szCs w:val="20"/>
        </w:rPr>
        <w:t>:</w:t>
      </w:r>
    </w:p>
    <w:p w14:paraId="350BDACD" w14:textId="3270C218" w:rsidR="000258E0" w:rsidRDefault="000258E0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Justificación de forma pormenorizada el cumplimiento de las condiciones establecidas en el artículo 5 de la Ley 7/2022, de 8 de abril, de residuos y suelos contaminados para una economía circular indicados arriba.</w:t>
      </w:r>
    </w:p>
    <w:p w14:paraId="08E5E48F" w14:textId="640F2BB0" w:rsidR="00261DBF" w:rsidRDefault="00261DBF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Características de los residuos de entrada.</w:t>
      </w:r>
    </w:p>
    <w:p w14:paraId="767DFE1D" w14:textId="0B0AF377" w:rsidR="00EC6E24" w:rsidRDefault="00401C70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401C70">
        <w:rPr>
          <w:sz w:val="20"/>
          <w:szCs w:val="20"/>
        </w:rPr>
        <w:t>Descrip</w:t>
      </w:r>
      <w:r>
        <w:rPr>
          <w:sz w:val="20"/>
          <w:szCs w:val="20"/>
        </w:rPr>
        <w:t>ción detallada del proceso</w:t>
      </w:r>
      <w:r w:rsidR="00EC6E24">
        <w:rPr>
          <w:sz w:val="20"/>
          <w:szCs w:val="20"/>
        </w:rPr>
        <w:t xml:space="preserve"> a realizar para el tratamiento de valorización.</w:t>
      </w:r>
    </w:p>
    <w:p w14:paraId="5A8A9944" w14:textId="359545DA" w:rsidR="00261DBF" w:rsidRDefault="00D87BDD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Características de</w:t>
      </w:r>
      <w:r w:rsidR="00401C70">
        <w:rPr>
          <w:sz w:val="20"/>
          <w:szCs w:val="20"/>
        </w:rPr>
        <w:t>l producto o sustancia</w:t>
      </w:r>
      <w:r>
        <w:rPr>
          <w:sz w:val="20"/>
          <w:szCs w:val="20"/>
        </w:rPr>
        <w:t xml:space="preserve"> de salida</w:t>
      </w:r>
      <w:r w:rsidR="00EC6E24">
        <w:rPr>
          <w:sz w:val="20"/>
          <w:szCs w:val="20"/>
        </w:rPr>
        <w:t xml:space="preserve"> tras el tratamiento de valorización</w:t>
      </w:r>
      <w:r w:rsidR="00401C70">
        <w:rPr>
          <w:sz w:val="20"/>
          <w:szCs w:val="20"/>
        </w:rPr>
        <w:t xml:space="preserve"> del residuo para el que se solicita el fin de condición de residuo</w:t>
      </w:r>
      <w:r w:rsidR="00EB53E7">
        <w:rPr>
          <w:sz w:val="20"/>
          <w:szCs w:val="20"/>
        </w:rPr>
        <w:t>.</w:t>
      </w:r>
    </w:p>
    <w:p w14:paraId="1226B3ED" w14:textId="2D0D1F68" w:rsidR="00EC6E24" w:rsidRDefault="00EC6E24" w:rsidP="00EC6E24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Requisitos normativos de aplicación a la materia obtenida que alcanza el fin de condición de residuo, o en caso de que no exista normativa de aplicación,</w:t>
      </w:r>
      <w:r w:rsidR="002B2AAF">
        <w:rPr>
          <w:sz w:val="20"/>
          <w:szCs w:val="20"/>
        </w:rPr>
        <w:t xml:space="preserve"> adjuntar las</w:t>
      </w:r>
      <w:r>
        <w:rPr>
          <w:sz w:val="20"/>
          <w:szCs w:val="20"/>
        </w:rPr>
        <w:t xml:space="preserve"> especificaciones técnicas del cliente para el uso directo en el proceso industrial de destino.</w:t>
      </w:r>
    </w:p>
    <w:p w14:paraId="26685605" w14:textId="77777777" w:rsidR="00A62AE8" w:rsidRDefault="00A62AE8" w:rsidP="00A62AE8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Proceso industrial de destino en el que va a darse uso.</w:t>
      </w:r>
    </w:p>
    <w:p w14:paraId="71D145FD" w14:textId="382D58F0" w:rsidR="00D87BDD" w:rsidRDefault="00EC6E24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Datos</w:t>
      </w:r>
      <w:r w:rsidR="002A469E">
        <w:rPr>
          <w:sz w:val="20"/>
          <w:szCs w:val="20"/>
        </w:rPr>
        <w:t xml:space="preserve"> referentes a la identificación</w:t>
      </w:r>
      <w:r>
        <w:rPr>
          <w:sz w:val="20"/>
          <w:szCs w:val="20"/>
        </w:rPr>
        <w:t xml:space="preserve"> de la/s </w:t>
      </w:r>
      <w:r w:rsidR="00401C70">
        <w:rPr>
          <w:sz w:val="20"/>
          <w:szCs w:val="20"/>
        </w:rPr>
        <w:t>instalación</w:t>
      </w:r>
      <w:r w:rsidR="00D87BDD">
        <w:rPr>
          <w:sz w:val="20"/>
          <w:szCs w:val="20"/>
        </w:rPr>
        <w:t>/</w:t>
      </w:r>
      <w:r w:rsidR="002A469E">
        <w:rPr>
          <w:sz w:val="20"/>
          <w:szCs w:val="20"/>
        </w:rPr>
        <w:t>e</w:t>
      </w:r>
      <w:r w:rsidR="00D87BDD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de </w:t>
      </w:r>
      <w:r w:rsidR="00D87BDD">
        <w:rPr>
          <w:sz w:val="20"/>
          <w:szCs w:val="20"/>
        </w:rPr>
        <w:t>destino</w:t>
      </w:r>
      <w:r>
        <w:rPr>
          <w:sz w:val="20"/>
          <w:szCs w:val="20"/>
        </w:rPr>
        <w:t xml:space="preserve"> del residuo que alcance el fin de la condición de residuo</w:t>
      </w:r>
      <w:r w:rsidR="002A469E">
        <w:rPr>
          <w:sz w:val="20"/>
          <w:szCs w:val="20"/>
        </w:rPr>
        <w:t>, a saber, nombre de la empresa, dirección, NIMA, entre otros.</w:t>
      </w:r>
    </w:p>
    <w:p w14:paraId="6239288A" w14:textId="77777777" w:rsidR="00D87BDD" w:rsidRDefault="00EC6E24" w:rsidP="00261DB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87BDD">
        <w:rPr>
          <w:sz w:val="20"/>
          <w:szCs w:val="20"/>
        </w:rPr>
        <w:t xml:space="preserve">istemas de gestión para demostrar el cumplimiento de los criterios relativos al fin de la condición de residuo, </w:t>
      </w:r>
      <w:r w:rsidR="009A4AFF">
        <w:rPr>
          <w:sz w:val="20"/>
          <w:szCs w:val="20"/>
        </w:rPr>
        <w:t>como pueda ser</w:t>
      </w:r>
      <w:r w:rsidR="00D87BDD">
        <w:rPr>
          <w:sz w:val="20"/>
          <w:szCs w:val="20"/>
        </w:rPr>
        <w:t xml:space="preserve"> el control de calidad y el </w:t>
      </w:r>
      <w:proofErr w:type="spellStart"/>
      <w:r w:rsidR="00D87BDD">
        <w:rPr>
          <w:sz w:val="20"/>
          <w:szCs w:val="20"/>
        </w:rPr>
        <w:t>autoseguimiento</w:t>
      </w:r>
      <w:proofErr w:type="spellEnd"/>
      <w:r w:rsidR="00D87BDD">
        <w:rPr>
          <w:sz w:val="20"/>
          <w:szCs w:val="20"/>
        </w:rPr>
        <w:t>.</w:t>
      </w:r>
    </w:p>
    <w:bookmarkEnd w:id="0"/>
    <w:p w14:paraId="45D5306A" w14:textId="26DB2E26" w:rsidR="003C72EB" w:rsidRDefault="003C72EB" w:rsidP="00B61012">
      <w:pPr>
        <w:jc w:val="both"/>
        <w:rPr>
          <w:b/>
          <w:sz w:val="20"/>
          <w:szCs w:val="20"/>
        </w:rPr>
      </w:pPr>
    </w:p>
    <w:sectPr w:rsidR="003C72EB" w:rsidSect="006E6D36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493D1" w14:textId="77777777" w:rsidR="00FD2335" w:rsidRDefault="00FD2335">
      <w:r>
        <w:separator/>
      </w:r>
    </w:p>
  </w:endnote>
  <w:endnote w:type="continuationSeparator" w:id="0">
    <w:p w14:paraId="63777E59" w14:textId="77777777" w:rsidR="00FD2335" w:rsidRDefault="00F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505C" w14:textId="77777777" w:rsidR="008109A5" w:rsidRPr="003664B5" w:rsidRDefault="0006068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B368E8" wp14:editId="59CC426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8DC00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C1C9954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368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0EF8DC00" w14:textId="77777777"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C1C9954" w14:textId="77777777"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D140" w14:textId="77777777" w:rsidR="00FD2335" w:rsidRDefault="00FD2335">
      <w:r>
        <w:separator/>
      </w:r>
    </w:p>
  </w:footnote>
  <w:footnote w:type="continuationSeparator" w:id="0">
    <w:p w14:paraId="7DCB3840" w14:textId="77777777" w:rsidR="00FD2335" w:rsidRDefault="00FD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6FF0" w14:textId="77777777" w:rsidR="007B72BE" w:rsidRDefault="0006068B" w:rsidP="007B72BE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7F718F31" wp14:editId="428F40BD">
          <wp:extent cx="105791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92287" w14:textId="77777777" w:rsidR="007B72BE" w:rsidRPr="002F7810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3CE74CD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Consejería de Desarrollo Sostenible</w:t>
    </w:r>
    <w:r w:rsidRPr="009079C5">
      <w:rPr>
        <w:color w:val="000066"/>
        <w:sz w:val="20"/>
        <w:szCs w:val="20"/>
      </w:rPr>
      <w:t xml:space="preserve"> </w:t>
    </w:r>
  </w:p>
  <w:p w14:paraId="0263BB90" w14:textId="69C564AF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Dirección General de Economía Circular</w:t>
    </w:r>
    <w:r w:rsidR="00302CD6">
      <w:rPr>
        <w:b/>
        <w:color w:val="000066"/>
        <w:sz w:val="20"/>
        <w:szCs w:val="20"/>
      </w:rPr>
      <w:t xml:space="preserve"> y Agenda 2030</w:t>
    </w:r>
  </w:p>
  <w:p w14:paraId="471F23AE" w14:textId="77777777" w:rsidR="00833E09" w:rsidRPr="00833E09" w:rsidRDefault="00833E09" w:rsidP="000C498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403"/>
    <w:multiLevelType w:val="hybridMultilevel"/>
    <w:tmpl w:val="B3E8820C"/>
    <w:lvl w:ilvl="0" w:tplc="EA622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73"/>
    <w:multiLevelType w:val="hybridMultilevel"/>
    <w:tmpl w:val="2B0AADE2"/>
    <w:lvl w:ilvl="0" w:tplc="30FCB87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B8F"/>
    <w:multiLevelType w:val="hybridMultilevel"/>
    <w:tmpl w:val="A7E2F6DE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F2A1D"/>
    <w:multiLevelType w:val="hybridMultilevel"/>
    <w:tmpl w:val="AE42A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5E2B"/>
    <w:multiLevelType w:val="hybridMultilevel"/>
    <w:tmpl w:val="8E7EE33E"/>
    <w:lvl w:ilvl="0" w:tplc="D60401B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0F0751"/>
    <w:multiLevelType w:val="hybridMultilevel"/>
    <w:tmpl w:val="F1165D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802D0"/>
    <w:multiLevelType w:val="hybridMultilevel"/>
    <w:tmpl w:val="E7B83FD6"/>
    <w:lvl w:ilvl="0" w:tplc="27D4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u w:color="000080"/>
      </w:rPr>
    </w:lvl>
    <w:lvl w:ilvl="1" w:tplc="9A1A54E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  <w:u w:color="000080"/>
      </w:rPr>
    </w:lvl>
    <w:lvl w:ilvl="2" w:tplc="200CF30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u w:color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27134142">
    <w:abstractNumId w:val="14"/>
  </w:num>
  <w:num w:numId="2" w16cid:durableId="422801179">
    <w:abstractNumId w:val="7"/>
  </w:num>
  <w:num w:numId="3" w16cid:durableId="1254898008">
    <w:abstractNumId w:val="5"/>
  </w:num>
  <w:num w:numId="4" w16cid:durableId="1530333454">
    <w:abstractNumId w:val="13"/>
  </w:num>
  <w:num w:numId="5" w16cid:durableId="837157506">
    <w:abstractNumId w:val="3"/>
  </w:num>
  <w:num w:numId="6" w16cid:durableId="912666047">
    <w:abstractNumId w:val="9"/>
  </w:num>
  <w:num w:numId="7" w16cid:durableId="1294823789">
    <w:abstractNumId w:val="2"/>
  </w:num>
  <w:num w:numId="8" w16cid:durableId="87241847">
    <w:abstractNumId w:val="12"/>
  </w:num>
  <w:num w:numId="9" w16cid:durableId="1637220823">
    <w:abstractNumId w:val="6"/>
  </w:num>
  <w:num w:numId="10" w16cid:durableId="1085298124">
    <w:abstractNumId w:val="4"/>
  </w:num>
  <w:num w:numId="11" w16cid:durableId="1646616603">
    <w:abstractNumId w:val="1"/>
  </w:num>
  <w:num w:numId="12" w16cid:durableId="1962149227">
    <w:abstractNumId w:val="0"/>
  </w:num>
  <w:num w:numId="13" w16cid:durableId="966593850">
    <w:abstractNumId w:val="8"/>
  </w:num>
  <w:num w:numId="14" w16cid:durableId="377245922">
    <w:abstractNumId w:val="11"/>
  </w:num>
  <w:num w:numId="15" w16cid:durableId="485979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OfGNtFblo9Rp3OVQF/di5SKNw/FXoJs+9OhgVUWYe272Bma3fjDdn0JGNzVUX+pJK4K1p6BOKCqCb2uPb1Pg==" w:salt="gQ5Bkqhr04b8YqvMAvYDwg==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08E7"/>
    <w:rsid w:val="0002167E"/>
    <w:rsid w:val="000258E0"/>
    <w:rsid w:val="000273C0"/>
    <w:rsid w:val="00027801"/>
    <w:rsid w:val="000340E5"/>
    <w:rsid w:val="00040B9C"/>
    <w:rsid w:val="00043A43"/>
    <w:rsid w:val="00043F07"/>
    <w:rsid w:val="00046FC6"/>
    <w:rsid w:val="00053A77"/>
    <w:rsid w:val="0006068B"/>
    <w:rsid w:val="00063B84"/>
    <w:rsid w:val="0007009F"/>
    <w:rsid w:val="00071776"/>
    <w:rsid w:val="000749CF"/>
    <w:rsid w:val="00080B07"/>
    <w:rsid w:val="00082C4B"/>
    <w:rsid w:val="00083A6D"/>
    <w:rsid w:val="000931AD"/>
    <w:rsid w:val="000A5010"/>
    <w:rsid w:val="000B27A0"/>
    <w:rsid w:val="000B2D50"/>
    <w:rsid w:val="000C09D4"/>
    <w:rsid w:val="000C163F"/>
    <w:rsid w:val="000C4984"/>
    <w:rsid w:val="000C498C"/>
    <w:rsid w:val="000C545E"/>
    <w:rsid w:val="000C7ACB"/>
    <w:rsid w:val="000D3ED6"/>
    <w:rsid w:val="000E29A8"/>
    <w:rsid w:val="000E29B5"/>
    <w:rsid w:val="000F1F4C"/>
    <w:rsid w:val="000F415C"/>
    <w:rsid w:val="0010413B"/>
    <w:rsid w:val="00104AF9"/>
    <w:rsid w:val="001101A7"/>
    <w:rsid w:val="001274E1"/>
    <w:rsid w:val="00134F3D"/>
    <w:rsid w:val="0013659B"/>
    <w:rsid w:val="0015026E"/>
    <w:rsid w:val="00151652"/>
    <w:rsid w:val="00153FB9"/>
    <w:rsid w:val="00154C9F"/>
    <w:rsid w:val="001572C9"/>
    <w:rsid w:val="00160218"/>
    <w:rsid w:val="0016632E"/>
    <w:rsid w:val="001678AE"/>
    <w:rsid w:val="00174E5E"/>
    <w:rsid w:val="00174E5F"/>
    <w:rsid w:val="001803B8"/>
    <w:rsid w:val="001805E6"/>
    <w:rsid w:val="001860AD"/>
    <w:rsid w:val="001906BB"/>
    <w:rsid w:val="0019444B"/>
    <w:rsid w:val="001970D7"/>
    <w:rsid w:val="001A7353"/>
    <w:rsid w:val="001A73FB"/>
    <w:rsid w:val="001B15BB"/>
    <w:rsid w:val="001C1DF9"/>
    <w:rsid w:val="001C2406"/>
    <w:rsid w:val="001C3AEF"/>
    <w:rsid w:val="001D0AE7"/>
    <w:rsid w:val="001D6851"/>
    <w:rsid w:val="001D6E60"/>
    <w:rsid w:val="001D704F"/>
    <w:rsid w:val="001E30D6"/>
    <w:rsid w:val="001E3165"/>
    <w:rsid w:val="001E4A57"/>
    <w:rsid w:val="001E711E"/>
    <w:rsid w:val="001F08B9"/>
    <w:rsid w:val="001F5840"/>
    <w:rsid w:val="001F7686"/>
    <w:rsid w:val="002077C5"/>
    <w:rsid w:val="00217BD5"/>
    <w:rsid w:val="00224363"/>
    <w:rsid w:val="00224BEC"/>
    <w:rsid w:val="0022677E"/>
    <w:rsid w:val="00230274"/>
    <w:rsid w:val="002356CA"/>
    <w:rsid w:val="00235FE5"/>
    <w:rsid w:val="002478BE"/>
    <w:rsid w:val="00252996"/>
    <w:rsid w:val="00253168"/>
    <w:rsid w:val="00256268"/>
    <w:rsid w:val="00260A70"/>
    <w:rsid w:val="00261DBF"/>
    <w:rsid w:val="002703A1"/>
    <w:rsid w:val="00271F89"/>
    <w:rsid w:val="00273842"/>
    <w:rsid w:val="0027628C"/>
    <w:rsid w:val="00276957"/>
    <w:rsid w:val="00277C01"/>
    <w:rsid w:val="002839AF"/>
    <w:rsid w:val="00292DFF"/>
    <w:rsid w:val="002948D3"/>
    <w:rsid w:val="00294E80"/>
    <w:rsid w:val="002A469E"/>
    <w:rsid w:val="002A6D7B"/>
    <w:rsid w:val="002B2AAF"/>
    <w:rsid w:val="002B653D"/>
    <w:rsid w:val="002C3076"/>
    <w:rsid w:val="002D0A98"/>
    <w:rsid w:val="002D1C99"/>
    <w:rsid w:val="002D44CA"/>
    <w:rsid w:val="002D6797"/>
    <w:rsid w:val="002D7765"/>
    <w:rsid w:val="002D7FE2"/>
    <w:rsid w:val="002E0D47"/>
    <w:rsid w:val="002E2451"/>
    <w:rsid w:val="002E3B71"/>
    <w:rsid w:val="002E55C3"/>
    <w:rsid w:val="002F1490"/>
    <w:rsid w:val="002F24A3"/>
    <w:rsid w:val="002F2FE6"/>
    <w:rsid w:val="002F4E5F"/>
    <w:rsid w:val="00302CD6"/>
    <w:rsid w:val="003079C9"/>
    <w:rsid w:val="00312271"/>
    <w:rsid w:val="00314104"/>
    <w:rsid w:val="00316FB3"/>
    <w:rsid w:val="0032503F"/>
    <w:rsid w:val="00330514"/>
    <w:rsid w:val="00332031"/>
    <w:rsid w:val="00333BBD"/>
    <w:rsid w:val="003362F8"/>
    <w:rsid w:val="00340FE4"/>
    <w:rsid w:val="00342C46"/>
    <w:rsid w:val="0034364D"/>
    <w:rsid w:val="00344760"/>
    <w:rsid w:val="0034684F"/>
    <w:rsid w:val="00347F1C"/>
    <w:rsid w:val="00350452"/>
    <w:rsid w:val="003512B4"/>
    <w:rsid w:val="00361711"/>
    <w:rsid w:val="0036419D"/>
    <w:rsid w:val="003664B5"/>
    <w:rsid w:val="00372A3F"/>
    <w:rsid w:val="00376923"/>
    <w:rsid w:val="00382F40"/>
    <w:rsid w:val="003A074F"/>
    <w:rsid w:val="003A4CDD"/>
    <w:rsid w:val="003A5225"/>
    <w:rsid w:val="003A7649"/>
    <w:rsid w:val="003A7F5C"/>
    <w:rsid w:val="003B3FA1"/>
    <w:rsid w:val="003B4056"/>
    <w:rsid w:val="003C4F52"/>
    <w:rsid w:val="003C72EB"/>
    <w:rsid w:val="003D478A"/>
    <w:rsid w:val="003D4FA9"/>
    <w:rsid w:val="003D516F"/>
    <w:rsid w:val="003D781A"/>
    <w:rsid w:val="003D7885"/>
    <w:rsid w:val="003E049B"/>
    <w:rsid w:val="003E6210"/>
    <w:rsid w:val="003F0493"/>
    <w:rsid w:val="003F1A11"/>
    <w:rsid w:val="003F5C9B"/>
    <w:rsid w:val="00401C70"/>
    <w:rsid w:val="00407568"/>
    <w:rsid w:val="00417C21"/>
    <w:rsid w:val="0042696B"/>
    <w:rsid w:val="004271F9"/>
    <w:rsid w:val="0043125F"/>
    <w:rsid w:val="0043544F"/>
    <w:rsid w:val="00444C86"/>
    <w:rsid w:val="00446035"/>
    <w:rsid w:val="004555EA"/>
    <w:rsid w:val="004615BB"/>
    <w:rsid w:val="00463033"/>
    <w:rsid w:val="00467FE5"/>
    <w:rsid w:val="00477B2D"/>
    <w:rsid w:val="00484B46"/>
    <w:rsid w:val="0049205D"/>
    <w:rsid w:val="00495FB6"/>
    <w:rsid w:val="00496DF6"/>
    <w:rsid w:val="004A1E52"/>
    <w:rsid w:val="004A26EA"/>
    <w:rsid w:val="004A3336"/>
    <w:rsid w:val="004A3CF1"/>
    <w:rsid w:val="004A72E0"/>
    <w:rsid w:val="004A7F18"/>
    <w:rsid w:val="004B271D"/>
    <w:rsid w:val="004B2739"/>
    <w:rsid w:val="004D1D21"/>
    <w:rsid w:val="004D236A"/>
    <w:rsid w:val="004D2494"/>
    <w:rsid w:val="004E147C"/>
    <w:rsid w:val="004E2E64"/>
    <w:rsid w:val="004E49F0"/>
    <w:rsid w:val="004E71A3"/>
    <w:rsid w:val="004F06AF"/>
    <w:rsid w:val="004F4A7C"/>
    <w:rsid w:val="004F6644"/>
    <w:rsid w:val="005037AA"/>
    <w:rsid w:val="0050505B"/>
    <w:rsid w:val="00506B70"/>
    <w:rsid w:val="00506CA2"/>
    <w:rsid w:val="0051491B"/>
    <w:rsid w:val="005172A3"/>
    <w:rsid w:val="00527085"/>
    <w:rsid w:val="00531BB5"/>
    <w:rsid w:val="00536AB1"/>
    <w:rsid w:val="00544FE6"/>
    <w:rsid w:val="005502C9"/>
    <w:rsid w:val="00552478"/>
    <w:rsid w:val="005556D3"/>
    <w:rsid w:val="00560357"/>
    <w:rsid w:val="00564740"/>
    <w:rsid w:val="00570F28"/>
    <w:rsid w:val="00580274"/>
    <w:rsid w:val="0058056D"/>
    <w:rsid w:val="00583BB9"/>
    <w:rsid w:val="005841F1"/>
    <w:rsid w:val="00590FF1"/>
    <w:rsid w:val="005911BD"/>
    <w:rsid w:val="00596E37"/>
    <w:rsid w:val="005A24D6"/>
    <w:rsid w:val="005C1902"/>
    <w:rsid w:val="005C25AA"/>
    <w:rsid w:val="005C3DB4"/>
    <w:rsid w:val="005D1A60"/>
    <w:rsid w:val="005E3299"/>
    <w:rsid w:val="005F0E46"/>
    <w:rsid w:val="00604C20"/>
    <w:rsid w:val="006057E0"/>
    <w:rsid w:val="00614758"/>
    <w:rsid w:val="00620E0C"/>
    <w:rsid w:val="006249F1"/>
    <w:rsid w:val="00627EA2"/>
    <w:rsid w:val="00635848"/>
    <w:rsid w:val="00637156"/>
    <w:rsid w:val="006515A1"/>
    <w:rsid w:val="006538F6"/>
    <w:rsid w:val="00654D39"/>
    <w:rsid w:val="00654E18"/>
    <w:rsid w:val="006578F1"/>
    <w:rsid w:val="00662236"/>
    <w:rsid w:val="00662FF0"/>
    <w:rsid w:val="00665036"/>
    <w:rsid w:val="006662E1"/>
    <w:rsid w:val="00667321"/>
    <w:rsid w:val="006674EE"/>
    <w:rsid w:val="006731C2"/>
    <w:rsid w:val="00673AA4"/>
    <w:rsid w:val="00677EA4"/>
    <w:rsid w:val="00690FCD"/>
    <w:rsid w:val="00694B8A"/>
    <w:rsid w:val="006961D6"/>
    <w:rsid w:val="006A5D3E"/>
    <w:rsid w:val="006B429F"/>
    <w:rsid w:val="006B4A4B"/>
    <w:rsid w:val="006D42D2"/>
    <w:rsid w:val="006E10BD"/>
    <w:rsid w:val="006E600D"/>
    <w:rsid w:val="006E6D36"/>
    <w:rsid w:val="006E742C"/>
    <w:rsid w:val="007015D4"/>
    <w:rsid w:val="007016A5"/>
    <w:rsid w:val="007032C7"/>
    <w:rsid w:val="00710EF3"/>
    <w:rsid w:val="007127DA"/>
    <w:rsid w:val="00712F84"/>
    <w:rsid w:val="00715827"/>
    <w:rsid w:val="0072166C"/>
    <w:rsid w:val="007326BE"/>
    <w:rsid w:val="0074271E"/>
    <w:rsid w:val="00743E89"/>
    <w:rsid w:val="00745310"/>
    <w:rsid w:val="007501CA"/>
    <w:rsid w:val="00752610"/>
    <w:rsid w:val="00753F0A"/>
    <w:rsid w:val="00757429"/>
    <w:rsid w:val="00767285"/>
    <w:rsid w:val="007679ED"/>
    <w:rsid w:val="0077532B"/>
    <w:rsid w:val="00777AF4"/>
    <w:rsid w:val="00780D86"/>
    <w:rsid w:val="00786C0D"/>
    <w:rsid w:val="00790C22"/>
    <w:rsid w:val="00791184"/>
    <w:rsid w:val="007918A6"/>
    <w:rsid w:val="007968C7"/>
    <w:rsid w:val="00797138"/>
    <w:rsid w:val="007A5B0B"/>
    <w:rsid w:val="007A743B"/>
    <w:rsid w:val="007B166D"/>
    <w:rsid w:val="007B20BC"/>
    <w:rsid w:val="007B2356"/>
    <w:rsid w:val="007B328A"/>
    <w:rsid w:val="007B6C4B"/>
    <w:rsid w:val="007B72BE"/>
    <w:rsid w:val="007C512E"/>
    <w:rsid w:val="007D03E7"/>
    <w:rsid w:val="007D620C"/>
    <w:rsid w:val="007F14FF"/>
    <w:rsid w:val="007F2B7F"/>
    <w:rsid w:val="0080698F"/>
    <w:rsid w:val="008100A9"/>
    <w:rsid w:val="008109A5"/>
    <w:rsid w:val="00810E60"/>
    <w:rsid w:val="00812C2C"/>
    <w:rsid w:val="0082084E"/>
    <w:rsid w:val="008226F5"/>
    <w:rsid w:val="00822D17"/>
    <w:rsid w:val="008263C0"/>
    <w:rsid w:val="00833E09"/>
    <w:rsid w:val="0085036A"/>
    <w:rsid w:val="008511DE"/>
    <w:rsid w:val="00854130"/>
    <w:rsid w:val="00861D5D"/>
    <w:rsid w:val="0086635F"/>
    <w:rsid w:val="00867395"/>
    <w:rsid w:val="00867A1D"/>
    <w:rsid w:val="008800A1"/>
    <w:rsid w:val="0089106C"/>
    <w:rsid w:val="008938DB"/>
    <w:rsid w:val="00895804"/>
    <w:rsid w:val="008A178C"/>
    <w:rsid w:val="008A3A0D"/>
    <w:rsid w:val="008B3537"/>
    <w:rsid w:val="008B54F2"/>
    <w:rsid w:val="008B70C0"/>
    <w:rsid w:val="008B748A"/>
    <w:rsid w:val="008C0F2A"/>
    <w:rsid w:val="008C5466"/>
    <w:rsid w:val="008C78CB"/>
    <w:rsid w:val="008D05EA"/>
    <w:rsid w:val="008D168B"/>
    <w:rsid w:val="008D3096"/>
    <w:rsid w:val="008E31E0"/>
    <w:rsid w:val="008E59C3"/>
    <w:rsid w:val="008E6966"/>
    <w:rsid w:val="0090003F"/>
    <w:rsid w:val="0090247D"/>
    <w:rsid w:val="00903DAB"/>
    <w:rsid w:val="009079C5"/>
    <w:rsid w:val="009163AB"/>
    <w:rsid w:val="009177E3"/>
    <w:rsid w:val="009203F8"/>
    <w:rsid w:val="009232E4"/>
    <w:rsid w:val="00927238"/>
    <w:rsid w:val="0093021A"/>
    <w:rsid w:val="0093398B"/>
    <w:rsid w:val="00935946"/>
    <w:rsid w:val="00943B38"/>
    <w:rsid w:val="00950078"/>
    <w:rsid w:val="00963552"/>
    <w:rsid w:val="009663B4"/>
    <w:rsid w:val="00971AE4"/>
    <w:rsid w:val="00971FEF"/>
    <w:rsid w:val="00973C1B"/>
    <w:rsid w:val="009752BC"/>
    <w:rsid w:val="00977F4F"/>
    <w:rsid w:val="009803FF"/>
    <w:rsid w:val="00980677"/>
    <w:rsid w:val="009923C9"/>
    <w:rsid w:val="009930E5"/>
    <w:rsid w:val="009A14C3"/>
    <w:rsid w:val="009A4AFF"/>
    <w:rsid w:val="009A7684"/>
    <w:rsid w:val="009B6919"/>
    <w:rsid w:val="009B6DA6"/>
    <w:rsid w:val="009C1A73"/>
    <w:rsid w:val="009C3418"/>
    <w:rsid w:val="009C5BFF"/>
    <w:rsid w:val="009C6E3C"/>
    <w:rsid w:val="009D1EF3"/>
    <w:rsid w:val="009D21B1"/>
    <w:rsid w:val="009D719B"/>
    <w:rsid w:val="009E1313"/>
    <w:rsid w:val="009E3C23"/>
    <w:rsid w:val="009E6239"/>
    <w:rsid w:val="009E6488"/>
    <w:rsid w:val="009F00F6"/>
    <w:rsid w:val="00A04352"/>
    <w:rsid w:val="00A04B17"/>
    <w:rsid w:val="00A10CA1"/>
    <w:rsid w:val="00A14E21"/>
    <w:rsid w:val="00A248B1"/>
    <w:rsid w:val="00A4103D"/>
    <w:rsid w:val="00A41FD6"/>
    <w:rsid w:val="00A436A2"/>
    <w:rsid w:val="00A437AF"/>
    <w:rsid w:val="00A53BBD"/>
    <w:rsid w:val="00A56552"/>
    <w:rsid w:val="00A567B4"/>
    <w:rsid w:val="00A62AE8"/>
    <w:rsid w:val="00A6641B"/>
    <w:rsid w:val="00A667B9"/>
    <w:rsid w:val="00A70C9A"/>
    <w:rsid w:val="00A70E9F"/>
    <w:rsid w:val="00A71E12"/>
    <w:rsid w:val="00A82AAD"/>
    <w:rsid w:val="00A8673B"/>
    <w:rsid w:val="00A929CD"/>
    <w:rsid w:val="00A97306"/>
    <w:rsid w:val="00A97AD2"/>
    <w:rsid w:val="00AA1794"/>
    <w:rsid w:val="00AA1F16"/>
    <w:rsid w:val="00AA2CFD"/>
    <w:rsid w:val="00AA40A6"/>
    <w:rsid w:val="00AB0275"/>
    <w:rsid w:val="00AB1AE3"/>
    <w:rsid w:val="00AC0420"/>
    <w:rsid w:val="00AC33C6"/>
    <w:rsid w:val="00AC5CDC"/>
    <w:rsid w:val="00AC661A"/>
    <w:rsid w:val="00AC7992"/>
    <w:rsid w:val="00AD0FF9"/>
    <w:rsid w:val="00AD7137"/>
    <w:rsid w:val="00AE1B5F"/>
    <w:rsid w:val="00AE298F"/>
    <w:rsid w:val="00AE7B63"/>
    <w:rsid w:val="00AF1818"/>
    <w:rsid w:val="00B01ADF"/>
    <w:rsid w:val="00B11F72"/>
    <w:rsid w:val="00B127B5"/>
    <w:rsid w:val="00B14B7F"/>
    <w:rsid w:val="00B25B6C"/>
    <w:rsid w:val="00B32591"/>
    <w:rsid w:val="00B376E8"/>
    <w:rsid w:val="00B46129"/>
    <w:rsid w:val="00B537EC"/>
    <w:rsid w:val="00B61012"/>
    <w:rsid w:val="00B63FFA"/>
    <w:rsid w:val="00B67C7E"/>
    <w:rsid w:val="00B717D3"/>
    <w:rsid w:val="00B72E01"/>
    <w:rsid w:val="00B76A67"/>
    <w:rsid w:val="00B8416A"/>
    <w:rsid w:val="00B84AF1"/>
    <w:rsid w:val="00B92A46"/>
    <w:rsid w:val="00B96217"/>
    <w:rsid w:val="00B968B2"/>
    <w:rsid w:val="00B97F4C"/>
    <w:rsid w:val="00BA73CB"/>
    <w:rsid w:val="00BB78EE"/>
    <w:rsid w:val="00BC2C23"/>
    <w:rsid w:val="00BC31AD"/>
    <w:rsid w:val="00BC6BDF"/>
    <w:rsid w:val="00BD2ABA"/>
    <w:rsid w:val="00BD74F8"/>
    <w:rsid w:val="00BE052C"/>
    <w:rsid w:val="00BE126C"/>
    <w:rsid w:val="00BE469D"/>
    <w:rsid w:val="00BF0F51"/>
    <w:rsid w:val="00BF27BD"/>
    <w:rsid w:val="00BF7281"/>
    <w:rsid w:val="00C01310"/>
    <w:rsid w:val="00C0757E"/>
    <w:rsid w:val="00C106D9"/>
    <w:rsid w:val="00C14455"/>
    <w:rsid w:val="00C1522E"/>
    <w:rsid w:val="00C25EEC"/>
    <w:rsid w:val="00C52202"/>
    <w:rsid w:val="00C64DDB"/>
    <w:rsid w:val="00C658A7"/>
    <w:rsid w:val="00C70743"/>
    <w:rsid w:val="00C709BB"/>
    <w:rsid w:val="00C77358"/>
    <w:rsid w:val="00C81FC4"/>
    <w:rsid w:val="00C83FE3"/>
    <w:rsid w:val="00C846B9"/>
    <w:rsid w:val="00C85969"/>
    <w:rsid w:val="00C90E17"/>
    <w:rsid w:val="00CB4ED4"/>
    <w:rsid w:val="00CB76A4"/>
    <w:rsid w:val="00CC0048"/>
    <w:rsid w:val="00CC1ADC"/>
    <w:rsid w:val="00CC41FB"/>
    <w:rsid w:val="00CD0C8D"/>
    <w:rsid w:val="00CD148D"/>
    <w:rsid w:val="00CD2345"/>
    <w:rsid w:val="00CD2787"/>
    <w:rsid w:val="00CD487F"/>
    <w:rsid w:val="00CE0294"/>
    <w:rsid w:val="00CE3FAB"/>
    <w:rsid w:val="00CE52A8"/>
    <w:rsid w:val="00CE6EB1"/>
    <w:rsid w:val="00CF0448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2647"/>
    <w:rsid w:val="00D45DDD"/>
    <w:rsid w:val="00D45E26"/>
    <w:rsid w:val="00D5025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87BDD"/>
    <w:rsid w:val="00D925E3"/>
    <w:rsid w:val="00D942A5"/>
    <w:rsid w:val="00D9508B"/>
    <w:rsid w:val="00D96359"/>
    <w:rsid w:val="00DA3D00"/>
    <w:rsid w:val="00DA58E0"/>
    <w:rsid w:val="00DA662C"/>
    <w:rsid w:val="00DB00F4"/>
    <w:rsid w:val="00DB7B1E"/>
    <w:rsid w:val="00DC242C"/>
    <w:rsid w:val="00DC623C"/>
    <w:rsid w:val="00DE7342"/>
    <w:rsid w:val="00DF02F4"/>
    <w:rsid w:val="00DF22ED"/>
    <w:rsid w:val="00DF24FF"/>
    <w:rsid w:val="00DF58D8"/>
    <w:rsid w:val="00E008C1"/>
    <w:rsid w:val="00E00982"/>
    <w:rsid w:val="00E05A11"/>
    <w:rsid w:val="00E13F6D"/>
    <w:rsid w:val="00E15AB4"/>
    <w:rsid w:val="00E16E6D"/>
    <w:rsid w:val="00E27B8C"/>
    <w:rsid w:val="00E37ABF"/>
    <w:rsid w:val="00E40459"/>
    <w:rsid w:val="00E41C51"/>
    <w:rsid w:val="00E4597B"/>
    <w:rsid w:val="00E46419"/>
    <w:rsid w:val="00E525FF"/>
    <w:rsid w:val="00E565A8"/>
    <w:rsid w:val="00E56E51"/>
    <w:rsid w:val="00E56ED0"/>
    <w:rsid w:val="00E5774D"/>
    <w:rsid w:val="00E60A23"/>
    <w:rsid w:val="00E6208B"/>
    <w:rsid w:val="00E622A6"/>
    <w:rsid w:val="00E7287F"/>
    <w:rsid w:val="00E73EE2"/>
    <w:rsid w:val="00E766BF"/>
    <w:rsid w:val="00E8090D"/>
    <w:rsid w:val="00E81544"/>
    <w:rsid w:val="00E86D32"/>
    <w:rsid w:val="00E871F8"/>
    <w:rsid w:val="00E916E3"/>
    <w:rsid w:val="00EB0491"/>
    <w:rsid w:val="00EB53E7"/>
    <w:rsid w:val="00EB62B9"/>
    <w:rsid w:val="00EB6343"/>
    <w:rsid w:val="00EC6802"/>
    <w:rsid w:val="00EC6E24"/>
    <w:rsid w:val="00ED2F4E"/>
    <w:rsid w:val="00ED408D"/>
    <w:rsid w:val="00ED4280"/>
    <w:rsid w:val="00ED4C7B"/>
    <w:rsid w:val="00ED4D90"/>
    <w:rsid w:val="00ED6847"/>
    <w:rsid w:val="00EF3CA4"/>
    <w:rsid w:val="00EF59B1"/>
    <w:rsid w:val="00EF72B9"/>
    <w:rsid w:val="00F00087"/>
    <w:rsid w:val="00F05F6C"/>
    <w:rsid w:val="00F06629"/>
    <w:rsid w:val="00F1174A"/>
    <w:rsid w:val="00F205A2"/>
    <w:rsid w:val="00F208D6"/>
    <w:rsid w:val="00F2512B"/>
    <w:rsid w:val="00F25ADD"/>
    <w:rsid w:val="00F355CD"/>
    <w:rsid w:val="00F45A20"/>
    <w:rsid w:val="00F45B69"/>
    <w:rsid w:val="00F5771E"/>
    <w:rsid w:val="00F6103E"/>
    <w:rsid w:val="00F65595"/>
    <w:rsid w:val="00F77D32"/>
    <w:rsid w:val="00F823F5"/>
    <w:rsid w:val="00F8316E"/>
    <w:rsid w:val="00F9307B"/>
    <w:rsid w:val="00F94AE2"/>
    <w:rsid w:val="00F9665C"/>
    <w:rsid w:val="00F96954"/>
    <w:rsid w:val="00FA42CD"/>
    <w:rsid w:val="00FB1AE3"/>
    <w:rsid w:val="00FB7BA0"/>
    <w:rsid w:val="00FC242B"/>
    <w:rsid w:val="00FC5624"/>
    <w:rsid w:val="00FD1B42"/>
    <w:rsid w:val="00FD2335"/>
    <w:rsid w:val="00FD2D82"/>
    <w:rsid w:val="00FE1AE0"/>
    <w:rsid w:val="00FE3D6F"/>
    <w:rsid w:val="00FE5029"/>
    <w:rsid w:val="00FE6B1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749A7AFC"/>
  <w15:chartTrackingRefBased/>
  <w15:docId w15:val="{9017CC2A-AA29-4583-8A6C-5C9BA3B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0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236A"/>
    <w:pPr>
      <w:keepNext/>
      <w:outlineLvl w:val="1"/>
    </w:pPr>
    <w:rPr>
      <w:rFonts w:ascii="Verdana" w:hAnsi="Verdana"/>
      <w:b/>
      <w:color w:val="000080"/>
      <w:sz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D236A"/>
    <w:pPr>
      <w:jc w:val="center"/>
    </w:pPr>
    <w:rPr>
      <w:rFonts w:ascii="Verdana" w:hAnsi="Verdana"/>
      <w:b/>
      <w:sz w:val="22"/>
      <w:szCs w:val="20"/>
    </w:rPr>
  </w:style>
  <w:style w:type="character" w:styleId="Refdecomentario">
    <w:name w:val="annotation reference"/>
    <w:semiHidden/>
    <w:rsid w:val="00040B9C"/>
    <w:rPr>
      <w:sz w:val="16"/>
      <w:szCs w:val="16"/>
    </w:rPr>
  </w:style>
  <w:style w:type="paragraph" w:styleId="Textocomentario">
    <w:name w:val="annotation text"/>
    <w:basedOn w:val="Normal"/>
    <w:semiHidden/>
    <w:rsid w:val="0004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0B9C"/>
    <w:rPr>
      <w:b/>
      <w:bCs/>
    </w:rPr>
  </w:style>
  <w:style w:type="character" w:customStyle="1" w:styleId="EncabezadoCar">
    <w:name w:val="Encabezado Car"/>
    <w:link w:val="Encabezado"/>
    <w:rsid w:val="007B72BE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7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81D7-FB55-4B14-A100-890FB3F9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SJS0</vt:lpstr>
    </vt:vector>
  </TitlesOfParts>
  <Company>jccm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SJS0</dc:title>
  <dc:subject/>
  <dc:creator>Ángel Luis Conejo</dc:creator>
  <cp:keywords/>
  <dc:description>Marzo de 2010</dc:description>
  <cp:lastModifiedBy>Esther Sánchez Mora Moreno</cp:lastModifiedBy>
  <cp:revision>2</cp:revision>
  <cp:lastPrinted>2023-04-20T12:04:00Z</cp:lastPrinted>
  <dcterms:created xsi:type="dcterms:W3CDTF">2024-12-10T13:38:00Z</dcterms:created>
  <dcterms:modified xsi:type="dcterms:W3CDTF">2024-12-10T13:38:00Z</dcterms:modified>
</cp:coreProperties>
</file>