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125F" w14:textId="77777777" w:rsidR="00966E69" w:rsidRDefault="00966E69" w:rsidP="00D01819"/>
    <w:sdt>
      <w:sdtPr>
        <w:id w:val="2052267522"/>
        <w:docPartObj>
          <w:docPartGallery w:val="Cover Pages"/>
          <w:docPartUnique/>
        </w:docPartObj>
      </w:sdtPr>
      <w:sdtEndPr>
        <w:rPr>
          <w:rFonts w:ascii="Gadugi" w:hAnsi="Gadugi" w:cstheme="minorHAnsi"/>
          <w:color w:val="FFFFFF" w:themeColor="background1"/>
        </w:rPr>
      </w:sdtEndPr>
      <w:sdtContent>
        <w:p w14:paraId="0E0B6C01" w14:textId="284C1C15" w:rsidR="00D01819" w:rsidRDefault="00D01819" w:rsidP="00D01819"/>
        <w:p w14:paraId="673B2BF1" w14:textId="1385E338" w:rsidR="00281CFA" w:rsidRDefault="00832E90" w:rsidP="00D01819">
          <w:pPr>
            <w:rPr>
              <w:rFonts w:ascii="Gadugi" w:hAnsi="Gadugi" w:cstheme="minorHAnsi"/>
              <w:color w:val="FFFFFF" w:themeColor="background1"/>
            </w:rPr>
          </w:pPr>
          <w:r w:rsidRPr="00832E90">
            <w:rPr>
              <w:rFonts w:ascii="Gadugi" w:hAnsi="Gadugi" w:cstheme="minorHAnsi"/>
              <w:noProof/>
              <w:color w:val="FFFFFF" w:themeColor="background1"/>
            </w:rPr>
            <mc:AlternateContent>
              <mc:Choice Requires="wps">
                <w:drawing>
                  <wp:anchor distT="45720" distB="45720" distL="114300" distR="114300" simplePos="0" relativeHeight="251692032" behindDoc="0" locked="0" layoutInCell="1" allowOverlap="1" wp14:anchorId="126A950B" wp14:editId="6D9F4D8F">
                    <wp:simplePos x="0" y="0"/>
                    <wp:positionH relativeFrom="page">
                      <wp:posOffset>7067550</wp:posOffset>
                    </wp:positionH>
                    <wp:positionV relativeFrom="paragraph">
                      <wp:posOffset>3670935</wp:posOffset>
                    </wp:positionV>
                    <wp:extent cx="671195" cy="1404620"/>
                    <wp:effectExtent l="0" t="0" r="0" b="571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404620"/>
                            </a:xfrm>
                            <a:prstGeom prst="rect">
                              <a:avLst/>
                            </a:prstGeom>
                            <a:solidFill>
                              <a:srgbClr val="FFFFFF"/>
                            </a:solidFill>
                            <a:ln w="9525">
                              <a:noFill/>
                              <a:miter lim="800000"/>
                              <a:headEnd/>
                              <a:tailEnd/>
                            </a:ln>
                          </wps:spPr>
                          <wps:txbx>
                            <w:txbxContent>
                              <w:p w14:paraId="7079A52C" w14:textId="504BFBB6" w:rsidR="00AA4A64" w:rsidRDefault="00AA4A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A950B" id="_x0000_t202" coordsize="21600,21600" o:spt="202" path="m,l,21600r21600,l21600,xe">
                    <v:stroke joinstyle="miter"/>
                    <v:path gradientshapeok="t" o:connecttype="rect"/>
                  </v:shapetype>
                  <v:shape id="Cuadro de texto 2" o:spid="_x0000_s1026" type="#_x0000_t202" style="position:absolute;margin-left:556.5pt;margin-top:289.05pt;width:52.85pt;height:110.6pt;z-index:25169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" stroked="f">
                    <v:textbox style="mso-fit-shape-to-text:t">
                      <w:txbxContent>
                        <w:p w14:paraId="7079A52C" w14:textId="504BFBB6" w:rsidR="00AA4A64" w:rsidRDefault="00AA4A64"/>
                      </w:txbxContent>
                    </v:textbox>
                    <w10:wrap anchorx="page"/>
                  </v:shape>
                </w:pict>
              </mc:Fallback>
            </mc:AlternateContent>
          </w:r>
          <w:r w:rsidR="0069735A">
            <w:rPr>
              <w:noProof/>
              <w:lang w:bidi="ar-SA"/>
            </w:rPr>
            <mc:AlternateContent>
              <mc:Choice Requires="wps">
                <w:drawing>
                  <wp:anchor distT="0" distB="0" distL="182880" distR="182880" simplePos="0" relativeHeight="251660288" behindDoc="0" locked="0" layoutInCell="1" allowOverlap="1" wp14:anchorId="06F005D1" wp14:editId="411BC58B">
                    <wp:simplePos x="0" y="0"/>
                    <wp:positionH relativeFrom="margin">
                      <wp:posOffset>-433705</wp:posOffset>
                    </wp:positionH>
                    <wp:positionV relativeFrom="page">
                      <wp:posOffset>5819775</wp:posOffset>
                    </wp:positionV>
                    <wp:extent cx="6762750" cy="6720840"/>
                    <wp:effectExtent l="0" t="0" r="0"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67627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35656" w14:textId="59B471D8" w:rsidR="00AA4A64" w:rsidRDefault="00CF18CD" w:rsidP="00D01819">
                                <w:pPr>
                                  <w:pStyle w:val="Sinespaciado"/>
                                  <w:spacing w:before="40" w:after="560" w:line="216" w:lineRule="auto"/>
                                  <w:rPr>
                                    <w:color w:val="5B9BD5" w:themeColor="accent1"/>
                                    <w:sz w:val="72"/>
                                    <w:szCs w:val="72"/>
                                  </w:rPr>
                                </w:pPr>
                                <w:sdt>
                                  <w:sdtPr>
                                    <w:rPr>
                                      <w:rFonts w:ascii="Gadugi" w:hAnsi="Gadugi" w:cs="Times New Roman"/>
                                      <w:color w:val="5B9BD5" w:themeColor="accent1"/>
                                      <w:sz w:val="5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A4A64" w:rsidRPr="0069735A">
                                      <w:rPr>
                                        <w:rFonts w:ascii="Gadugi" w:hAnsi="Gadugi" w:cs="Times New Roman"/>
                                        <w:color w:val="5B9BD5" w:themeColor="accent1"/>
                                        <w:sz w:val="52"/>
                                        <w:szCs w:val="72"/>
                                      </w:rPr>
                                      <w:t>INSTRUCCIONES PARA LA JUSTIFICACIÓN ECONÓMICA. EJERCICIO 20</w:t>
                                    </w:r>
                                    <w:r w:rsidR="00AA4A64">
                                      <w:rPr>
                                        <w:rFonts w:ascii="Gadugi" w:hAnsi="Gadugi" w:cs="Times New Roman"/>
                                        <w:color w:val="5B9BD5" w:themeColor="accent1"/>
                                        <w:sz w:val="52"/>
                                        <w:szCs w:val="72"/>
                                      </w:rPr>
                                      <w:t>24</w:t>
                                    </w:r>
                                  </w:sdtContent>
                                </w:sdt>
                              </w:p>
                              <w:sdt>
                                <w:sdtPr>
                                  <w:rPr>
                                    <w:rFonts w:ascii="Gadugi" w:hAnsi="Gadugi" w:cs="Times New Roman"/>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13C32F" w14:textId="266D62A3" w:rsidR="00AA4A64" w:rsidRDefault="00AA4A64" w:rsidP="0069735A">
                                    <w:pPr>
                                      <w:pStyle w:val="Sinespaciado"/>
                                      <w:spacing w:before="40" w:after="40"/>
                                      <w:jc w:val="both"/>
                                      <w:rPr>
                                        <w:caps/>
                                        <w:color w:val="1F3864" w:themeColor="accent5" w:themeShade="80"/>
                                        <w:sz w:val="28"/>
                                        <w:szCs w:val="28"/>
                                      </w:rPr>
                                    </w:pPr>
                                    <w:r w:rsidRPr="0069735A">
                                      <w:rPr>
                                        <w:rFonts w:ascii="Gadugi" w:hAnsi="Gadugi" w:cs="Times New Roman"/>
                                        <w:caps/>
                                        <w:color w:val="1F3864" w:themeColor="accent5" w:themeShade="80"/>
                                        <w:sz w:val="28"/>
                                        <w:szCs w:val="28"/>
                                      </w:rPr>
                                      <w:t>CONVOCATORIA DE SUBVENCIONES PARA LA REALIZACIÓN DE PROYECTOS DE INTERÉS GENERAL</w:t>
                                    </w:r>
                                    <w:r>
                                      <w:rPr>
                                        <w:rFonts w:ascii="Gadugi" w:hAnsi="Gadugi" w:cs="Times New Roman"/>
                                        <w:caps/>
                                        <w:color w:val="1F3864" w:themeColor="accent5" w:themeShade="80"/>
                                        <w:sz w:val="28"/>
                                        <w:szCs w:val="28"/>
                                      </w:rPr>
                                      <w:t>, para atender fines de interés social,</w:t>
                                    </w:r>
                                    <w:r w:rsidRPr="0069735A">
                                      <w:rPr>
                                        <w:rFonts w:ascii="Gadugi" w:hAnsi="Gadugi" w:cs="Times New Roman"/>
                                        <w:caps/>
                                        <w:color w:val="1F3864" w:themeColor="accent5" w:themeShade="80"/>
                                        <w:sz w:val="28"/>
                                        <w:szCs w:val="28"/>
                                      </w:rPr>
                                      <w:t xml:space="preserve"> CON CARGO A LA ASIGNACIÓN TRIBUTARIA DEL IMPUESTO SOBRE LA RENTA DE LAS PERSONAS FÍSICAS</w:t>
                                    </w:r>
                                    <w:r>
                                      <w:rPr>
                                        <w:rFonts w:ascii="Gadugi" w:hAnsi="Gadugi" w:cs="Times New Roman"/>
                                        <w:caps/>
                                        <w:color w:val="1F3864" w:themeColor="accent5" w:themeShade="80"/>
                                        <w:sz w:val="28"/>
                                        <w:szCs w:val="28"/>
                                      </w:rPr>
                                      <w:t xml:space="preserve"> y del impuesto sobre sociedades,</w:t>
                                    </w:r>
                                    <w:r w:rsidRPr="0069735A">
                                      <w:rPr>
                                        <w:rFonts w:ascii="Gadugi" w:hAnsi="Gadugi" w:cs="Times New Roman"/>
                                        <w:caps/>
                                        <w:color w:val="1F3864" w:themeColor="accent5" w:themeShade="80"/>
                                        <w:sz w:val="28"/>
                                        <w:szCs w:val="28"/>
                                      </w:rPr>
                                      <w:t xml:space="preserve"> EN EL ÁMBITO DE CASTILLA-LA MANCHA</w:t>
                                    </w:r>
                                  </w:p>
                                </w:sdtContent>
                              </w:sdt>
                              <w:p w14:paraId="1633C6C8" w14:textId="77777777" w:rsidR="00AA4A64" w:rsidRDefault="00AA4A64" w:rsidP="00D01819">
                                <w:pPr>
                                  <w:pStyle w:val="Sinespaciado"/>
                                  <w:spacing w:before="80" w:after="40"/>
                                  <w:rPr>
                                    <w:caps/>
                                    <w:color w:val="4472C4" w:themeColor="accent5"/>
                                    <w:sz w:val="24"/>
                                    <w:szCs w:val="24"/>
                                  </w:rPr>
                                </w:pPr>
                              </w:p>
                              <w:p w14:paraId="5B5D9EED" w14:textId="77777777" w:rsidR="00AA4A64" w:rsidRDefault="00AA4A64" w:rsidP="00D01819">
                                <w:pPr>
                                  <w:pStyle w:val="Sinespaciado"/>
                                  <w:spacing w:before="80" w:after="40"/>
                                  <w:rPr>
                                    <w:caps/>
                                    <w:color w:val="4472C4" w:themeColor="accent5"/>
                                    <w:sz w:val="24"/>
                                    <w:szCs w:val="24"/>
                                  </w:rPr>
                                </w:pPr>
                                <w:r>
                                  <w:rPr>
                                    <w:caps/>
                                    <w:color w:val="4472C4" w:themeColor="accent5"/>
                                    <w:sz w:val="24"/>
                                    <w:szCs w:val="24"/>
                                  </w:rPr>
                                  <w:t>CONSEJERÍA DE BIENESTAR SOCIAL</w:t>
                                </w:r>
                              </w:p>
                              <w:p w14:paraId="31A6D3BF" w14:textId="77777777" w:rsidR="00AA4A64" w:rsidRDefault="00AA4A64" w:rsidP="00D01819">
                                <w:pPr>
                                  <w:pStyle w:val="Sinespaciado"/>
                                  <w:spacing w:before="80" w:after="40"/>
                                  <w:rPr>
                                    <w:caps/>
                                    <w:color w:val="4472C4" w:themeColor="accent5"/>
                                    <w:sz w:val="24"/>
                                    <w:szCs w:val="24"/>
                                  </w:rPr>
                                </w:pPr>
                                <w:r>
                                  <w:rPr>
                                    <w:caps/>
                                    <w:color w:val="4472C4" w:themeColor="accent5"/>
                                    <w:sz w:val="24"/>
                                    <w:szCs w:val="24"/>
                                  </w:rPr>
                                  <w:t>VICECONSEJERÍA DE SERVICIOS Y PRESTACIONES SOCIALES</w:t>
                                </w:r>
                              </w:p>
                              <w:p w14:paraId="68162492" w14:textId="77777777" w:rsidR="00AA4A64" w:rsidRDefault="00AA4A64" w:rsidP="00D01819">
                                <w:pPr>
                                  <w:pStyle w:val="Sinespaciado"/>
                                  <w:spacing w:before="80" w:after="40"/>
                                  <w:rPr>
                                    <w:caps/>
                                    <w:color w:val="4472C4" w:themeColor="accent5"/>
                                    <w:sz w:val="24"/>
                                    <w:szCs w:val="24"/>
                                  </w:rPr>
                                </w:pPr>
                                <w:r>
                                  <w:rPr>
                                    <w:caps/>
                                    <w:color w:val="4472C4" w:themeColor="accent5"/>
                                    <w:sz w:val="24"/>
                                    <w:szCs w:val="24"/>
                                  </w:rPr>
                                  <w:t>servicio de cooperación internacional para el desarrollo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06F005D1" id="Cuadro de texto 131" o:spid="_x0000_s1027" type="#_x0000_t202" style="position:absolute;margin-left:-34.15pt;margin-top:458.25pt;width:53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" filled="f" stroked="f" strokeweight=".5pt">
                    <v:textbox style="mso-fit-shape-to-text:t" inset="0,0,0,0">
                      <w:txbxContent>
                        <w:p w14:paraId="06035656" w14:textId="59B471D8" w:rsidR="00AA4A64" w:rsidRDefault="00CF18CD" w:rsidP="00D01819">
                          <w:pPr>
                            <w:pStyle w:val="Sinespaciado"/>
                            <w:spacing w:before="40" w:after="560" w:line="216" w:lineRule="auto"/>
                            <w:rPr>
                              <w:color w:val="5B9BD5" w:themeColor="accent1"/>
                              <w:sz w:val="72"/>
                              <w:szCs w:val="72"/>
                            </w:rPr>
                          </w:pPr>
                          <w:sdt>
                            <w:sdtPr>
                              <w:rPr>
                                <w:rFonts w:ascii="Gadugi" w:hAnsi="Gadugi" w:cs="Times New Roman"/>
                                <w:color w:val="5B9BD5" w:themeColor="accent1"/>
                                <w:sz w:val="5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A4A64" w:rsidRPr="0069735A">
                                <w:rPr>
                                  <w:rFonts w:ascii="Gadugi" w:hAnsi="Gadugi" w:cs="Times New Roman"/>
                                  <w:color w:val="5B9BD5" w:themeColor="accent1"/>
                                  <w:sz w:val="52"/>
                                  <w:szCs w:val="72"/>
                                </w:rPr>
                                <w:t>INSTRUCCIONES PARA LA JUSTIFICACIÓN ECONÓMICA. EJERCICIO 20</w:t>
                              </w:r>
                              <w:r w:rsidR="00AA4A64">
                                <w:rPr>
                                  <w:rFonts w:ascii="Gadugi" w:hAnsi="Gadugi" w:cs="Times New Roman"/>
                                  <w:color w:val="5B9BD5" w:themeColor="accent1"/>
                                  <w:sz w:val="52"/>
                                  <w:szCs w:val="72"/>
                                </w:rPr>
                                <w:t>24</w:t>
                              </w:r>
                            </w:sdtContent>
                          </w:sdt>
                        </w:p>
                        <w:sdt>
                          <w:sdtPr>
                            <w:rPr>
                              <w:rFonts w:ascii="Gadugi" w:hAnsi="Gadugi" w:cs="Times New Roman"/>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13C32F" w14:textId="266D62A3" w:rsidR="00AA4A64" w:rsidRDefault="00AA4A64" w:rsidP="0069735A">
                              <w:pPr>
                                <w:pStyle w:val="Sinespaciado"/>
                                <w:spacing w:before="40" w:after="40"/>
                                <w:jc w:val="both"/>
                                <w:rPr>
                                  <w:caps/>
                                  <w:color w:val="1F3864" w:themeColor="accent5" w:themeShade="80"/>
                                  <w:sz w:val="28"/>
                                  <w:szCs w:val="28"/>
                                </w:rPr>
                              </w:pPr>
                              <w:r w:rsidRPr="0069735A">
                                <w:rPr>
                                  <w:rFonts w:ascii="Gadugi" w:hAnsi="Gadugi" w:cs="Times New Roman"/>
                                  <w:caps/>
                                  <w:color w:val="1F3864" w:themeColor="accent5" w:themeShade="80"/>
                                  <w:sz w:val="28"/>
                                  <w:szCs w:val="28"/>
                                </w:rPr>
                                <w:t>CONVOCATORIA DE SUBVENCIONES PARA LA REALIZACIÓN DE PROYECTOS DE INTERÉS GENERAL</w:t>
                              </w:r>
                              <w:r>
                                <w:rPr>
                                  <w:rFonts w:ascii="Gadugi" w:hAnsi="Gadugi" w:cs="Times New Roman"/>
                                  <w:caps/>
                                  <w:color w:val="1F3864" w:themeColor="accent5" w:themeShade="80"/>
                                  <w:sz w:val="28"/>
                                  <w:szCs w:val="28"/>
                                </w:rPr>
                                <w:t>, para atender fines de interés social,</w:t>
                              </w:r>
                              <w:r w:rsidRPr="0069735A">
                                <w:rPr>
                                  <w:rFonts w:ascii="Gadugi" w:hAnsi="Gadugi" w:cs="Times New Roman"/>
                                  <w:caps/>
                                  <w:color w:val="1F3864" w:themeColor="accent5" w:themeShade="80"/>
                                  <w:sz w:val="28"/>
                                  <w:szCs w:val="28"/>
                                </w:rPr>
                                <w:t xml:space="preserve"> CON CARGO A LA ASIGNACIÓN TRIBUTARIA DEL IMPUESTO SOBRE LA RENTA DE LAS PERSONAS FÍSICAS</w:t>
                              </w:r>
                              <w:r>
                                <w:rPr>
                                  <w:rFonts w:ascii="Gadugi" w:hAnsi="Gadugi" w:cs="Times New Roman"/>
                                  <w:caps/>
                                  <w:color w:val="1F3864" w:themeColor="accent5" w:themeShade="80"/>
                                  <w:sz w:val="28"/>
                                  <w:szCs w:val="28"/>
                                </w:rPr>
                                <w:t xml:space="preserve"> y del impuesto sobre sociedades,</w:t>
                              </w:r>
                              <w:r w:rsidRPr="0069735A">
                                <w:rPr>
                                  <w:rFonts w:ascii="Gadugi" w:hAnsi="Gadugi" w:cs="Times New Roman"/>
                                  <w:caps/>
                                  <w:color w:val="1F3864" w:themeColor="accent5" w:themeShade="80"/>
                                  <w:sz w:val="28"/>
                                  <w:szCs w:val="28"/>
                                </w:rPr>
                                <w:t xml:space="preserve"> EN EL ÁMBITO DE CASTILLA-LA MANCHA</w:t>
                              </w:r>
                            </w:p>
                          </w:sdtContent>
                        </w:sdt>
                        <w:p w14:paraId="1633C6C8" w14:textId="77777777" w:rsidR="00AA4A64" w:rsidRDefault="00AA4A64" w:rsidP="00D01819">
                          <w:pPr>
                            <w:pStyle w:val="Sinespaciado"/>
                            <w:spacing w:before="80" w:after="40"/>
                            <w:rPr>
                              <w:caps/>
                              <w:color w:val="4472C4" w:themeColor="accent5"/>
                              <w:sz w:val="24"/>
                              <w:szCs w:val="24"/>
                            </w:rPr>
                          </w:pPr>
                        </w:p>
                        <w:p w14:paraId="5B5D9EED" w14:textId="77777777" w:rsidR="00AA4A64" w:rsidRDefault="00AA4A64" w:rsidP="00D01819">
                          <w:pPr>
                            <w:pStyle w:val="Sinespaciado"/>
                            <w:spacing w:before="80" w:after="40"/>
                            <w:rPr>
                              <w:caps/>
                              <w:color w:val="4472C4" w:themeColor="accent5"/>
                              <w:sz w:val="24"/>
                              <w:szCs w:val="24"/>
                            </w:rPr>
                          </w:pPr>
                          <w:r>
                            <w:rPr>
                              <w:caps/>
                              <w:color w:val="4472C4" w:themeColor="accent5"/>
                              <w:sz w:val="24"/>
                              <w:szCs w:val="24"/>
                            </w:rPr>
                            <w:t>CONSEJERÍA DE BIENESTAR SOCIAL</w:t>
                          </w:r>
                        </w:p>
                        <w:p w14:paraId="31A6D3BF" w14:textId="77777777" w:rsidR="00AA4A64" w:rsidRDefault="00AA4A64" w:rsidP="00D01819">
                          <w:pPr>
                            <w:pStyle w:val="Sinespaciado"/>
                            <w:spacing w:before="80" w:after="40"/>
                            <w:rPr>
                              <w:caps/>
                              <w:color w:val="4472C4" w:themeColor="accent5"/>
                              <w:sz w:val="24"/>
                              <w:szCs w:val="24"/>
                            </w:rPr>
                          </w:pPr>
                          <w:r>
                            <w:rPr>
                              <w:caps/>
                              <w:color w:val="4472C4" w:themeColor="accent5"/>
                              <w:sz w:val="24"/>
                              <w:szCs w:val="24"/>
                            </w:rPr>
                            <w:t>VICECONSEJERÍA DE SERVICIOS Y PRESTACIONES SOCIALES</w:t>
                          </w:r>
                        </w:p>
                        <w:p w14:paraId="68162492" w14:textId="77777777" w:rsidR="00AA4A64" w:rsidRDefault="00AA4A64" w:rsidP="00D01819">
                          <w:pPr>
                            <w:pStyle w:val="Sinespaciado"/>
                            <w:spacing w:before="80" w:after="40"/>
                            <w:rPr>
                              <w:caps/>
                              <w:color w:val="4472C4" w:themeColor="accent5"/>
                              <w:sz w:val="24"/>
                              <w:szCs w:val="24"/>
                            </w:rPr>
                          </w:pPr>
                          <w:r>
                            <w:rPr>
                              <w:caps/>
                              <w:color w:val="4472C4" w:themeColor="accent5"/>
                              <w:sz w:val="24"/>
                              <w:szCs w:val="24"/>
                            </w:rPr>
                            <w:t>servicio de cooperación internacional para el desarrollo</w:t>
                          </w:r>
                        </w:p>
                      </w:txbxContent>
                    </v:textbox>
                    <w10:wrap type="square" anchorx="margin" anchory="page"/>
                  </v:shape>
                </w:pict>
              </mc:Fallback>
            </mc:AlternateContent>
          </w:r>
          <w:r w:rsidR="00D01819" w:rsidRPr="0042443B">
            <w:rPr>
              <w:noProof/>
              <w:lang w:bidi="ar-SA"/>
            </w:rPr>
            <w:drawing>
              <wp:anchor distT="0" distB="0" distL="114300" distR="114300" simplePos="0" relativeHeight="251661312" behindDoc="0" locked="0" layoutInCell="1" allowOverlap="1" wp14:anchorId="61763C30" wp14:editId="0FEFDD59">
                <wp:simplePos x="0" y="0"/>
                <wp:positionH relativeFrom="margin">
                  <wp:align>center</wp:align>
                </wp:positionH>
                <wp:positionV relativeFrom="paragraph">
                  <wp:posOffset>2632075</wp:posOffset>
                </wp:positionV>
                <wp:extent cx="2163241" cy="1390650"/>
                <wp:effectExtent l="0" t="0" r="8890" b="0"/>
                <wp:wrapNone/>
                <wp:docPr id="1" name="Imagen 1"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241"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819">
            <w:rPr>
              <w:noProof/>
              <w:lang w:bidi="ar-SA"/>
            </w:rPr>
            <mc:AlternateContent>
              <mc:Choice Requires="wps">
                <w:drawing>
                  <wp:anchor distT="0" distB="0" distL="114300" distR="114300" simplePos="0" relativeHeight="251659264" behindDoc="0" locked="0" layoutInCell="1" allowOverlap="1" wp14:anchorId="000B65FE" wp14:editId="50547FC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24"/>
                                  </w:rPr>
                                  <w:alias w:val="Año"/>
                                  <w:tag w:val=""/>
                                  <w:id w:val="-785116381"/>
                                  <w:dataBinding w:prefixMappings="xmlns:ns0='http://schemas.microsoft.com/office/2006/coverPageProps' " w:xpath="/ns0:CoverPageProperties[1]/ns0:PublishDate[1]" w:storeItemID="{55AF091B-3C7A-41E3-B477-F2FDAA23CFDA}"/>
                                  <w:date w:fullDate="2024-01-01T00:00:00Z">
                                    <w:dateFormat w:val="yyyy"/>
                                    <w:lid w:val="es-ES"/>
                                    <w:storeMappedDataAs w:val="dateTime"/>
                                    <w:calendar w:val="gregorian"/>
                                  </w:date>
                                </w:sdtPr>
                                <w:sdtEndPr/>
                                <w:sdtContent>
                                  <w:p w14:paraId="0E38AA13" w14:textId="4BEF164D" w:rsidR="00AA4A64" w:rsidRPr="00C63D5C" w:rsidRDefault="00AA4A64" w:rsidP="00D01819">
                                    <w:pPr>
                                      <w:pStyle w:val="Sinespaciado"/>
                                      <w:jc w:val="right"/>
                                      <w:rPr>
                                        <w:color w:val="FFFFFF" w:themeColor="background1"/>
                                        <w:sz w:val="36"/>
                                        <w:szCs w:val="24"/>
                                      </w:rPr>
                                    </w:pPr>
                                    <w:r>
                                      <w:rPr>
                                        <w:color w:val="FFFFFF" w:themeColor="background1"/>
                                        <w:sz w:val="32"/>
                                        <w:szCs w:val="24"/>
                                      </w:rPr>
                                      <w:t>202</w:t>
                                    </w:r>
                                    <w:r w:rsidR="00EA00A5">
                                      <w:rPr>
                                        <w:color w:val="FFFFFF" w:themeColor="background1"/>
                                        <w:sz w:val="32"/>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00B65FE" id="Rectángulo 132" o:spid="_x0000_s1028"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tdhA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QnUoGfQbKA8PFhiIQ2LM3xV419ZM+cfmMXpwB+J&#10;E+/v8ZAK2oJCf6OkAvv7I33wx6ZFKyUtTltB3a8ds4IS9V1jO59PLydhPE8FeypsTgW9a5aAP26M&#10;u8XweMVg69XxKi00L7gYFiErmpjmmLugm+N16dMOwMXCxWIRnXAgDfNr/WR4gA4sh5577l6YNX1j&#10;euzoOzjOJcvf9GfyDZEaFjsPso7N+8pqzz8Oc2ykfvGEbXEqR6/X9Tj/Aw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DZw9td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sdt>
                          <w:sdtPr>
                            <w:rPr>
                              <w:color w:val="FFFFFF" w:themeColor="background1"/>
                              <w:sz w:val="32"/>
                              <w:szCs w:val="24"/>
                            </w:rPr>
                            <w:alias w:val="Año"/>
                            <w:tag w:val=""/>
                            <w:id w:val="-785116381"/>
                            <w:dataBinding w:prefixMappings="xmlns:ns0='http://schemas.microsoft.com/office/2006/coverPageProps' " w:xpath="/ns0:CoverPageProperties[1]/ns0:PublishDate[1]" w:storeItemID="{55AF091B-3C7A-41E3-B477-F2FDAA23CFDA}"/>
                            <w:date w:fullDate="2024-01-01T00:00:00Z">
                              <w:dateFormat w:val="yyyy"/>
                              <w:lid w:val="es-ES"/>
                              <w:storeMappedDataAs w:val="dateTime"/>
                              <w:calendar w:val="gregorian"/>
                            </w:date>
                          </w:sdtPr>
                          <w:sdtEndPr/>
                          <w:sdtContent>
                            <w:p w14:paraId="0E38AA13" w14:textId="4BEF164D" w:rsidR="00AA4A64" w:rsidRPr="00C63D5C" w:rsidRDefault="00AA4A64" w:rsidP="00D01819">
                              <w:pPr>
                                <w:pStyle w:val="Sinespaciado"/>
                                <w:jc w:val="right"/>
                                <w:rPr>
                                  <w:color w:val="FFFFFF" w:themeColor="background1"/>
                                  <w:sz w:val="36"/>
                                  <w:szCs w:val="24"/>
                                </w:rPr>
                              </w:pPr>
                              <w:r>
                                <w:rPr>
                                  <w:color w:val="FFFFFF" w:themeColor="background1"/>
                                  <w:sz w:val="32"/>
                                  <w:szCs w:val="24"/>
                                </w:rPr>
                                <w:t>202</w:t>
                              </w:r>
                              <w:r w:rsidR="00EA00A5">
                                <w:rPr>
                                  <w:color w:val="FFFFFF" w:themeColor="background1"/>
                                  <w:sz w:val="32"/>
                                  <w:szCs w:val="24"/>
                                </w:rPr>
                                <w:t>4</w:t>
                              </w:r>
                            </w:p>
                          </w:sdtContent>
                        </w:sdt>
                      </w:txbxContent>
                    </v:textbox>
                    <w10:wrap anchorx="margin" anchory="page"/>
                  </v:rect>
                </w:pict>
              </mc:Fallback>
            </mc:AlternateContent>
          </w:r>
          <w:r w:rsidR="00D01819">
            <w:rPr>
              <w:rFonts w:ascii="Gadugi" w:hAnsi="Gadugi" w:cstheme="minorHAnsi"/>
              <w:color w:val="FFFFFF" w:themeColor="background1"/>
            </w:rPr>
            <w:br w:type="page"/>
          </w:r>
        </w:p>
        <w:sdt>
          <w:sdtPr>
            <w:id w:val="-515543622"/>
            <w:docPartObj>
              <w:docPartGallery w:val="Table of Contents"/>
              <w:docPartUnique/>
            </w:docPartObj>
          </w:sdtPr>
          <w:sdtEndPr>
            <w:rPr>
              <w:b/>
              <w:bCs/>
            </w:rPr>
          </w:sdtEndPr>
          <w:sdtContent>
            <w:p w14:paraId="6411A4A0" w14:textId="77777777" w:rsidR="00A71B31" w:rsidRPr="004E76B4" w:rsidRDefault="00A71B31" w:rsidP="00A71B31">
              <w:pPr>
                <w:pBdr>
                  <w:bottom w:val="single" w:sz="24" w:space="1" w:color="2E74B5" w:themeColor="accent1" w:themeShade="BF"/>
                </w:pBdr>
                <w:shd w:val="clear" w:color="auto" w:fill="2E74B5" w:themeFill="accent1" w:themeFillShade="BF"/>
                <w:spacing w:line="276" w:lineRule="auto"/>
                <w:jc w:val="center"/>
                <w:rPr>
                  <w:rFonts w:ascii="Gadugi" w:hAnsi="Gadugi" w:cstheme="minorHAnsi"/>
                  <w:color w:val="FFFFFF" w:themeColor="background1"/>
                  <w:sz w:val="28"/>
                </w:rPr>
              </w:pPr>
              <w:r w:rsidRPr="004E76B4">
                <w:rPr>
                  <w:rFonts w:ascii="Gadugi" w:hAnsi="Gadugi" w:cstheme="minorHAnsi"/>
                  <w:color w:val="FFFFFF" w:themeColor="background1"/>
                  <w:sz w:val="28"/>
                </w:rPr>
                <w:t>ÍNDICE</w:t>
              </w:r>
            </w:p>
            <w:p w14:paraId="3EB44214" w14:textId="4664A8FC" w:rsidR="009834A3" w:rsidRDefault="00281CFA" w:rsidP="00832E90">
              <w:pPr>
                <w:pStyle w:val="TDC1"/>
                <w:spacing w:before="240"/>
                <w:rPr>
                  <w:rFonts w:cstheme="minorBidi"/>
                  <w:noProof/>
                </w:rPr>
              </w:pPr>
              <w:r>
                <w:fldChar w:fldCharType="begin"/>
              </w:r>
              <w:r>
                <w:instrText xml:space="preserve"> TOC \o "1-3" \h \z \u </w:instrText>
              </w:r>
              <w:r>
                <w:fldChar w:fldCharType="separate"/>
              </w:r>
              <w:hyperlink w:anchor="_Toc100232199" w:history="1">
                <w:r w:rsidR="009834A3" w:rsidRPr="00800C18">
                  <w:rPr>
                    <w:rStyle w:val="Hipervnculo"/>
                    <w:rFonts w:ascii="Gadugi" w:hAnsi="Gadugi"/>
                    <w:noProof/>
                    <w:lang w:bidi="es-ES"/>
                  </w:rPr>
                  <w:t>1.</w:t>
                </w:r>
                <w:r w:rsidR="009834A3">
                  <w:rPr>
                    <w:rFonts w:cstheme="minorBidi"/>
                    <w:noProof/>
                  </w:rPr>
                  <w:tab/>
                </w:r>
                <w:r w:rsidR="009834A3" w:rsidRPr="00800C18">
                  <w:rPr>
                    <w:rStyle w:val="Hipervnculo"/>
                    <w:rFonts w:ascii="Gadugi" w:hAnsi="Gadugi"/>
                    <w:noProof/>
                    <w:lang w:bidi="es-ES"/>
                  </w:rPr>
                  <w:t>INTRODUCCIÓN</w:t>
                </w:r>
                <w:r w:rsidR="009834A3">
                  <w:rPr>
                    <w:noProof/>
                    <w:webHidden/>
                  </w:rPr>
                  <w:tab/>
                </w:r>
                <w:r w:rsidR="009834A3">
                  <w:rPr>
                    <w:noProof/>
                    <w:webHidden/>
                  </w:rPr>
                  <w:fldChar w:fldCharType="begin"/>
                </w:r>
                <w:r w:rsidR="009834A3">
                  <w:rPr>
                    <w:noProof/>
                    <w:webHidden/>
                  </w:rPr>
                  <w:instrText xml:space="preserve"> PAGEREF _Toc100232199 \h </w:instrText>
                </w:r>
                <w:r w:rsidR="009834A3">
                  <w:rPr>
                    <w:noProof/>
                    <w:webHidden/>
                  </w:rPr>
                </w:r>
                <w:r w:rsidR="009834A3">
                  <w:rPr>
                    <w:noProof/>
                    <w:webHidden/>
                  </w:rPr>
                  <w:fldChar w:fldCharType="separate"/>
                </w:r>
                <w:r w:rsidR="00AC047A">
                  <w:rPr>
                    <w:noProof/>
                    <w:webHidden/>
                  </w:rPr>
                  <w:t>3</w:t>
                </w:r>
                <w:r w:rsidR="009834A3">
                  <w:rPr>
                    <w:noProof/>
                    <w:webHidden/>
                  </w:rPr>
                  <w:fldChar w:fldCharType="end"/>
                </w:r>
              </w:hyperlink>
            </w:p>
            <w:p w14:paraId="2457D79A" w14:textId="066BAF34" w:rsidR="009834A3" w:rsidRDefault="009834A3">
              <w:pPr>
                <w:pStyle w:val="TDC1"/>
                <w:rPr>
                  <w:rFonts w:cstheme="minorBidi"/>
                  <w:noProof/>
                </w:rPr>
              </w:pPr>
              <w:hyperlink w:anchor="_Toc100232200" w:history="1">
                <w:r w:rsidRPr="00800C18">
                  <w:rPr>
                    <w:rStyle w:val="Hipervnculo"/>
                    <w:rFonts w:ascii="Gadugi" w:hAnsi="Gadugi"/>
                    <w:noProof/>
                    <w:lang w:bidi="es-ES"/>
                  </w:rPr>
                  <w:t>2.</w:t>
                </w:r>
                <w:r>
                  <w:rPr>
                    <w:rFonts w:cstheme="minorBidi"/>
                    <w:noProof/>
                  </w:rPr>
                  <w:tab/>
                </w:r>
                <w:r w:rsidRPr="00800C18">
                  <w:rPr>
                    <w:rStyle w:val="Hipervnculo"/>
                    <w:rFonts w:ascii="Gadugi" w:hAnsi="Gadugi"/>
                    <w:noProof/>
                    <w:lang w:bidi="es-ES"/>
                  </w:rPr>
                  <w:t>NORMATIVA REGULADORA Y ANEXOS</w:t>
                </w:r>
                <w:r>
                  <w:rPr>
                    <w:noProof/>
                    <w:webHidden/>
                  </w:rPr>
                  <w:tab/>
                </w:r>
                <w:r>
                  <w:rPr>
                    <w:noProof/>
                    <w:webHidden/>
                  </w:rPr>
                  <w:fldChar w:fldCharType="begin"/>
                </w:r>
                <w:r>
                  <w:rPr>
                    <w:noProof/>
                    <w:webHidden/>
                  </w:rPr>
                  <w:instrText xml:space="preserve"> PAGEREF _Toc100232200 \h </w:instrText>
                </w:r>
                <w:r>
                  <w:rPr>
                    <w:noProof/>
                    <w:webHidden/>
                  </w:rPr>
                </w:r>
                <w:r>
                  <w:rPr>
                    <w:noProof/>
                    <w:webHidden/>
                  </w:rPr>
                  <w:fldChar w:fldCharType="separate"/>
                </w:r>
                <w:r w:rsidR="00AC047A">
                  <w:rPr>
                    <w:noProof/>
                    <w:webHidden/>
                  </w:rPr>
                  <w:t>4</w:t>
                </w:r>
                <w:r>
                  <w:rPr>
                    <w:noProof/>
                    <w:webHidden/>
                  </w:rPr>
                  <w:fldChar w:fldCharType="end"/>
                </w:r>
              </w:hyperlink>
            </w:p>
            <w:p w14:paraId="58F6FCB8" w14:textId="15EC4CC0" w:rsidR="009834A3" w:rsidRDefault="009834A3">
              <w:pPr>
                <w:pStyle w:val="TDC2"/>
                <w:tabs>
                  <w:tab w:val="right" w:leader="dot" w:pos="9204"/>
                </w:tabs>
                <w:rPr>
                  <w:rFonts w:cstheme="minorBidi"/>
                  <w:noProof/>
                </w:rPr>
              </w:pPr>
              <w:hyperlink w:anchor="_Toc100232201" w:history="1">
                <w:r w:rsidRPr="00800C18">
                  <w:rPr>
                    <w:rStyle w:val="Hipervnculo"/>
                    <w:noProof/>
                    <w:lang w:bidi="es-ES"/>
                  </w:rPr>
                  <w:t>2</w:t>
                </w:r>
                <w:r w:rsidRPr="00800C18">
                  <w:rPr>
                    <w:rStyle w:val="Hipervnculo"/>
                    <w:smallCaps/>
                    <w:noProof/>
                    <w:lang w:bidi="es-ES"/>
                  </w:rPr>
                  <w:t>.1. normativa reguladora</w:t>
                </w:r>
                <w:r>
                  <w:rPr>
                    <w:noProof/>
                    <w:webHidden/>
                  </w:rPr>
                  <w:tab/>
                </w:r>
                <w:r>
                  <w:rPr>
                    <w:noProof/>
                    <w:webHidden/>
                  </w:rPr>
                  <w:fldChar w:fldCharType="begin"/>
                </w:r>
                <w:r>
                  <w:rPr>
                    <w:noProof/>
                    <w:webHidden/>
                  </w:rPr>
                  <w:instrText xml:space="preserve"> PAGEREF _Toc100232201 \h </w:instrText>
                </w:r>
                <w:r>
                  <w:rPr>
                    <w:noProof/>
                    <w:webHidden/>
                  </w:rPr>
                </w:r>
                <w:r>
                  <w:rPr>
                    <w:noProof/>
                    <w:webHidden/>
                  </w:rPr>
                  <w:fldChar w:fldCharType="separate"/>
                </w:r>
                <w:r w:rsidR="00AC047A">
                  <w:rPr>
                    <w:noProof/>
                    <w:webHidden/>
                  </w:rPr>
                  <w:t>4</w:t>
                </w:r>
                <w:r>
                  <w:rPr>
                    <w:noProof/>
                    <w:webHidden/>
                  </w:rPr>
                  <w:fldChar w:fldCharType="end"/>
                </w:r>
              </w:hyperlink>
            </w:p>
            <w:p w14:paraId="164A0D84" w14:textId="7EF6ECCB" w:rsidR="009834A3" w:rsidRDefault="009834A3">
              <w:pPr>
                <w:pStyle w:val="TDC2"/>
                <w:tabs>
                  <w:tab w:val="right" w:leader="dot" w:pos="9204"/>
                </w:tabs>
                <w:rPr>
                  <w:rFonts w:cstheme="minorBidi"/>
                  <w:noProof/>
                </w:rPr>
              </w:pPr>
              <w:hyperlink w:anchor="_Toc100232202" w:history="1">
                <w:r w:rsidRPr="00800C18">
                  <w:rPr>
                    <w:rStyle w:val="Hipervnculo"/>
                    <w:noProof/>
                    <w:lang w:bidi="es-ES"/>
                  </w:rPr>
                  <w:t xml:space="preserve">2.2. </w:t>
                </w:r>
                <w:r w:rsidRPr="00800C18">
                  <w:rPr>
                    <w:rStyle w:val="Hipervnculo"/>
                    <w:smallCaps/>
                    <w:noProof/>
                    <w:lang w:bidi="es-ES"/>
                  </w:rPr>
                  <w:t>anexos</w:t>
                </w:r>
                <w:r>
                  <w:rPr>
                    <w:noProof/>
                    <w:webHidden/>
                  </w:rPr>
                  <w:tab/>
                </w:r>
                <w:r>
                  <w:rPr>
                    <w:noProof/>
                    <w:webHidden/>
                  </w:rPr>
                  <w:fldChar w:fldCharType="begin"/>
                </w:r>
                <w:r>
                  <w:rPr>
                    <w:noProof/>
                    <w:webHidden/>
                  </w:rPr>
                  <w:instrText xml:space="preserve"> PAGEREF _Toc100232202 \h </w:instrText>
                </w:r>
                <w:r>
                  <w:rPr>
                    <w:noProof/>
                    <w:webHidden/>
                  </w:rPr>
                </w:r>
                <w:r>
                  <w:rPr>
                    <w:noProof/>
                    <w:webHidden/>
                  </w:rPr>
                  <w:fldChar w:fldCharType="separate"/>
                </w:r>
                <w:r w:rsidR="00AC047A">
                  <w:rPr>
                    <w:noProof/>
                    <w:webHidden/>
                  </w:rPr>
                  <w:t>4</w:t>
                </w:r>
                <w:r>
                  <w:rPr>
                    <w:noProof/>
                    <w:webHidden/>
                  </w:rPr>
                  <w:fldChar w:fldCharType="end"/>
                </w:r>
              </w:hyperlink>
            </w:p>
            <w:p w14:paraId="31F53F4B" w14:textId="7920079C" w:rsidR="009834A3" w:rsidRDefault="009834A3">
              <w:pPr>
                <w:pStyle w:val="TDC1"/>
                <w:rPr>
                  <w:rFonts w:cstheme="minorBidi"/>
                  <w:noProof/>
                </w:rPr>
              </w:pPr>
              <w:hyperlink w:anchor="_Toc100232203" w:history="1">
                <w:r w:rsidRPr="00800C18">
                  <w:rPr>
                    <w:rStyle w:val="Hipervnculo"/>
                    <w:rFonts w:ascii="Gadugi" w:hAnsi="Gadugi"/>
                    <w:noProof/>
                    <w:lang w:bidi="es-ES"/>
                  </w:rPr>
                  <w:t>3.</w:t>
                </w:r>
                <w:r>
                  <w:rPr>
                    <w:rFonts w:cstheme="minorBidi"/>
                    <w:noProof/>
                  </w:rPr>
                  <w:tab/>
                </w:r>
                <w:r w:rsidRPr="00800C18">
                  <w:rPr>
                    <w:rStyle w:val="Hipervnculo"/>
                    <w:rFonts w:ascii="Gadugi" w:hAnsi="Gadugi"/>
                    <w:noProof/>
                    <w:lang w:bidi="es-ES"/>
                  </w:rPr>
                  <w:t>INSTRUCCIONES GENERALES PARA LA JUSTIFICACIÓN</w:t>
                </w:r>
                <w:r>
                  <w:rPr>
                    <w:noProof/>
                    <w:webHidden/>
                  </w:rPr>
                  <w:tab/>
                </w:r>
                <w:r>
                  <w:rPr>
                    <w:noProof/>
                    <w:webHidden/>
                  </w:rPr>
                  <w:fldChar w:fldCharType="begin"/>
                </w:r>
                <w:r>
                  <w:rPr>
                    <w:noProof/>
                    <w:webHidden/>
                  </w:rPr>
                  <w:instrText xml:space="preserve"> PAGEREF _Toc100232203 \h </w:instrText>
                </w:r>
                <w:r>
                  <w:rPr>
                    <w:noProof/>
                    <w:webHidden/>
                  </w:rPr>
                </w:r>
                <w:r>
                  <w:rPr>
                    <w:noProof/>
                    <w:webHidden/>
                  </w:rPr>
                  <w:fldChar w:fldCharType="separate"/>
                </w:r>
                <w:r w:rsidR="00AC047A">
                  <w:rPr>
                    <w:noProof/>
                    <w:webHidden/>
                  </w:rPr>
                  <w:t>4</w:t>
                </w:r>
                <w:r>
                  <w:rPr>
                    <w:noProof/>
                    <w:webHidden/>
                  </w:rPr>
                  <w:fldChar w:fldCharType="end"/>
                </w:r>
              </w:hyperlink>
            </w:p>
            <w:p w14:paraId="2889FEE2" w14:textId="5757524A" w:rsidR="009834A3" w:rsidRDefault="009834A3">
              <w:pPr>
                <w:pStyle w:val="TDC1"/>
                <w:rPr>
                  <w:rFonts w:cstheme="minorBidi"/>
                  <w:noProof/>
                </w:rPr>
              </w:pPr>
              <w:hyperlink w:anchor="_Toc100232204" w:history="1">
                <w:r w:rsidRPr="00800C18">
                  <w:rPr>
                    <w:rStyle w:val="Hipervnculo"/>
                    <w:rFonts w:ascii="Gadugi" w:hAnsi="Gadugi"/>
                    <w:noProof/>
                    <w:lang w:bidi="es-ES"/>
                  </w:rPr>
                  <w:t>3.1.</w:t>
                </w:r>
                <w:r>
                  <w:rPr>
                    <w:rFonts w:cstheme="minorBidi"/>
                    <w:noProof/>
                  </w:rPr>
                  <w:tab/>
                </w:r>
                <w:r w:rsidRPr="00800C18">
                  <w:rPr>
                    <w:rStyle w:val="Hipervnculo"/>
                    <w:rFonts w:ascii="Gadugi" w:hAnsi="Gadugi"/>
                    <w:noProof/>
                    <w:lang w:bidi="es-ES"/>
                  </w:rPr>
                  <w:t>MODALIDADES DE JUSTIFICACIÓN DE LA SUBVENCIÓN</w:t>
                </w:r>
                <w:r>
                  <w:rPr>
                    <w:noProof/>
                    <w:webHidden/>
                  </w:rPr>
                  <w:tab/>
                </w:r>
                <w:r>
                  <w:rPr>
                    <w:noProof/>
                    <w:webHidden/>
                  </w:rPr>
                  <w:fldChar w:fldCharType="begin"/>
                </w:r>
                <w:r>
                  <w:rPr>
                    <w:noProof/>
                    <w:webHidden/>
                  </w:rPr>
                  <w:instrText xml:space="preserve"> PAGEREF _Toc100232204 \h </w:instrText>
                </w:r>
                <w:r>
                  <w:rPr>
                    <w:noProof/>
                    <w:webHidden/>
                  </w:rPr>
                </w:r>
                <w:r>
                  <w:rPr>
                    <w:noProof/>
                    <w:webHidden/>
                  </w:rPr>
                  <w:fldChar w:fldCharType="separate"/>
                </w:r>
                <w:r w:rsidR="00AC047A">
                  <w:rPr>
                    <w:noProof/>
                    <w:webHidden/>
                  </w:rPr>
                  <w:t>5</w:t>
                </w:r>
                <w:r>
                  <w:rPr>
                    <w:noProof/>
                    <w:webHidden/>
                  </w:rPr>
                  <w:fldChar w:fldCharType="end"/>
                </w:r>
              </w:hyperlink>
            </w:p>
            <w:p w14:paraId="5103E763" w14:textId="3A6033B3" w:rsidR="009834A3" w:rsidRDefault="009834A3">
              <w:pPr>
                <w:pStyle w:val="TDC2"/>
                <w:tabs>
                  <w:tab w:val="right" w:leader="dot" w:pos="9204"/>
                </w:tabs>
                <w:rPr>
                  <w:rFonts w:cstheme="minorBidi"/>
                  <w:noProof/>
                </w:rPr>
              </w:pPr>
              <w:hyperlink w:anchor="_Toc100232205" w:history="1">
                <w:r w:rsidRPr="00800C18">
                  <w:rPr>
                    <w:rStyle w:val="Hipervnculo"/>
                    <w:noProof/>
                    <w:lang w:bidi="es-ES"/>
                  </w:rPr>
                  <w:t>3.1.1 ¿</w:t>
                </w:r>
                <w:r w:rsidRPr="00800C18">
                  <w:rPr>
                    <w:rStyle w:val="Hipervnculo"/>
                    <w:smallCaps/>
                    <w:noProof/>
                    <w:lang w:bidi="es-ES"/>
                  </w:rPr>
                  <w:t>Qué se entiende por cuenta justificativa simplificada?</w:t>
                </w:r>
                <w:r>
                  <w:rPr>
                    <w:noProof/>
                    <w:webHidden/>
                  </w:rPr>
                  <w:tab/>
                </w:r>
                <w:r>
                  <w:rPr>
                    <w:noProof/>
                    <w:webHidden/>
                  </w:rPr>
                  <w:fldChar w:fldCharType="begin"/>
                </w:r>
                <w:r>
                  <w:rPr>
                    <w:noProof/>
                    <w:webHidden/>
                  </w:rPr>
                  <w:instrText xml:space="preserve"> PAGEREF _Toc100232205 \h </w:instrText>
                </w:r>
                <w:r>
                  <w:rPr>
                    <w:noProof/>
                    <w:webHidden/>
                  </w:rPr>
                </w:r>
                <w:r>
                  <w:rPr>
                    <w:noProof/>
                    <w:webHidden/>
                  </w:rPr>
                  <w:fldChar w:fldCharType="separate"/>
                </w:r>
                <w:r w:rsidR="00AC047A">
                  <w:rPr>
                    <w:noProof/>
                    <w:webHidden/>
                  </w:rPr>
                  <w:t>5</w:t>
                </w:r>
                <w:r>
                  <w:rPr>
                    <w:noProof/>
                    <w:webHidden/>
                  </w:rPr>
                  <w:fldChar w:fldCharType="end"/>
                </w:r>
              </w:hyperlink>
            </w:p>
            <w:p w14:paraId="1DD09F27" w14:textId="40A2A79C" w:rsidR="009834A3" w:rsidRDefault="009834A3">
              <w:pPr>
                <w:pStyle w:val="TDC2"/>
                <w:tabs>
                  <w:tab w:val="right" w:leader="dot" w:pos="9204"/>
                </w:tabs>
                <w:rPr>
                  <w:rFonts w:cstheme="minorBidi"/>
                  <w:noProof/>
                </w:rPr>
              </w:pPr>
              <w:hyperlink w:anchor="_Toc100232206" w:history="1">
                <w:r w:rsidRPr="00800C18">
                  <w:rPr>
                    <w:rStyle w:val="Hipervnculo"/>
                    <w:noProof/>
                    <w:lang w:bidi="es-ES"/>
                  </w:rPr>
                  <w:t>3.1.2.</w:t>
                </w:r>
                <w:r w:rsidRPr="003A15C8">
                  <w:rPr>
                    <w:rStyle w:val="Hipervnculo"/>
                    <w:noProof/>
                    <w:sz w:val="20"/>
                    <w:szCs w:val="20"/>
                    <w:lang w:bidi="es-ES"/>
                  </w:rPr>
                  <w:t xml:space="preserve"> </w:t>
                </w:r>
                <w:r w:rsidRPr="003A15C8">
                  <w:rPr>
                    <w:rStyle w:val="Hipervnculo"/>
                    <w:smallCaps/>
                    <w:noProof/>
                    <w:sz w:val="20"/>
                    <w:szCs w:val="20"/>
                    <w:lang w:bidi="es-ES"/>
                  </w:rPr>
                  <w:t>¿Q</w:t>
                </w:r>
                <w:r w:rsidR="003A15C8" w:rsidRPr="003A15C8">
                  <w:rPr>
                    <w:rStyle w:val="Hipervnculo"/>
                    <w:smallCaps/>
                    <w:noProof/>
                    <w:sz w:val="20"/>
                    <w:szCs w:val="20"/>
                    <w:lang w:bidi="es-ES"/>
                  </w:rPr>
                  <w:t>UÉ SE ENTIENDE POR CUENTA JUSTIFICATIVA CON APORTACIÓN DE INFORME AUDITOR</w:t>
                </w:r>
                <w:r w:rsidRPr="003A15C8">
                  <w:rPr>
                    <w:rStyle w:val="Hipervnculo"/>
                    <w:smallCaps/>
                    <w:noProof/>
                    <w:sz w:val="20"/>
                    <w:szCs w:val="20"/>
                    <w:lang w:bidi="es-ES"/>
                  </w:rPr>
                  <w:t>?</w:t>
                </w:r>
                <w:r>
                  <w:rPr>
                    <w:noProof/>
                    <w:webHidden/>
                  </w:rPr>
                  <w:tab/>
                </w:r>
                <w:r>
                  <w:rPr>
                    <w:noProof/>
                    <w:webHidden/>
                  </w:rPr>
                  <w:fldChar w:fldCharType="begin"/>
                </w:r>
                <w:r>
                  <w:rPr>
                    <w:noProof/>
                    <w:webHidden/>
                  </w:rPr>
                  <w:instrText xml:space="preserve"> PAGEREF _Toc100232206 \h </w:instrText>
                </w:r>
                <w:r>
                  <w:rPr>
                    <w:noProof/>
                    <w:webHidden/>
                  </w:rPr>
                </w:r>
                <w:r>
                  <w:rPr>
                    <w:noProof/>
                    <w:webHidden/>
                  </w:rPr>
                  <w:fldChar w:fldCharType="separate"/>
                </w:r>
                <w:r w:rsidR="00AC047A">
                  <w:rPr>
                    <w:noProof/>
                    <w:webHidden/>
                  </w:rPr>
                  <w:t>6</w:t>
                </w:r>
                <w:r>
                  <w:rPr>
                    <w:noProof/>
                    <w:webHidden/>
                  </w:rPr>
                  <w:fldChar w:fldCharType="end"/>
                </w:r>
              </w:hyperlink>
            </w:p>
            <w:p w14:paraId="67765B01" w14:textId="468F3CA2" w:rsidR="009834A3" w:rsidRDefault="009834A3">
              <w:pPr>
                <w:pStyle w:val="TDC2"/>
                <w:tabs>
                  <w:tab w:val="right" w:leader="dot" w:pos="9204"/>
                </w:tabs>
                <w:rPr>
                  <w:rFonts w:cstheme="minorBidi"/>
                  <w:noProof/>
                </w:rPr>
              </w:pPr>
              <w:hyperlink w:anchor="_Toc100232207" w:history="1">
                <w:r w:rsidRPr="00800C18">
                  <w:rPr>
                    <w:rStyle w:val="Hipervnculo"/>
                    <w:smallCaps/>
                    <w:noProof/>
                    <w:lang w:bidi="es-ES"/>
                  </w:rPr>
                  <w:t>3.1.3. ¿Cuál será el importe a justificar?</w:t>
                </w:r>
                <w:r>
                  <w:rPr>
                    <w:noProof/>
                    <w:webHidden/>
                  </w:rPr>
                  <w:tab/>
                </w:r>
                <w:r>
                  <w:rPr>
                    <w:noProof/>
                    <w:webHidden/>
                  </w:rPr>
                  <w:fldChar w:fldCharType="begin"/>
                </w:r>
                <w:r>
                  <w:rPr>
                    <w:noProof/>
                    <w:webHidden/>
                  </w:rPr>
                  <w:instrText xml:space="preserve"> PAGEREF _Toc100232207 \h </w:instrText>
                </w:r>
                <w:r>
                  <w:rPr>
                    <w:noProof/>
                    <w:webHidden/>
                  </w:rPr>
                </w:r>
                <w:r>
                  <w:rPr>
                    <w:noProof/>
                    <w:webHidden/>
                  </w:rPr>
                  <w:fldChar w:fldCharType="separate"/>
                </w:r>
                <w:r w:rsidR="00AC047A">
                  <w:rPr>
                    <w:noProof/>
                    <w:webHidden/>
                  </w:rPr>
                  <w:t>7</w:t>
                </w:r>
                <w:r>
                  <w:rPr>
                    <w:noProof/>
                    <w:webHidden/>
                  </w:rPr>
                  <w:fldChar w:fldCharType="end"/>
                </w:r>
              </w:hyperlink>
            </w:p>
            <w:p w14:paraId="428E2C46" w14:textId="62238B1F" w:rsidR="009834A3" w:rsidRDefault="009834A3">
              <w:pPr>
                <w:pStyle w:val="TDC2"/>
                <w:tabs>
                  <w:tab w:val="right" w:leader="dot" w:pos="9204"/>
                </w:tabs>
                <w:rPr>
                  <w:rFonts w:cstheme="minorBidi"/>
                  <w:noProof/>
                </w:rPr>
              </w:pPr>
              <w:hyperlink w:anchor="_Toc100232208" w:history="1">
                <w:r w:rsidRPr="00800C18">
                  <w:rPr>
                    <w:rStyle w:val="Hipervnculo"/>
                    <w:smallCaps/>
                    <w:noProof/>
                    <w:lang w:bidi="es-ES"/>
                  </w:rPr>
                  <w:t>3.1.4. ¿Cuál será el periodo para imputar gastos?</w:t>
                </w:r>
                <w:r>
                  <w:rPr>
                    <w:noProof/>
                    <w:webHidden/>
                  </w:rPr>
                  <w:tab/>
                </w:r>
                <w:r>
                  <w:rPr>
                    <w:noProof/>
                    <w:webHidden/>
                  </w:rPr>
                  <w:fldChar w:fldCharType="begin"/>
                </w:r>
                <w:r>
                  <w:rPr>
                    <w:noProof/>
                    <w:webHidden/>
                  </w:rPr>
                  <w:instrText xml:space="preserve"> PAGEREF _Toc100232208 \h </w:instrText>
                </w:r>
                <w:r>
                  <w:rPr>
                    <w:noProof/>
                    <w:webHidden/>
                  </w:rPr>
                </w:r>
                <w:r>
                  <w:rPr>
                    <w:noProof/>
                    <w:webHidden/>
                  </w:rPr>
                  <w:fldChar w:fldCharType="separate"/>
                </w:r>
                <w:r w:rsidR="00AC047A">
                  <w:rPr>
                    <w:noProof/>
                    <w:webHidden/>
                  </w:rPr>
                  <w:t>7</w:t>
                </w:r>
                <w:r>
                  <w:rPr>
                    <w:noProof/>
                    <w:webHidden/>
                  </w:rPr>
                  <w:fldChar w:fldCharType="end"/>
                </w:r>
              </w:hyperlink>
            </w:p>
            <w:p w14:paraId="63455D62" w14:textId="0B0C1C67" w:rsidR="009834A3" w:rsidRDefault="009834A3">
              <w:pPr>
                <w:pStyle w:val="TDC2"/>
                <w:tabs>
                  <w:tab w:val="right" w:leader="dot" w:pos="9204"/>
                </w:tabs>
                <w:rPr>
                  <w:rFonts w:cstheme="minorBidi"/>
                  <w:noProof/>
                </w:rPr>
              </w:pPr>
              <w:hyperlink w:anchor="_Toc100232209" w:history="1">
                <w:r w:rsidRPr="00800C18">
                  <w:rPr>
                    <w:rStyle w:val="Hipervnculo"/>
                    <w:smallCaps/>
                    <w:noProof/>
                    <w:lang w:bidi="es-ES"/>
                  </w:rPr>
                  <w:t>3.1.5. ¿Se contempla alguna excepción en la que sea posible justificar gastos fuera del periodo de ejecución de un proyecto?</w:t>
                </w:r>
                <w:r>
                  <w:rPr>
                    <w:noProof/>
                    <w:webHidden/>
                  </w:rPr>
                  <w:tab/>
                </w:r>
                <w:r>
                  <w:rPr>
                    <w:noProof/>
                    <w:webHidden/>
                  </w:rPr>
                  <w:fldChar w:fldCharType="begin"/>
                </w:r>
                <w:r>
                  <w:rPr>
                    <w:noProof/>
                    <w:webHidden/>
                  </w:rPr>
                  <w:instrText xml:space="preserve"> PAGEREF _Toc100232209 \h </w:instrText>
                </w:r>
                <w:r>
                  <w:rPr>
                    <w:noProof/>
                    <w:webHidden/>
                  </w:rPr>
                </w:r>
                <w:r>
                  <w:rPr>
                    <w:noProof/>
                    <w:webHidden/>
                  </w:rPr>
                  <w:fldChar w:fldCharType="separate"/>
                </w:r>
                <w:r w:rsidR="00AC047A">
                  <w:rPr>
                    <w:noProof/>
                    <w:webHidden/>
                  </w:rPr>
                  <w:t>8</w:t>
                </w:r>
                <w:r>
                  <w:rPr>
                    <w:noProof/>
                    <w:webHidden/>
                  </w:rPr>
                  <w:fldChar w:fldCharType="end"/>
                </w:r>
              </w:hyperlink>
            </w:p>
            <w:p w14:paraId="771C5E47" w14:textId="235690B8" w:rsidR="009834A3" w:rsidRDefault="009834A3">
              <w:pPr>
                <w:pStyle w:val="TDC2"/>
                <w:tabs>
                  <w:tab w:val="right" w:leader="dot" w:pos="9204"/>
                </w:tabs>
                <w:rPr>
                  <w:rFonts w:cstheme="minorBidi"/>
                  <w:noProof/>
                </w:rPr>
              </w:pPr>
              <w:hyperlink w:anchor="_Toc100232210" w:history="1">
                <w:r w:rsidRPr="00800C18">
                  <w:rPr>
                    <w:rStyle w:val="Hipervnculo"/>
                    <w:smallCaps/>
                    <w:noProof/>
                    <w:lang w:bidi="es-ES"/>
                  </w:rPr>
                  <w:t>3.1.6. ¿Cuál es el plazo para presentar la justificación?</w:t>
                </w:r>
                <w:r>
                  <w:rPr>
                    <w:noProof/>
                    <w:webHidden/>
                  </w:rPr>
                  <w:tab/>
                </w:r>
                <w:r>
                  <w:rPr>
                    <w:noProof/>
                    <w:webHidden/>
                  </w:rPr>
                  <w:fldChar w:fldCharType="begin"/>
                </w:r>
                <w:r>
                  <w:rPr>
                    <w:noProof/>
                    <w:webHidden/>
                  </w:rPr>
                  <w:instrText xml:space="preserve"> PAGEREF _Toc100232210 \h </w:instrText>
                </w:r>
                <w:r>
                  <w:rPr>
                    <w:noProof/>
                    <w:webHidden/>
                  </w:rPr>
                </w:r>
                <w:r>
                  <w:rPr>
                    <w:noProof/>
                    <w:webHidden/>
                  </w:rPr>
                  <w:fldChar w:fldCharType="separate"/>
                </w:r>
                <w:r w:rsidR="00AC047A">
                  <w:rPr>
                    <w:noProof/>
                    <w:webHidden/>
                  </w:rPr>
                  <w:t>8</w:t>
                </w:r>
                <w:r>
                  <w:rPr>
                    <w:noProof/>
                    <w:webHidden/>
                  </w:rPr>
                  <w:fldChar w:fldCharType="end"/>
                </w:r>
              </w:hyperlink>
            </w:p>
            <w:p w14:paraId="1659B64B" w14:textId="0BAA6ADA" w:rsidR="009834A3" w:rsidRDefault="009834A3">
              <w:pPr>
                <w:pStyle w:val="TDC2"/>
                <w:tabs>
                  <w:tab w:val="right" w:leader="dot" w:pos="9204"/>
                </w:tabs>
                <w:rPr>
                  <w:rFonts w:cstheme="minorBidi"/>
                  <w:noProof/>
                </w:rPr>
              </w:pPr>
              <w:hyperlink w:anchor="_Toc100232211" w:history="1">
                <w:r w:rsidRPr="00800C18">
                  <w:rPr>
                    <w:rStyle w:val="Hipervnculo"/>
                    <w:smallCaps/>
                    <w:noProof/>
                    <w:lang w:bidi="es-ES"/>
                  </w:rPr>
                  <w:t>3.1.7. ¿Dónde se presentará la justificación de gastos?</w:t>
                </w:r>
                <w:r>
                  <w:rPr>
                    <w:noProof/>
                    <w:webHidden/>
                  </w:rPr>
                  <w:tab/>
                </w:r>
                <w:r>
                  <w:rPr>
                    <w:noProof/>
                    <w:webHidden/>
                  </w:rPr>
                  <w:fldChar w:fldCharType="begin"/>
                </w:r>
                <w:r>
                  <w:rPr>
                    <w:noProof/>
                    <w:webHidden/>
                  </w:rPr>
                  <w:instrText xml:space="preserve"> PAGEREF _Toc100232211 \h </w:instrText>
                </w:r>
                <w:r>
                  <w:rPr>
                    <w:noProof/>
                    <w:webHidden/>
                  </w:rPr>
                </w:r>
                <w:r>
                  <w:rPr>
                    <w:noProof/>
                    <w:webHidden/>
                  </w:rPr>
                  <w:fldChar w:fldCharType="separate"/>
                </w:r>
                <w:r w:rsidR="00AC047A">
                  <w:rPr>
                    <w:noProof/>
                    <w:webHidden/>
                  </w:rPr>
                  <w:t>8</w:t>
                </w:r>
                <w:r>
                  <w:rPr>
                    <w:noProof/>
                    <w:webHidden/>
                  </w:rPr>
                  <w:fldChar w:fldCharType="end"/>
                </w:r>
              </w:hyperlink>
            </w:p>
            <w:p w14:paraId="0AB30F53" w14:textId="44C7A21D" w:rsidR="009834A3" w:rsidRDefault="009834A3">
              <w:pPr>
                <w:pStyle w:val="TDC1"/>
                <w:rPr>
                  <w:rFonts w:cstheme="minorBidi"/>
                  <w:noProof/>
                </w:rPr>
              </w:pPr>
              <w:hyperlink w:anchor="_Toc100232212" w:history="1">
                <w:r w:rsidRPr="00800C18">
                  <w:rPr>
                    <w:rStyle w:val="Hipervnculo"/>
                    <w:rFonts w:ascii="Gadugi" w:hAnsi="Gadugi"/>
                    <w:noProof/>
                    <w:lang w:bidi="es-ES"/>
                  </w:rPr>
                  <w:t>4.</w:t>
                </w:r>
                <w:r>
                  <w:rPr>
                    <w:rFonts w:cstheme="minorBidi"/>
                    <w:noProof/>
                  </w:rPr>
                  <w:tab/>
                </w:r>
                <w:r w:rsidRPr="00800C18">
                  <w:rPr>
                    <w:rStyle w:val="Hipervnculo"/>
                    <w:rFonts w:ascii="Gadugi" w:hAnsi="Gadugi"/>
                    <w:noProof/>
                    <w:lang w:bidi="es-ES"/>
                  </w:rPr>
                  <w:t>GASTOS SUBVENCIONABLES</w:t>
                </w:r>
                <w:r>
                  <w:rPr>
                    <w:noProof/>
                    <w:webHidden/>
                  </w:rPr>
                  <w:tab/>
                </w:r>
                <w:r>
                  <w:rPr>
                    <w:noProof/>
                    <w:webHidden/>
                  </w:rPr>
                  <w:fldChar w:fldCharType="begin"/>
                </w:r>
                <w:r>
                  <w:rPr>
                    <w:noProof/>
                    <w:webHidden/>
                  </w:rPr>
                  <w:instrText xml:space="preserve"> PAGEREF _Toc100232212 \h </w:instrText>
                </w:r>
                <w:r>
                  <w:rPr>
                    <w:noProof/>
                    <w:webHidden/>
                  </w:rPr>
                </w:r>
                <w:r>
                  <w:rPr>
                    <w:noProof/>
                    <w:webHidden/>
                  </w:rPr>
                  <w:fldChar w:fldCharType="separate"/>
                </w:r>
                <w:r w:rsidR="00AC047A">
                  <w:rPr>
                    <w:noProof/>
                    <w:webHidden/>
                  </w:rPr>
                  <w:t>8</w:t>
                </w:r>
                <w:r>
                  <w:rPr>
                    <w:noProof/>
                    <w:webHidden/>
                  </w:rPr>
                  <w:fldChar w:fldCharType="end"/>
                </w:r>
              </w:hyperlink>
            </w:p>
            <w:p w14:paraId="125F9FD9" w14:textId="409CDF59" w:rsidR="009834A3" w:rsidRDefault="009834A3">
              <w:pPr>
                <w:pStyle w:val="TDC1"/>
                <w:rPr>
                  <w:rFonts w:cstheme="minorBidi"/>
                  <w:noProof/>
                </w:rPr>
              </w:pPr>
              <w:hyperlink w:anchor="_Toc100232213" w:history="1">
                <w:r w:rsidRPr="00800C18">
                  <w:rPr>
                    <w:rStyle w:val="Hipervnculo"/>
                    <w:rFonts w:ascii="Gadugi" w:hAnsi="Gadugi"/>
                    <w:noProof/>
                    <w:lang w:bidi="es-ES"/>
                  </w:rPr>
                  <w:t>4.1.</w:t>
                </w:r>
                <w:r>
                  <w:rPr>
                    <w:rFonts w:cstheme="minorBidi"/>
                    <w:noProof/>
                  </w:rPr>
                  <w:tab/>
                </w:r>
                <w:r w:rsidRPr="00800C18">
                  <w:rPr>
                    <w:rStyle w:val="Hipervnculo"/>
                    <w:rFonts w:ascii="Gadugi" w:hAnsi="Gadugi"/>
                    <w:noProof/>
                    <w:lang w:bidi="es-ES"/>
                  </w:rPr>
                  <w:t>GASTOS CORRIENTES</w:t>
                </w:r>
                <w:r>
                  <w:rPr>
                    <w:noProof/>
                    <w:webHidden/>
                  </w:rPr>
                  <w:tab/>
                </w:r>
                <w:r>
                  <w:rPr>
                    <w:noProof/>
                    <w:webHidden/>
                  </w:rPr>
                  <w:fldChar w:fldCharType="begin"/>
                </w:r>
                <w:r>
                  <w:rPr>
                    <w:noProof/>
                    <w:webHidden/>
                  </w:rPr>
                  <w:instrText xml:space="preserve"> PAGEREF _Toc100232213 \h </w:instrText>
                </w:r>
                <w:r>
                  <w:rPr>
                    <w:noProof/>
                    <w:webHidden/>
                  </w:rPr>
                </w:r>
                <w:r>
                  <w:rPr>
                    <w:noProof/>
                    <w:webHidden/>
                  </w:rPr>
                  <w:fldChar w:fldCharType="separate"/>
                </w:r>
                <w:r w:rsidR="00AC047A">
                  <w:rPr>
                    <w:noProof/>
                    <w:webHidden/>
                  </w:rPr>
                  <w:t>10</w:t>
                </w:r>
                <w:r>
                  <w:rPr>
                    <w:noProof/>
                    <w:webHidden/>
                  </w:rPr>
                  <w:fldChar w:fldCharType="end"/>
                </w:r>
              </w:hyperlink>
            </w:p>
            <w:p w14:paraId="79840040" w14:textId="41CD2471" w:rsidR="009834A3" w:rsidRDefault="009834A3">
              <w:pPr>
                <w:pStyle w:val="TDC2"/>
                <w:tabs>
                  <w:tab w:val="right" w:leader="dot" w:pos="9204"/>
                </w:tabs>
                <w:rPr>
                  <w:rFonts w:cstheme="minorBidi"/>
                  <w:noProof/>
                </w:rPr>
              </w:pPr>
              <w:hyperlink w:anchor="_Toc100232214" w:history="1">
                <w:r w:rsidRPr="00800C18">
                  <w:rPr>
                    <w:rStyle w:val="Hipervnculo"/>
                    <w:smallCaps/>
                    <w:noProof/>
                    <w:lang w:bidi="es-ES"/>
                  </w:rPr>
                  <w:t>4.1.1. ¿qué gastos podrán incluirse en el concepto referido a gastos de personal?</w:t>
                </w:r>
                <w:r>
                  <w:rPr>
                    <w:noProof/>
                    <w:webHidden/>
                  </w:rPr>
                  <w:tab/>
                </w:r>
                <w:r>
                  <w:rPr>
                    <w:noProof/>
                    <w:webHidden/>
                  </w:rPr>
                  <w:fldChar w:fldCharType="begin"/>
                </w:r>
                <w:r>
                  <w:rPr>
                    <w:noProof/>
                    <w:webHidden/>
                  </w:rPr>
                  <w:instrText xml:space="preserve"> PAGEREF _Toc100232214 \h </w:instrText>
                </w:r>
                <w:r>
                  <w:rPr>
                    <w:noProof/>
                    <w:webHidden/>
                  </w:rPr>
                </w:r>
                <w:r>
                  <w:rPr>
                    <w:noProof/>
                    <w:webHidden/>
                  </w:rPr>
                  <w:fldChar w:fldCharType="separate"/>
                </w:r>
                <w:r w:rsidR="00AC047A">
                  <w:rPr>
                    <w:noProof/>
                    <w:webHidden/>
                  </w:rPr>
                  <w:t>10</w:t>
                </w:r>
                <w:r>
                  <w:rPr>
                    <w:noProof/>
                    <w:webHidden/>
                  </w:rPr>
                  <w:fldChar w:fldCharType="end"/>
                </w:r>
              </w:hyperlink>
            </w:p>
            <w:p w14:paraId="580A8ED6" w14:textId="1E6DF1B4" w:rsidR="009834A3" w:rsidRDefault="009834A3">
              <w:pPr>
                <w:pStyle w:val="TDC2"/>
                <w:tabs>
                  <w:tab w:val="right" w:leader="dot" w:pos="9204"/>
                </w:tabs>
                <w:rPr>
                  <w:rFonts w:cstheme="minorBidi"/>
                  <w:noProof/>
                </w:rPr>
              </w:pPr>
              <w:hyperlink w:anchor="_Toc100232215" w:history="1">
                <w:r w:rsidRPr="00800C18">
                  <w:rPr>
                    <w:rStyle w:val="Hipervnculo"/>
                    <w:rFonts w:ascii="Calibri" w:eastAsia="Calibri" w:hAnsi="Calibri" w:cs="Calibri"/>
                    <w:noProof/>
                    <w:lang w:bidi="es-ES"/>
                  </w:rPr>
                  <w:t>TABLAS SALARIALES IRPF 202</w:t>
                </w:r>
                <w:r w:rsidR="00EA00A5">
                  <w:rPr>
                    <w:rStyle w:val="Hipervnculo"/>
                    <w:rFonts w:ascii="Calibri" w:eastAsia="Calibri" w:hAnsi="Calibri" w:cs="Calibri"/>
                    <w:noProof/>
                    <w:lang w:bidi="es-ES"/>
                  </w:rPr>
                  <w:t>4</w:t>
                </w:r>
                <w:r>
                  <w:rPr>
                    <w:noProof/>
                    <w:webHidden/>
                  </w:rPr>
                  <w:tab/>
                </w:r>
                <w:r>
                  <w:rPr>
                    <w:noProof/>
                    <w:webHidden/>
                  </w:rPr>
                  <w:fldChar w:fldCharType="begin"/>
                </w:r>
                <w:r>
                  <w:rPr>
                    <w:noProof/>
                    <w:webHidden/>
                  </w:rPr>
                  <w:instrText xml:space="preserve"> PAGEREF _Toc100232215 \h </w:instrText>
                </w:r>
                <w:r>
                  <w:rPr>
                    <w:noProof/>
                    <w:webHidden/>
                  </w:rPr>
                </w:r>
                <w:r>
                  <w:rPr>
                    <w:noProof/>
                    <w:webHidden/>
                  </w:rPr>
                  <w:fldChar w:fldCharType="separate"/>
                </w:r>
                <w:r w:rsidR="00AC047A">
                  <w:rPr>
                    <w:noProof/>
                    <w:webHidden/>
                  </w:rPr>
                  <w:t>12</w:t>
                </w:r>
                <w:r>
                  <w:rPr>
                    <w:noProof/>
                    <w:webHidden/>
                  </w:rPr>
                  <w:fldChar w:fldCharType="end"/>
                </w:r>
              </w:hyperlink>
            </w:p>
            <w:p w14:paraId="28167DB0" w14:textId="744987EC" w:rsidR="009834A3" w:rsidRDefault="009834A3">
              <w:pPr>
                <w:pStyle w:val="TDC2"/>
                <w:tabs>
                  <w:tab w:val="right" w:leader="dot" w:pos="9204"/>
                </w:tabs>
                <w:rPr>
                  <w:rFonts w:cstheme="minorBidi"/>
                  <w:noProof/>
                </w:rPr>
              </w:pPr>
              <w:hyperlink w:anchor="_Toc100232216" w:history="1">
                <w:r w:rsidRPr="00800C18">
                  <w:rPr>
                    <w:rStyle w:val="Hipervnculo"/>
                    <w:noProof/>
                    <w:lang w:bidi="es-ES"/>
                  </w:rPr>
                  <w:t xml:space="preserve">4.1.2. </w:t>
                </w:r>
                <w:r w:rsidRPr="00800C18">
                  <w:rPr>
                    <w:rStyle w:val="Hipervnculo"/>
                    <w:smallCaps/>
                    <w:noProof/>
                    <w:lang w:bidi="es-ES"/>
                  </w:rPr>
                  <w:t>¿Qué gastos podrán incluirse en el concepto referido a gastos de ACTIVIDADES Y FUNCIONAMIENTO?</w:t>
                </w:r>
                <w:r>
                  <w:rPr>
                    <w:noProof/>
                    <w:webHidden/>
                  </w:rPr>
                  <w:tab/>
                </w:r>
                <w:r>
                  <w:rPr>
                    <w:noProof/>
                    <w:webHidden/>
                  </w:rPr>
                  <w:fldChar w:fldCharType="begin"/>
                </w:r>
                <w:r>
                  <w:rPr>
                    <w:noProof/>
                    <w:webHidden/>
                  </w:rPr>
                  <w:instrText xml:space="preserve"> PAGEREF _Toc100232216 \h </w:instrText>
                </w:r>
                <w:r>
                  <w:rPr>
                    <w:noProof/>
                    <w:webHidden/>
                  </w:rPr>
                </w:r>
                <w:r>
                  <w:rPr>
                    <w:noProof/>
                    <w:webHidden/>
                  </w:rPr>
                  <w:fldChar w:fldCharType="separate"/>
                </w:r>
                <w:r w:rsidR="00AC047A">
                  <w:rPr>
                    <w:noProof/>
                    <w:webHidden/>
                  </w:rPr>
                  <w:t>13</w:t>
                </w:r>
                <w:r>
                  <w:rPr>
                    <w:noProof/>
                    <w:webHidden/>
                  </w:rPr>
                  <w:fldChar w:fldCharType="end"/>
                </w:r>
              </w:hyperlink>
            </w:p>
            <w:p w14:paraId="01E08988" w14:textId="76B1EB0E" w:rsidR="009834A3" w:rsidRDefault="009834A3">
              <w:pPr>
                <w:pStyle w:val="TDC2"/>
                <w:tabs>
                  <w:tab w:val="right" w:leader="dot" w:pos="9204"/>
                </w:tabs>
                <w:rPr>
                  <w:rFonts w:cstheme="minorBidi"/>
                  <w:noProof/>
                </w:rPr>
              </w:pPr>
              <w:hyperlink w:anchor="_Toc100232217" w:history="1">
                <w:r w:rsidRPr="00800C18">
                  <w:rPr>
                    <w:rStyle w:val="Hipervnculo"/>
                    <w:smallCaps/>
                    <w:noProof/>
                    <w:lang w:bidi="es-ES"/>
                  </w:rPr>
                  <w:t>4.1.3. ¿Qué gastos podrán incluirse en el concepto referido a SERVICIOS TÉCNICOS Y PROFESIONALES?</w:t>
                </w:r>
                <w:r>
                  <w:rPr>
                    <w:noProof/>
                    <w:webHidden/>
                  </w:rPr>
                  <w:tab/>
                </w:r>
                <w:r>
                  <w:rPr>
                    <w:noProof/>
                    <w:webHidden/>
                  </w:rPr>
                  <w:fldChar w:fldCharType="begin"/>
                </w:r>
                <w:r>
                  <w:rPr>
                    <w:noProof/>
                    <w:webHidden/>
                  </w:rPr>
                  <w:instrText xml:space="preserve"> PAGEREF _Toc100232217 \h </w:instrText>
                </w:r>
                <w:r>
                  <w:rPr>
                    <w:noProof/>
                    <w:webHidden/>
                  </w:rPr>
                </w:r>
                <w:r>
                  <w:rPr>
                    <w:noProof/>
                    <w:webHidden/>
                  </w:rPr>
                  <w:fldChar w:fldCharType="separate"/>
                </w:r>
                <w:r w:rsidR="00AC047A">
                  <w:rPr>
                    <w:noProof/>
                    <w:webHidden/>
                  </w:rPr>
                  <w:t>14</w:t>
                </w:r>
                <w:r>
                  <w:rPr>
                    <w:noProof/>
                    <w:webHidden/>
                  </w:rPr>
                  <w:fldChar w:fldCharType="end"/>
                </w:r>
              </w:hyperlink>
            </w:p>
            <w:p w14:paraId="1E08C98D" w14:textId="0DB9E939" w:rsidR="009834A3" w:rsidRDefault="009834A3">
              <w:pPr>
                <w:pStyle w:val="TDC2"/>
                <w:tabs>
                  <w:tab w:val="right" w:leader="dot" w:pos="9204"/>
                </w:tabs>
                <w:rPr>
                  <w:rFonts w:cstheme="minorBidi"/>
                  <w:noProof/>
                </w:rPr>
              </w:pPr>
              <w:hyperlink w:anchor="_Toc100232218" w:history="1">
                <w:r w:rsidRPr="00800C18">
                  <w:rPr>
                    <w:rStyle w:val="Hipervnculo"/>
                    <w:smallCaps/>
                    <w:noProof/>
                    <w:lang w:bidi="es-ES"/>
                  </w:rPr>
                  <w:t>4.1.4. ¿Qué gastos podrán incluirse en el concepto referido a DIETAS, GASTOS DE VIAJE Y DESPLAZAMIENTO?</w:t>
                </w:r>
                <w:r>
                  <w:rPr>
                    <w:noProof/>
                    <w:webHidden/>
                  </w:rPr>
                  <w:tab/>
                </w:r>
                <w:r>
                  <w:rPr>
                    <w:noProof/>
                    <w:webHidden/>
                  </w:rPr>
                  <w:fldChar w:fldCharType="begin"/>
                </w:r>
                <w:r>
                  <w:rPr>
                    <w:noProof/>
                    <w:webHidden/>
                  </w:rPr>
                  <w:instrText xml:space="preserve"> PAGEREF _Toc100232218 \h </w:instrText>
                </w:r>
                <w:r>
                  <w:rPr>
                    <w:noProof/>
                    <w:webHidden/>
                  </w:rPr>
                </w:r>
                <w:r>
                  <w:rPr>
                    <w:noProof/>
                    <w:webHidden/>
                  </w:rPr>
                  <w:fldChar w:fldCharType="separate"/>
                </w:r>
                <w:r w:rsidR="00AC047A">
                  <w:rPr>
                    <w:noProof/>
                    <w:webHidden/>
                  </w:rPr>
                  <w:t>15</w:t>
                </w:r>
                <w:r>
                  <w:rPr>
                    <w:noProof/>
                    <w:webHidden/>
                  </w:rPr>
                  <w:fldChar w:fldCharType="end"/>
                </w:r>
              </w:hyperlink>
            </w:p>
            <w:p w14:paraId="5228E0F8" w14:textId="790D6775" w:rsidR="009834A3" w:rsidRDefault="009834A3">
              <w:pPr>
                <w:pStyle w:val="TDC1"/>
                <w:rPr>
                  <w:rFonts w:cstheme="minorBidi"/>
                  <w:noProof/>
                </w:rPr>
              </w:pPr>
              <w:hyperlink w:anchor="_Toc100232219" w:history="1">
                <w:r w:rsidRPr="00800C18">
                  <w:rPr>
                    <w:rStyle w:val="Hipervnculo"/>
                    <w:rFonts w:ascii="Gadugi" w:hAnsi="Gadugi"/>
                    <w:noProof/>
                    <w:lang w:bidi="es-ES"/>
                  </w:rPr>
                  <w:t>4.2.</w:t>
                </w:r>
                <w:r>
                  <w:rPr>
                    <w:rFonts w:cstheme="minorBidi"/>
                    <w:noProof/>
                  </w:rPr>
                  <w:tab/>
                </w:r>
                <w:r w:rsidRPr="00800C18">
                  <w:rPr>
                    <w:rStyle w:val="Hipervnculo"/>
                    <w:rFonts w:ascii="Gadugi" w:hAnsi="Gadugi"/>
                    <w:noProof/>
                    <w:lang w:bidi="es-ES"/>
                  </w:rPr>
                  <w:t>GASTOS DE INVERSIÓN</w:t>
                </w:r>
                <w:r>
                  <w:rPr>
                    <w:noProof/>
                    <w:webHidden/>
                  </w:rPr>
                  <w:tab/>
                </w:r>
                <w:r>
                  <w:rPr>
                    <w:noProof/>
                    <w:webHidden/>
                  </w:rPr>
                  <w:fldChar w:fldCharType="begin"/>
                </w:r>
                <w:r>
                  <w:rPr>
                    <w:noProof/>
                    <w:webHidden/>
                  </w:rPr>
                  <w:instrText xml:space="preserve"> PAGEREF _Toc100232219 \h </w:instrText>
                </w:r>
                <w:r>
                  <w:rPr>
                    <w:noProof/>
                    <w:webHidden/>
                  </w:rPr>
                </w:r>
                <w:r>
                  <w:rPr>
                    <w:noProof/>
                    <w:webHidden/>
                  </w:rPr>
                  <w:fldChar w:fldCharType="separate"/>
                </w:r>
                <w:r w:rsidR="00AC047A">
                  <w:rPr>
                    <w:noProof/>
                    <w:webHidden/>
                  </w:rPr>
                  <w:t>16</w:t>
                </w:r>
                <w:r>
                  <w:rPr>
                    <w:noProof/>
                    <w:webHidden/>
                  </w:rPr>
                  <w:fldChar w:fldCharType="end"/>
                </w:r>
              </w:hyperlink>
            </w:p>
            <w:p w14:paraId="054B6429" w14:textId="45C126C8" w:rsidR="009834A3" w:rsidRDefault="009834A3">
              <w:pPr>
                <w:pStyle w:val="TDC1"/>
                <w:rPr>
                  <w:rFonts w:cstheme="minorBidi"/>
                  <w:noProof/>
                </w:rPr>
              </w:pPr>
              <w:hyperlink w:anchor="_Toc100232220" w:history="1">
                <w:r w:rsidRPr="00800C18">
                  <w:rPr>
                    <w:rStyle w:val="Hipervnculo"/>
                    <w:rFonts w:ascii="Gadugi" w:hAnsi="Gadugi"/>
                    <w:noProof/>
                    <w:lang w:bidi="es-ES"/>
                  </w:rPr>
                  <w:t>4.3.</w:t>
                </w:r>
                <w:r>
                  <w:rPr>
                    <w:rFonts w:cstheme="minorBidi"/>
                    <w:noProof/>
                  </w:rPr>
                  <w:tab/>
                </w:r>
                <w:r w:rsidRPr="00800C18">
                  <w:rPr>
                    <w:rStyle w:val="Hipervnculo"/>
                    <w:rFonts w:ascii="Gadugi" w:hAnsi="Gadugi"/>
                    <w:noProof/>
                    <w:lang w:bidi="es-ES"/>
                  </w:rPr>
                  <w:t>GASTOS DE GESTIÓN Y ADMINISTRACIÓN</w:t>
                </w:r>
                <w:r>
                  <w:rPr>
                    <w:noProof/>
                    <w:webHidden/>
                  </w:rPr>
                  <w:tab/>
                </w:r>
                <w:r>
                  <w:rPr>
                    <w:noProof/>
                    <w:webHidden/>
                  </w:rPr>
                  <w:fldChar w:fldCharType="begin"/>
                </w:r>
                <w:r>
                  <w:rPr>
                    <w:noProof/>
                    <w:webHidden/>
                  </w:rPr>
                  <w:instrText xml:space="preserve"> PAGEREF _Toc100232220 \h </w:instrText>
                </w:r>
                <w:r>
                  <w:rPr>
                    <w:noProof/>
                    <w:webHidden/>
                  </w:rPr>
                </w:r>
                <w:r>
                  <w:rPr>
                    <w:noProof/>
                    <w:webHidden/>
                  </w:rPr>
                  <w:fldChar w:fldCharType="separate"/>
                </w:r>
                <w:r w:rsidR="00AC047A">
                  <w:rPr>
                    <w:noProof/>
                    <w:webHidden/>
                  </w:rPr>
                  <w:t>17</w:t>
                </w:r>
                <w:r>
                  <w:rPr>
                    <w:noProof/>
                    <w:webHidden/>
                  </w:rPr>
                  <w:fldChar w:fldCharType="end"/>
                </w:r>
              </w:hyperlink>
            </w:p>
            <w:p w14:paraId="384E391C" w14:textId="0C0D9FA2" w:rsidR="009834A3" w:rsidRDefault="009834A3">
              <w:pPr>
                <w:pStyle w:val="TDC1"/>
                <w:rPr>
                  <w:rFonts w:cstheme="minorBidi"/>
                  <w:noProof/>
                </w:rPr>
              </w:pPr>
              <w:hyperlink w:anchor="_Toc100232221" w:history="1">
                <w:r w:rsidRPr="00800C18">
                  <w:rPr>
                    <w:rStyle w:val="Hipervnculo"/>
                    <w:rFonts w:ascii="Gadugi" w:hAnsi="Gadugi"/>
                    <w:noProof/>
                    <w:lang w:bidi="es-ES"/>
                  </w:rPr>
                  <w:t>5.</w:t>
                </w:r>
                <w:r>
                  <w:rPr>
                    <w:rFonts w:cstheme="minorBidi"/>
                    <w:noProof/>
                  </w:rPr>
                  <w:tab/>
                </w:r>
                <w:r w:rsidRPr="00800C18">
                  <w:rPr>
                    <w:rStyle w:val="Hipervnculo"/>
                    <w:rFonts w:ascii="Gadugi" w:hAnsi="Gadugi"/>
                    <w:noProof/>
                    <w:lang w:bidi="es-ES"/>
                  </w:rPr>
                  <w:t>GASTOS NO SUBVENCIONABLES</w:t>
                </w:r>
                <w:r>
                  <w:rPr>
                    <w:noProof/>
                    <w:webHidden/>
                  </w:rPr>
                  <w:tab/>
                </w:r>
                <w:r>
                  <w:rPr>
                    <w:noProof/>
                    <w:webHidden/>
                  </w:rPr>
                  <w:fldChar w:fldCharType="begin"/>
                </w:r>
                <w:r>
                  <w:rPr>
                    <w:noProof/>
                    <w:webHidden/>
                  </w:rPr>
                  <w:instrText xml:space="preserve"> PAGEREF _Toc100232221 \h </w:instrText>
                </w:r>
                <w:r>
                  <w:rPr>
                    <w:noProof/>
                    <w:webHidden/>
                  </w:rPr>
                </w:r>
                <w:r>
                  <w:rPr>
                    <w:noProof/>
                    <w:webHidden/>
                  </w:rPr>
                  <w:fldChar w:fldCharType="separate"/>
                </w:r>
                <w:r w:rsidR="00AC047A">
                  <w:rPr>
                    <w:noProof/>
                    <w:webHidden/>
                  </w:rPr>
                  <w:t>17</w:t>
                </w:r>
                <w:r>
                  <w:rPr>
                    <w:noProof/>
                    <w:webHidden/>
                  </w:rPr>
                  <w:fldChar w:fldCharType="end"/>
                </w:r>
              </w:hyperlink>
            </w:p>
            <w:p w14:paraId="2BF1B433" w14:textId="19B37CF5" w:rsidR="009834A3" w:rsidRDefault="009834A3">
              <w:pPr>
                <w:pStyle w:val="TDC1"/>
                <w:rPr>
                  <w:rFonts w:cstheme="minorBidi"/>
                  <w:noProof/>
                </w:rPr>
              </w:pPr>
              <w:hyperlink w:anchor="_Toc100232222" w:history="1">
                <w:r w:rsidRPr="00800C18">
                  <w:rPr>
                    <w:rStyle w:val="Hipervnculo"/>
                    <w:rFonts w:ascii="Gadugi" w:hAnsi="Gadugi"/>
                    <w:noProof/>
                    <w:lang w:bidi="es-ES"/>
                  </w:rPr>
                  <w:t>6.</w:t>
                </w:r>
                <w:r>
                  <w:rPr>
                    <w:rFonts w:cstheme="minorBidi"/>
                    <w:noProof/>
                  </w:rPr>
                  <w:tab/>
                </w:r>
                <w:r w:rsidRPr="00800C18">
                  <w:rPr>
                    <w:rStyle w:val="Hipervnculo"/>
                    <w:rFonts w:ascii="Gadugi" w:hAnsi="Gadugi"/>
                    <w:noProof/>
                    <w:lang w:bidi="es-ES"/>
                  </w:rPr>
                  <w:t>REINTEGRO</w:t>
                </w:r>
                <w:r>
                  <w:rPr>
                    <w:noProof/>
                    <w:webHidden/>
                  </w:rPr>
                  <w:tab/>
                </w:r>
                <w:r>
                  <w:rPr>
                    <w:noProof/>
                    <w:webHidden/>
                  </w:rPr>
                  <w:fldChar w:fldCharType="begin"/>
                </w:r>
                <w:r>
                  <w:rPr>
                    <w:noProof/>
                    <w:webHidden/>
                  </w:rPr>
                  <w:instrText xml:space="preserve"> PAGEREF _Toc100232222 \h </w:instrText>
                </w:r>
                <w:r>
                  <w:rPr>
                    <w:noProof/>
                    <w:webHidden/>
                  </w:rPr>
                </w:r>
                <w:r>
                  <w:rPr>
                    <w:noProof/>
                    <w:webHidden/>
                  </w:rPr>
                  <w:fldChar w:fldCharType="separate"/>
                </w:r>
                <w:r w:rsidR="00AC047A">
                  <w:rPr>
                    <w:noProof/>
                    <w:webHidden/>
                  </w:rPr>
                  <w:t>18</w:t>
                </w:r>
                <w:r>
                  <w:rPr>
                    <w:noProof/>
                    <w:webHidden/>
                  </w:rPr>
                  <w:fldChar w:fldCharType="end"/>
                </w:r>
              </w:hyperlink>
            </w:p>
            <w:p w14:paraId="729AD7E0" w14:textId="0AAB22CC" w:rsidR="009834A3" w:rsidRDefault="009834A3">
              <w:pPr>
                <w:pStyle w:val="TDC1"/>
                <w:rPr>
                  <w:rFonts w:cstheme="minorBidi"/>
                  <w:noProof/>
                </w:rPr>
              </w:pPr>
              <w:hyperlink w:anchor="_Toc100232223" w:history="1">
                <w:r w:rsidRPr="00800C18">
                  <w:rPr>
                    <w:rStyle w:val="Hipervnculo"/>
                    <w:rFonts w:ascii="Gadugi" w:hAnsi="Gadugi"/>
                    <w:noProof/>
                    <w:lang w:bidi="es-ES"/>
                  </w:rPr>
                  <w:t>7.</w:t>
                </w:r>
                <w:r>
                  <w:rPr>
                    <w:rFonts w:cstheme="minorBidi"/>
                    <w:noProof/>
                  </w:rPr>
                  <w:tab/>
                </w:r>
                <w:r w:rsidRPr="00800C18">
                  <w:rPr>
                    <w:rStyle w:val="Hipervnculo"/>
                    <w:rFonts w:ascii="Gadugi" w:hAnsi="Gadugi"/>
                    <w:noProof/>
                    <w:lang w:bidi="es-ES"/>
                  </w:rPr>
                  <w:t>INGRESOS E INTERESES</w:t>
                </w:r>
                <w:r>
                  <w:rPr>
                    <w:noProof/>
                    <w:webHidden/>
                  </w:rPr>
                  <w:tab/>
                </w:r>
                <w:r>
                  <w:rPr>
                    <w:noProof/>
                    <w:webHidden/>
                  </w:rPr>
                  <w:fldChar w:fldCharType="begin"/>
                </w:r>
                <w:r>
                  <w:rPr>
                    <w:noProof/>
                    <w:webHidden/>
                  </w:rPr>
                  <w:instrText xml:space="preserve"> PAGEREF _Toc100232223 \h </w:instrText>
                </w:r>
                <w:r>
                  <w:rPr>
                    <w:noProof/>
                    <w:webHidden/>
                  </w:rPr>
                </w:r>
                <w:r>
                  <w:rPr>
                    <w:noProof/>
                    <w:webHidden/>
                  </w:rPr>
                  <w:fldChar w:fldCharType="separate"/>
                </w:r>
                <w:r w:rsidR="00AC047A">
                  <w:rPr>
                    <w:noProof/>
                    <w:webHidden/>
                  </w:rPr>
                  <w:t>18</w:t>
                </w:r>
                <w:r>
                  <w:rPr>
                    <w:noProof/>
                    <w:webHidden/>
                  </w:rPr>
                  <w:fldChar w:fldCharType="end"/>
                </w:r>
              </w:hyperlink>
            </w:p>
            <w:p w14:paraId="395893ED" w14:textId="7B211FB7" w:rsidR="009834A3" w:rsidRDefault="009834A3">
              <w:pPr>
                <w:pStyle w:val="TDC1"/>
                <w:rPr>
                  <w:rFonts w:cstheme="minorBidi"/>
                  <w:noProof/>
                </w:rPr>
              </w:pPr>
              <w:hyperlink w:anchor="_Toc100232224" w:history="1">
                <w:r w:rsidRPr="00800C18">
                  <w:rPr>
                    <w:rStyle w:val="Hipervnculo"/>
                    <w:rFonts w:ascii="Gadugi" w:hAnsi="Gadugi"/>
                    <w:noProof/>
                    <w:lang w:bidi="es-ES"/>
                  </w:rPr>
                  <w:t>8.</w:t>
                </w:r>
                <w:r>
                  <w:rPr>
                    <w:rFonts w:cstheme="minorBidi"/>
                    <w:noProof/>
                  </w:rPr>
                  <w:tab/>
                </w:r>
                <w:r w:rsidRPr="00800C18">
                  <w:rPr>
                    <w:rStyle w:val="Hipervnculo"/>
                    <w:rFonts w:ascii="Gadugi" w:hAnsi="Gadugi"/>
                    <w:noProof/>
                    <w:lang w:bidi="es-ES"/>
                  </w:rPr>
                  <w:t>INSTRUCCIONES PARA CUMPLIMENTAR EL DOCUMENTO DE JUSTIFICACIÓN ECONÓMICA</w:t>
                </w:r>
                <w:r>
                  <w:rPr>
                    <w:noProof/>
                    <w:webHidden/>
                  </w:rPr>
                  <w:tab/>
                </w:r>
                <w:r>
                  <w:rPr>
                    <w:noProof/>
                    <w:webHidden/>
                  </w:rPr>
                  <w:fldChar w:fldCharType="begin"/>
                </w:r>
                <w:r>
                  <w:rPr>
                    <w:noProof/>
                    <w:webHidden/>
                  </w:rPr>
                  <w:instrText xml:space="preserve"> PAGEREF _Toc100232224 \h </w:instrText>
                </w:r>
                <w:r>
                  <w:rPr>
                    <w:noProof/>
                    <w:webHidden/>
                  </w:rPr>
                </w:r>
                <w:r>
                  <w:rPr>
                    <w:noProof/>
                    <w:webHidden/>
                  </w:rPr>
                  <w:fldChar w:fldCharType="separate"/>
                </w:r>
                <w:r w:rsidR="00AC047A">
                  <w:rPr>
                    <w:noProof/>
                    <w:webHidden/>
                  </w:rPr>
                  <w:t>19</w:t>
                </w:r>
                <w:r>
                  <w:rPr>
                    <w:noProof/>
                    <w:webHidden/>
                  </w:rPr>
                  <w:fldChar w:fldCharType="end"/>
                </w:r>
              </w:hyperlink>
            </w:p>
            <w:p w14:paraId="162FC623" w14:textId="39416FA7" w:rsidR="009834A3" w:rsidRDefault="009834A3">
              <w:pPr>
                <w:pStyle w:val="TDC1"/>
                <w:rPr>
                  <w:rFonts w:cstheme="minorBidi"/>
                  <w:noProof/>
                </w:rPr>
              </w:pPr>
              <w:hyperlink w:anchor="_Toc100232225" w:history="1">
                <w:r w:rsidRPr="00800C18">
                  <w:rPr>
                    <w:rStyle w:val="Hipervnculo"/>
                    <w:rFonts w:ascii="Gadugi" w:hAnsi="Gadugi"/>
                    <w:noProof/>
                    <w:lang w:bidi="es-ES"/>
                  </w:rPr>
                  <w:t>8.1.</w:t>
                </w:r>
                <w:r>
                  <w:rPr>
                    <w:rFonts w:cstheme="minorBidi"/>
                    <w:noProof/>
                  </w:rPr>
                  <w:tab/>
                </w:r>
                <w:r w:rsidRPr="00800C18">
                  <w:rPr>
                    <w:rStyle w:val="Hipervnculo"/>
                    <w:rFonts w:ascii="Gadugi" w:hAnsi="Gadugi"/>
                    <w:noProof/>
                    <w:lang w:bidi="es-ES"/>
                  </w:rPr>
                  <w:t>DETALLE DE LAS 1</w:t>
                </w:r>
                <w:r w:rsidR="001D0E4C">
                  <w:rPr>
                    <w:rStyle w:val="Hipervnculo"/>
                    <w:rFonts w:ascii="Gadugi" w:hAnsi="Gadugi"/>
                    <w:noProof/>
                    <w:lang w:bidi="es-ES"/>
                  </w:rPr>
                  <w:t>1</w:t>
                </w:r>
                <w:r w:rsidRPr="00800C18">
                  <w:rPr>
                    <w:rStyle w:val="Hipervnculo"/>
                    <w:rFonts w:ascii="Gadugi" w:hAnsi="Gadugi"/>
                    <w:noProof/>
                    <w:lang w:bidi="es-ES"/>
                  </w:rPr>
                  <w:t xml:space="preserve"> HOJAS </w:t>
                </w:r>
                <w:r w:rsidR="001D0E4C">
                  <w:rPr>
                    <w:rStyle w:val="Hipervnculo"/>
                    <w:rFonts w:ascii="Gadugi" w:hAnsi="Gadugi"/>
                    <w:noProof/>
                    <w:lang w:bidi="es-ES"/>
                  </w:rPr>
                  <w:t>D</w:t>
                </w:r>
                <w:r w:rsidRPr="00800C18">
                  <w:rPr>
                    <w:rStyle w:val="Hipervnculo"/>
                    <w:rFonts w:ascii="Gadugi" w:hAnsi="Gadugi"/>
                    <w:noProof/>
                    <w:lang w:bidi="es-ES"/>
                  </w:rPr>
                  <w:t>EL LIBRO EXCEL</w:t>
                </w:r>
                <w:r>
                  <w:rPr>
                    <w:noProof/>
                    <w:webHidden/>
                  </w:rPr>
                  <w:tab/>
                </w:r>
                <w:r>
                  <w:rPr>
                    <w:noProof/>
                    <w:webHidden/>
                  </w:rPr>
                  <w:fldChar w:fldCharType="begin"/>
                </w:r>
                <w:r>
                  <w:rPr>
                    <w:noProof/>
                    <w:webHidden/>
                  </w:rPr>
                  <w:instrText xml:space="preserve"> PAGEREF _Toc100232225 \h </w:instrText>
                </w:r>
                <w:r>
                  <w:rPr>
                    <w:noProof/>
                    <w:webHidden/>
                  </w:rPr>
                </w:r>
                <w:r>
                  <w:rPr>
                    <w:noProof/>
                    <w:webHidden/>
                  </w:rPr>
                  <w:fldChar w:fldCharType="separate"/>
                </w:r>
                <w:r w:rsidR="00AC047A">
                  <w:rPr>
                    <w:noProof/>
                    <w:webHidden/>
                  </w:rPr>
                  <w:t>19</w:t>
                </w:r>
                <w:r>
                  <w:rPr>
                    <w:noProof/>
                    <w:webHidden/>
                  </w:rPr>
                  <w:fldChar w:fldCharType="end"/>
                </w:r>
              </w:hyperlink>
            </w:p>
            <w:p w14:paraId="3A3A0678" w14:textId="136F485C" w:rsidR="00D01819" w:rsidRPr="00832E90" w:rsidRDefault="00281CFA" w:rsidP="00D01819">
              <w:r>
                <w:rPr>
                  <w:b/>
                  <w:bCs/>
                </w:rPr>
                <w:fldChar w:fldCharType="end"/>
              </w:r>
            </w:p>
          </w:sdtContent>
        </w:sdt>
      </w:sdtContent>
    </w:sdt>
    <w:p w14:paraId="47CA756A" w14:textId="77777777" w:rsidR="00D01819" w:rsidRPr="0069735A" w:rsidRDefault="00D01819" w:rsidP="00110083">
      <w:pPr>
        <w:pStyle w:val="Ttulo1"/>
        <w:numPr>
          <w:ilvl w:val="0"/>
          <w:numId w:val="30"/>
        </w:numPr>
        <w:shd w:val="clear" w:color="auto" w:fill="2E74B5" w:themeFill="accent1" w:themeFillShade="BF"/>
        <w:ind w:hanging="720"/>
        <w:rPr>
          <w:rFonts w:ascii="Gadugi" w:hAnsi="Gadugi"/>
          <w:b w:val="0"/>
          <w:color w:val="FFFFFF" w:themeColor="background1"/>
        </w:rPr>
      </w:pPr>
      <w:bookmarkStart w:id="0" w:name="_Toc100232199"/>
      <w:r w:rsidRPr="0069735A">
        <w:rPr>
          <w:rFonts w:ascii="Gadugi" w:hAnsi="Gadugi"/>
          <w:b w:val="0"/>
          <w:color w:val="FFFFFF" w:themeColor="background1"/>
        </w:rPr>
        <w:lastRenderedPageBreak/>
        <w:t>INTRODUCCIÓN</w:t>
      </w:r>
      <w:bookmarkEnd w:id="0"/>
    </w:p>
    <w:p w14:paraId="3D0737BA" w14:textId="77777777" w:rsidR="00D01819" w:rsidRPr="00C63D5C" w:rsidRDefault="00D01819" w:rsidP="00D01819">
      <w:pPr>
        <w:tabs>
          <w:tab w:val="left" w:pos="526"/>
        </w:tabs>
        <w:spacing w:before="240" w:line="276" w:lineRule="auto"/>
        <w:jc w:val="both"/>
        <w:rPr>
          <w:rFonts w:ascii="Gadugi" w:hAnsi="Gadugi" w:cstheme="minorHAnsi"/>
        </w:rPr>
      </w:pPr>
      <w:r w:rsidRPr="00C63D5C">
        <w:rPr>
          <w:rFonts w:ascii="Gadugi" w:hAnsi="Gadugi" w:cstheme="minorHAnsi"/>
        </w:rPr>
        <w:t xml:space="preserve">De acuerdo con lo establecido en la normativa vigente en materia de subvenciones públicas, las entidades beneficiarias están obligadas a justificar la aplicación de los fondos percibidos ante el órgano concedente. </w:t>
      </w:r>
    </w:p>
    <w:p w14:paraId="58F1BAB4" w14:textId="77777777" w:rsidR="00D01819" w:rsidRDefault="00D01819" w:rsidP="00D01819">
      <w:pPr>
        <w:tabs>
          <w:tab w:val="left" w:pos="526"/>
        </w:tabs>
        <w:spacing w:line="276" w:lineRule="auto"/>
        <w:jc w:val="both"/>
        <w:rPr>
          <w:rFonts w:ascii="Gadugi" w:hAnsi="Gadugi" w:cstheme="minorHAnsi"/>
        </w:rPr>
      </w:pPr>
    </w:p>
    <w:p w14:paraId="2FEBEFDF" w14:textId="254BE0BF" w:rsidR="005E74DC" w:rsidRDefault="00D01819" w:rsidP="00D01819">
      <w:pPr>
        <w:tabs>
          <w:tab w:val="left" w:pos="526"/>
        </w:tabs>
        <w:spacing w:line="276" w:lineRule="auto"/>
        <w:jc w:val="both"/>
        <w:rPr>
          <w:rFonts w:ascii="Gadugi" w:hAnsi="Gadugi" w:cstheme="minorHAnsi"/>
          <w:sz w:val="24"/>
          <w:szCs w:val="24"/>
        </w:rPr>
      </w:pPr>
      <w:r w:rsidRPr="00C63D5C">
        <w:rPr>
          <w:rFonts w:ascii="Gadugi" w:hAnsi="Gadugi" w:cstheme="minorHAnsi"/>
        </w:rPr>
        <w:t xml:space="preserve">Este manual constituye una guía básica con el objeto de proporcionar instrucciones y aclarar dudas, para una correcta justificación económica de las subvenciones concedidas, destinadas a la realización de proyectos de interés general con cargo a la asignación tributaria del Impuesto sobre la Renta de las Personas </w:t>
      </w:r>
      <w:r w:rsidRPr="001E5565">
        <w:rPr>
          <w:rFonts w:ascii="Gadugi" w:hAnsi="Gadugi" w:cstheme="minorHAnsi"/>
        </w:rPr>
        <w:t>Físicas,</w:t>
      </w:r>
      <w:r w:rsidR="00997DCF" w:rsidRPr="001E5565">
        <w:rPr>
          <w:rFonts w:ascii="Gadugi" w:hAnsi="Gadugi" w:cstheme="minorHAnsi"/>
        </w:rPr>
        <w:t xml:space="preserve"> y del Impuesto sobre Sociedades,</w:t>
      </w:r>
      <w:r w:rsidRPr="001E5565">
        <w:rPr>
          <w:rFonts w:ascii="Gadugi" w:hAnsi="Gadugi" w:cstheme="minorHAnsi"/>
        </w:rPr>
        <w:t xml:space="preserve"> </w:t>
      </w:r>
      <w:r w:rsidRPr="00C63D5C">
        <w:rPr>
          <w:rFonts w:ascii="Gadugi" w:hAnsi="Gadugi" w:cstheme="minorHAnsi"/>
        </w:rPr>
        <w:t xml:space="preserve">en el ámbito de Castilla-La Mancha para el </w:t>
      </w:r>
      <w:r w:rsidRPr="00DF19A2">
        <w:rPr>
          <w:rFonts w:ascii="Gadugi" w:hAnsi="Gadugi" w:cstheme="minorHAnsi"/>
        </w:rPr>
        <w:t>ejercicio 20</w:t>
      </w:r>
      <w:r w:rsidR="00706C66" w:rsidRPr="00DF19A2">
        <w:rPr>
          <w:rFonts w:ascii="Gadugi" w:hAnsi="Gadugi" w:cstheme="minorHAnsi"/>
        </w:rPr>
        <w:t>2</w:t>
      </w:r>
      <w:r w:rsidR="0083067F" w:rsidRPr="00DF19A2">
        <w:rPr>
          <w:rFonts w:ascii="Gadugi" w:hAnsi="Gadugi" w:cstheme="minorHAnsi"/>
        </w:rPr>
        <w:t>4</w:t>
      </w:r>
      <w:r w:rsidR="005E74DC" w:rsidRPr="00DF19A2">
        <w:rPr>
          <w:rFonts w:ascii="Gadugi" w:hAnsi="Gadugi" w:cstheme="minorHAnsi"/>
        </w:rPr>
        <w:t>.</w:t>
      </w:r>
    </w:p>
    <w:p w14:paraId="743E7721" w14:textId="77777777" w:rsidR="00D01819" w:rsidRPr="00C63D5C" w:rsidRDefault="00D01819" w:rsidP="00D01819">
      <w:pPr>
        <w:tabs>
          <w:tab w:val="left" w:pos="526"/>
        </w:tabs>
        <w:spacing w:line="276" w:lineRule="auto"/>
        <w:jc w:val="both"/>
        <w:rPr>
          <w:rFonts w:ascii="Gadugi" w:hAnsi="Gadugi" w:cstheme="minorHAnsi"/>
        </w:rPr>
      </w:pPr>
    </w:p>
    <w:p w14:paraId="43A5826B" w14:textId="77777777" w:rsidR="00D01819" w:rsidRPr="00C63D5C" w:rsidRDefault="00D01819" w:rsidP="00D01819">
      <w:pPr>
        <w:tabs>
          <w:tab w:val="left" w:pos="526"/>
        </w:tabs>
        <w:spacing w:line="276" w:lineRule="auto"/>
        <w:jc w:val="both"/>
        <w:rPr>
          <w:rFonts w:ascii="Gadugi" w:hAnsi="Gadugi" w:cstheme="minorHAnsi"/>
        </w:rPr>
      </w:pPr>
      <w:r w:rsidRPr="00C63D5C">
        <w:rPr>
          <w:rFonts w:ascii="Gadugi" w:hAnsi="Gadugi" w:cstheme="minorHAnsi"/>
        </w:rPr>
        <w:t>El manual recoge las instrucciones generales para la presentación de la documentación e imputación de los gastos realizados en la ejecución de los proyectos subvencionados a las partidas incluidas en los distintos conceptos de gasto autorizados.</w:t>
      </w:r>
    </w:p>
    <w:p w14:paraId="3F890A5A" w14:textId="77777777" w:rsidR="00D01819" w:rsidRDefault="00D01819" w:rsidP="00D01819">
      <w:pPr>
        <w:tabs>
          <w:tab w:val="left" w:pos="526"/>
        </w:tabs>
        <w:spacing w:line="276" w:lineRule="auto"/>
        <w:jc w:val="both"/>
        <w:rPr>
          <w:rFonts w:ascii="Gadugi" w:hAnsi="Gadugi" w:cstheme="minorHAnsi"/>
        </w:rPr>
      </w:pPr>
    </w:p>
    <w:p w14:paraId="075F037A" w14:textId="77777777" w:rsidR="00D01819" w:rsidRDefault="00D01819" w:rsidP="00D01819">
      <w:pPr>
        <w:tabs>
          <w:tab w:val="left" w:pos="526"/>
        </w:tabs>
        <w:spacing w:line="276" w:lineRule="auto"/>
        <w:jc w:val="both"/>
        <w:rPr>
          <w:rFonts w:ascii="Gadugi" w:hAnsi="Gadugi" w:cstheme="minorHAnsi"/>
        </w:rPr>
      </w:pPr>
      <w:r w:rsidRPr="00C63D5C">
        <w:rPr>
          <w:rFonts w:ascii="Gadugi" w:hAnsi="Gadugi" w:cstheme="minorHAnsi"/>
        </w:rPr>
        <w:t>Los apartados de gasto serán los siguientes:</w:t>
      </w:r>
    </w:p>
    <w:p w14:paraId="63151E8F" w14:textId="77777777" w:rsidR="00D01819" w:rsidRPr="00C63D5C" w:rsidRDefault="00D01819" w:rsidP="00D01819">
      <w:pPr>
        <w:tabs>
          <w:tab w:val="left" w:pos="526"/>
        </w:tabs>
        <w:spacing w:line="276" w:lineRule="auto"/>
        <w:jc w:val="both"/>
        <w:rPr>
          <w:rFonts w:ascii="Gadugi" w:hAnsi="Gadugi" w:cstheme="minorHAnsi"/>
        </w:rPr>
      </w:pPr>
    </w:p>
    <w:tbl>
      <w:tblPr>
        <w:tblStyle w:val="TableNormal"/>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4394"/>
      </w:tblGrid>
      <w:tr w:rsidR="00D01819" w:rsidRPr="00C63D5C" w14:paraId="5037296B" w14:textId="77777777" w:rsidTr="00BA7201">
        <w:trPr>
          <w:trHeight w:val="579"/>
          <w:jc w:val="center"/>
        </w:trPr>
        <w:tc>
          <w:tcPr>
            <w:tcW w:w="4395" w:type="dxa"/>
            <w:shd w:val="clear" w:color="auto" w:fill="D5DCE4" w:themeFill="text2" w:themeFillTint="33"/>
            <w:vAlign w:val="center"/>
          </w:tcPr>
          <w:p w14:paraId="3C42397A" w14:textId="5A5A9C57" w:rsidR="00D01819" w:rsidRPr="00C63D5C" w:rsidRDefault="00D01819" w:rsidP="006C11C4">
            <w:pPr>
              <w:pStyle w:val="TableParagraph"/>
              <w:spacing w:line="276" w:lineRule="auto"/>
              <w:ind w:right="216"/>
              <w:jc w:val="center"/>
              <w:rPr>
                <w:rFonts w:ascii="Gadugi" w:hAnsi="Gadugi" w:cstheme="minorHAnsi"/>
                <w:b/>
              </w:rPr>
            </w:pPr>
            <w:r w:rsidRPr="00C63D5C">
              <w:rPr>
                <w:rFonts w:ascii="Gadugi" w:hAnsi="Gadugi" w:cstheme="minorHAnsi"/>
                <w:b/>
              </w:rPr>
              <w:t>APLICACIÓN PRESUPUESTARIA 27.</w:t>
            </w:r>
            <w:r w:rsidR="006C11C4">
              <w:rPr>
                <w:rFonts w:ascii="Gadugi" w:hAnsi="Gadugi" w:cstheme="minorHAnsi"/>
                <w:b/>
              </w:rPr>
              <w:t>12</w:t>
            </w:r>
            <w:r w:rsidRPr="00C63D5C">
              <w:rPr>
                <w:rFonts w:ascii="Gadugi" w:hAnsi="Gadugi" w:cstheme="minorHAnsi"/>
                <w:b/>
              </w:rPr>
              <w:t>.31</w:t>
            </w:r>
            <w:r w:rsidR="006C11C4">
              <w:rPr>
                <w:rFonts w:ascii="Gadugi" w:hAnsi="Gadugi" w:cstheme="minorHAnsi"/>
                <w:b/>
              </w:rPr>
              <w:t>2</w:t>
            </w:r>
            <w:r w:rsidRPr="00C63D5C">
              <w:rPr>
                <w:rFonts w:ascii="Gadugi" w:hAnsi="Gadugi" w:cstheme="minorHAnsi"/>
                <w:b/>
              </w:rPr>
              <w:t>A.48000</w:t>
            </w:r>
          </w:p>
        </w:tc>
        <w:tc>
          <w:tcPr>
            <w:tcW w:w="4394" w:type="dxa"/>
            <w:shd w:val="clear" w:color="auto" w:fill="D5DCE4" w:themeFill="text2" w:themeFillTint="33"/>
            <w:vAlign w:val="center"/>
          </w:tcPr>
          <w:p w14:paraId="53A3DBE1" w14:textId="63CD43BA" w:rsidR="00D01819" w:rsidRPr="00C63D5C" w:rsidRDefault="00D01819" w:rsidP="006C11C4">
            <w:pPr>
              <w:pStyle w:val="TableParagraph"/>
              <w:spacing w:line="276" w:lineRule="auto"/>
              <w:ind w:right="237"/>
              <w:jc w:val="center"/>
              <w:rPr>
                <w:rFonts w:ascii="Gadugi" w:hAnsi="Gadugi" w:cstheme="minorHAnsi"/>
                <w:b/>
              </w:rPr>
            </w:pPr>
            <w:r w:rsidRPr="00C63D5C">
              <w:rPr>
                <w:rFonts w:ascii="Gadugi" w:hAnsi="Gadugi" w:cstheme="minorHAnsi"/>
                <w:b/>
              </w:rPr>
              <w:t>APLICACIÓN PRESUPUESTARIA 27.</w:t>
            </w:r>
            <w:r w:rsidR="006C11C4">
              <w:rPr>
                <w:rFonts w:ascii="Gadugi" w:hAnsi="Gadugi" w:cstheme="minorHAnsi"/>
                <w:b/>
              </w:rPr>
              <w:t>12</w:t>
            </w:r>
            <w:r w:rsidRPr="00C63D5C">
              <w:rPr>
                <w:rFonts w:ascii="Gadugi" w:hAnsi="Gadugi" w:cstheme="minorHAnsi"/>
                <w:b/>
              </w:rPr>
              <w:t>.31</w:t>
            </w:r>
            <w:r w:rsidR="006C11C4">
              <w:rPr>
                <w:rFonts w:ascii="Gadugi" w:hAnsi="Gadugi" w:cstheme="minorHAnsi"/>
                <w:b/>
              </w:rPr>
              <w:t>2</w:t>
            </w:r>
            <w:r w:rsidRPr="00C63D5C">
              <w:rPr>
                <w:rFonts w:ascii="Gadugi" w:hAnsi="Gadugi" w:cstheme="minorHAnsi"/>
                <w:b/>
              </w:rPr>
              <w:t>A.78000</w:t>
            </w:r>
          </w:p>
        </w:tc>
      </w:tr>
      <w:tr w:rsidR="00D01819" w:rsidRPr="00C63D5C" w14:paraId="47DD767E" w14:textId="77777777" w:rsidTr="00BA7201">
        <w:trPr>
          <w:trHeight w:val="397"/>
          <w:jc w:val="center"/>
        </w:trPr>
        <w:tc>
          <w:tcPr>
            <w:tcW w:w="4395" w:type="dxa"/>
            <w:shd w:val="clear" w:color="auto" w:fill="323E4F" w:themeFill="text2" w:themeFillShade="BF"/>
            <w:vAlign w:val="center"/>
          </w:tcPr>
          <w:p w14:paraId="6F3CD02D" w14:textId="77777777" w:rsidR="00D01819" w:rsidRPr="00C63D5C" w:rsidRDefault="00D01819" w:rsidP="00BA7201">
            <w:pPr>
              <w:pStyle w:val="TableParagraph"/>
              <w:spacing w:line="276" w:lineRule="auto"/>
              <w:ind w:right="216"/>
              <w:jc w:val="center"/>
              <w:rPr>
                <w:rFonts w:ascii="Gadugi" w:hAnsi="Gadugi" w:cstheme="minorHAnsi"/>
                <w:b/>
              </w:rPr>
            </w:pPr>
            <w:r w:rsidRPr="00DF19A2">
              <w:rPr>
                <w:rFonts w:ascii="Gadugi" w:hAnsi="Gadugi" w:cstheme="minorHAnsi"/>
                <w:b/>
                <w:color w:val="FFFFFF" w:themeColor="background1"/>
              </w:rPr>
              <w:t>GASTOS CORRIENTES</w:t>
            </w:r>
          </w:p>
        </w:tc>
        <w:tc>
          <w:tcPr>
            <w:tcW w:w="4394" w:type="dxa"/>
            <w:shd w:val="clear" w:color="auto" w:fill="323E4F" w:themeFill="text2" w:themeFillShade="BF"/>
            <w:vAlign w:val="center"/>
          </w:tcPr>
          <w:p w14:paraId="0B0B342E" w14:textId="77777777" w:rsidR="00D01819" w:rsidRPr="00C63D5C" w:rsidRDefault="00D01819" w:rsidP="00BA7201">
            <w:pPr>
              <w:pStyle w:val="TableParagraph"/>
              <w:spacing w:line="276" w:lineRule="auto"/>
              <w:jc w:val="center"/>
              <w:rPr>
                <w:rFonts w:ascii="Gadugi" w:hAnsi="Gadugi" w:cstheme="minorHAnsi"/>
                <w:b/>
              </w:rPr>
            </w:pPr>
            <w:r w:rsidRPr="00DF19A2">
              <w:rPr>
                <w:rFonts w:ascii="Gadugi" w:hAnsi="Gadugi" w:cstheme="minorHAnsi"/>
                <w:b/>
                <w:color w:val="FFFFFF" w:themeColor="background1"/>
              </w:rPr>
              <w:t>GASTOS DE INVERSIÓN</w:t>
            </w:r>
          </w:p>
        </w:tc>
      </w:tr>
      <w:tr w:rsidR="00D01819" w:rsidRPr="00C63D5C" w14:paraId="676E5920" w14:textId="77777777" w:rsidTr="00BA7201">
        <w:trPr>
          <w:trHeight w:val="397"/>
          <w:jc w:val="center"/>
        </w:trPr>
        <w:tc>
          <w:tcPr>
            <w:tcW w:w="4395" w:type="dxa"/>
            <w:vAlign w:val="center"/>
          </w:tcPr>
          <w:p w14:paraId="161798F1" w14:textId="77777777" w:rsidR="00D01819" w:rsidRPr="00C63D5C" w:rsidRDefault="00D01819" w:rsidP="00BA7201">
            <w:pPr>
              <w:pStyle w:val="TableParagraph"/>
              <w:spacing w:line="276" w:lineRule="auto"/>
              <w:ind w:left="69"/>
              <w:jc w:val="center"/>
              <w:rPr>
                <w:rFonts w:ascii="Gadugi" w:hAnsi="Gadugi" w:cstheme="minorHAnsi"/>
              </w:rPr>
            </w:pPr>
            <w:r w:rsidRPr="00C63D5C">
              <w:rPr>
                <w:rFonts w:ascii="Gadugi" w:hAnsi="Gadugi" w:cstheme="minorHAnsi"/>
              </w:rPr>
              <w:t>Personal</w:t>
            </w:r>
          </w:p>
        </w:tc>
        <w:tc>
          <w:tcPr>
            <w:tcW w:w="4394" w:type="dxa"/>
            <w:vAlign w:val="center"/>
          </w:tcPr>
          <w:p w14:paraId="22530EE0" w14:textId="77777777" w:rsidR="00D01819" w:rsidRPr="00D01819" w:rsidRDefault="00A01F4A" w:rsidP="00A01F4A">
            <w:pPr>
              <w:pStyle w:val="TableParagraph"/>
              <w:spacing w:line="276" w:lineRule="auto"/>
              <w:ind w:left="69"/>
              <w:jc w:val="center"/>
              <w:rPr>
                <w:rFonts w:ascii="Gadugi" w:hAnsi="Gadugi" w:cstheme="minorHAnsi"/>
                <w:lang w:val="es-ES"/>
              </w:rPr>
            </w:pPr>
            <w:r>
              <w:rPr>
                <w:rFonts w:ascii="Gadugi" w:hAnsi="Gadugi" w:cstheme="minorHAnsi"/>
                <w:lang w:val="es-ES"/>
              </w:rPr>
              <w:t>Reforma de inmuebles e infraestructuras</w:t>
            </w:r>
          </w:p>
        </w:tc>
      </w:tr>
      <w:tr w:rsidR="00D01819" w:rsidRPr="00C63D5C" w14:paraId="60221D31" w14:textId="77777777" w:rsidTr="00832E90">
        <w:trPr>
          <w:trHeight w:val="397"/>
          <w:jc w:val="center"/>
        </w:trPr>
        <w:tc>
          <w:tcPr>
            <w:tcW w:w="4395" w:type="dxa"/>
            <w:vAlign w:val="center"/>
          </w:tcPr>
          <w:p w14:paraId="0F5E11D8" w14:textId="77777777" w:rsidR="00D01819" w:rsidRPr="00C63D5C" w:rsidRDefault="00A01F4A" w:rsidP="00A01F4A">
            <w:pPr>
              <w:pStyle w:val="TableParagraph"/>
              <w:spacing w:line="276" w:lineRule="auto"/>
              <w:ind w:left="69"/>
              <w:jc w:val="center"/>
              <w:rPr>
                <w:rFonts w:ascii="Gadugi" w:hAnsi="Gadugi" w:cstheme="minorHAnsi"/>
              </w:rPr>
            </w:pPr>
            <w:proofErr w:type="spellStart"/>
            <w:r>
              <w:rPr>
                <w:rFonts w:ascii="Gadugi" w:hAnsi="Gadugi" w:cstheme="minorHAnsi"/>
              </w:rPr>
              <w:t>Actividades</w:t>
            </w:r>
            <w:proofErr w:type="spellEnd"/>
            <w:r>
              <w:rPr>
                <w:rFonts w:ascii="Gadugi" w:hAnsi="Gadugi" w:cstheme="minorHAnsi"/>
              </w:rPr>
              <w:t xml:space="preserve"> y </w:t>
            </w:r>
            <w:proofErr w:type="spellStart"/>
            <w:r>
              <w:rPr>
                <w:rFonts w:ascii="Gadugi" w:hAnsi="Gadugi" w:cstheme="minorHAnsi"/>
              </w:rPr>
              <w:t>funcionamiento</w:t>
            </w:r>
            <w:proofErr w:type="spellEnd"/>
          </w:p>
        </w:tc>
        <w:tc>
          <w:tcPr>
            <w:tcW w:w="4394" w:type="dxa"/>
            <w:tcBorders>
              <w:bottom w:val="single" w:sz="6" w:space="0" w:color="000000"/>
            </w:tcBorders>
            <w:vAlign w:val="center"/>
          </w:tcPr>
          <w:p w14:paraId="26DF508E" w14:textId="77777777" w:rsidR="00D01819" w:rsidRPr="00C63D5C" w:rsidRDefault="00D01819" w:rsidP="00BA7201">
            <w:pPr>
              <w:pStyle w:val="TableParagraph"/>
              <w:spacing w:line="276" w:lineRule="auto"/>
              <w:ind w:left="69"/>
              <w:jc w:val="center"/>
              <w:rPr>
                <w:rFonts w:ascii="Gadugi" w:hAnsi="Gadugi" w:cstheme="minorHAnsi"/>
              </w:rPr>
            </w:pPr>
            <w:r w:rsidRPr="00C63D5C">
              <w:rPr>
                <w:rFonts w:ascii="Gadugi" w:hAnsi="Gadugi" w:cstheme="minorHAnsi"/>
              </w:rPr>
              <w:t>Equipamiento</w:t>
            </w:r>
          </w:p>
        </w:tc>
      </w:tr>
      <w:tr w:rsidR="006C11C4" w:rsidRPr="00C63D5C" w14:paraId="1391A480" w14:textId="77777777" w:rsidTr="00832E90">
        <w:trPr>
          <w:trHeight w:val="397"/>
          <w:jc w:val="center"/>
        </w:trPr>
        <w:tc>
          <w:tcPr>
            <w:tcW w:w="4395" w:type="dxa"/>
            <w:vAlign w:val="center"/>
          </w:tcPr>
          <w:p w14:paraId="676900C9" w14:textId="42B1ED5D" w:rsidR="006C11C4" w:rsidRDefault="00D60378" w:rsidP="00A01F4A">
            <w:pPr>
              <w:pStyle w:val="TableParagraph"/>
              <w:spacing w:line="276" w:lineRule="auto"/>
              <w:ind w:left="69"/>
              <w:jc w:val="center"/>
              <w:rPr>
                <w:rFonts w:ascii="Gadugi" w:hAnsi="Gadugi" w:cstheme="minorHAnsi"/>
              </w:rPr>
            </w:pPr>
            <w:proofErr w:type="spellStart"/>
            <w:r>
              <w:rPr>
                <w:rFonts w:ascii="Gadugi" w:hAnsi="Gadugi" w:cstheme="minorHAnsi"/>
              </w:rPr>
              <w:t>Servicios</w:t>
            </w:r>
            <w:proofErr w:type="spellEnd"/>
            <w:r>
              <w:rPr>
                <w:rFonts w:ascii="Gadugi" w:hAnsi="Gadugi" w:cstheme="minorHAnsi"/>
              </w:rPr>
              <w:t xml:space="preserve"> </w:t>
            </w:r>
            <w:proofErr w:type="spellStart"/>
            <w:r>
              <w:rPr>
                <w:rFonts w:ascii="Gadugi" w:hAnsi="Gadugi" w:cstheme="minorHAnsi"/>
              </w:rPr>
              <w:t>Técnicos</w:t>
            </w:r>
            <w:proofErr w:type="spellEnd"/>
            <w:r>
              <w:rPr>
                <w:rFonts w:ascii="Gadugi" w:hAnsi="Gadugi" w:cstheme="minorHAnsi"/>
              </w:rPr>
              <w:t xml:space="preserve"> y </w:t>
            </w:r>
            <w:proofErr w:type="spellStart"/>
            <w:r>
              <w:rPr>
                <w:rFonts w:ascii="Gadugi" w:hAnsi="Gadugi" w:cstheme="minorHAnsi"/>
              </w:rPr>
              <w:t>Profesionales</w:t>
            </w:r>
            <w:proofErr w:type="spellEnd"/>
          </w:p>
        </w:tc>
        <w:tc>
          <w:tcPr>
            <w:tcW w:w="4394" w:type="dxa"/>
            <w:tcBorders>
              <w:bottom w:val="nil"/>
              <w:right w:val="nil"/>
            </w:tcBorders>
            <w:vAlign w:val="center"/>
          </w:tcPr>
          <w:p w14:paraId="425009B8" w14:textId="77777777" w:rsidR="006C11C4" w:rsidRPr="00C63D5C" w:rsidRDefault="006C11C4" w:rsidP="00BA7201">
            <w:pPr>
              <w:pStyle w:val="TableParagraph"/>
              <w:spacing w:line="276" w:lineRule="auto"/>
              <w:ind w:left="69"/>
              <w:jc w:val="center"/>
              <w:rPr>
                <w:rFonts w:ascii="Gadugi" w:hAnsi="Gadugi" w:cstheme="minorHAnsi"/>
              </w:rPr>
            </w:pPr>
          </w:p>
        </w:tc>
      </w:tr>
      <w:tr w:rsidR="00D01819" w:rsidRPr="00C63D5C" w14:paraId="4BCFC3FB" w14:textId="77777777" w:rsidTr="00832E90">
        <w:trPr>
          <w:trHeight w:val="397"/>
          <w:jc w:val="center"/>
        </w:trPr>
        <w:tc>
          <w:tcPr>
            <w:tcW w:w="4395" w:type="dxa"/>
            <w:vAlign w:val="center"/>
          </w:tcPr>
          <w:p w14:paraId="17C6D731" w14:textId="77777777" w:rsidR="00D01819" w:rsidRPr="00D01819" w:rsidRDefault="00D01819" w:rsidP="00BA7201">
            <w:pPr>
              <w:pStyle w:val="TableParagraph"/>
              <w:spacing w:line="276" w:lineRule="auto"/>
              <w:ind w:left="69"/>
              <w:jc w:val="center"/>
              <w:rPr>
                <w:rFonts w:ascii="Gadugi" w:hAnsi="Gadugi" w:cstheme="minorHAnsi"/>
                <w:lang w:val="es-ES"/>
              </w:rPr>
            </w:pPr>
            <w:r w:rsidRPr="00D01819">
              <w:rPr>
                <w:rFonts w:ascii="Gadugi" w:hAnsi="Gadugi" w:cstheme="minorHAnsi"/>
                <w:lang w:val="es-ES"/>
              </w:rPr>
              <w:t>Dietas, gastos de viaje y desplazamiento</w:t>
            </w:r>
          </w:p>
        </w:tc>
        <w:tc>
          <w:tcPr>
            <w:tcW w:w="4394" w:type="dxa"/>
            <w:tcBorders>
              <w:top w:val="nil"/>
              <w:bottom w:val="nil"/>
              <w:right w:val="nil"/>
            </w:tcBorders>
            <w:vAlign w:val="center"/>
          </w:tcPr>
          <w:p w14:paraId="423A25FA" w14:textId="77777777" w:rsidR="00D01819" w:rsidRPr="00D01819" w:rsidRDefault="00D01819" w:rsidP="00BA7201">
            <w:pPr>
              <w:pStyle w:val="TableParagraph"/>
              <w:spacing w:line="276" w:lineRule="auto"/>
              <w:ind w:left="69"/>
              <w:jc w:val="center"/>
              <w:rPr>
                <w:rFonts w:ascii="Gadugi" w:hAnsi="Gadugi" w:cstheme="minorHAnsi"/>
                <w:lang w:val="es-ES"/>
              </w:rPr>
            </w:pPr>
          </w:p>
        </w:tc>
      </w:tr>
      <w:tr w:rsidR="00D01819" w:rsidRPr="00C63D5C" w14:paraId="628B322D" w14:textId="77777777" w:rsidTr="00BA7201">
        <w:trPr>
          <w:gridAfter w:val="1"/>
          <w:wAfter w:w="4394" w:type="dxa"/>
          <w:trHeight w:val="397"/>
          <w:jc w:val="center"/>
        </w:trPr>
        <w:tc>
          <w:tcPr>
            <w:tcW w:w="4395" w:type="dxa"/>
            <w:shd w:val="clear" w:color="auto" w:fill="323E4F" w:themeFill="text2" w:themeFillShade="BF"/>
            <w:vAlign w:val="center"/>
          </w:tcPr>
          <w:p w14:paraId="7C9E5E0E" w14:textId="77777777" w:rsidR="00D01819" w:rsidRPr="00D01819" w:rsidRDefault="00D01819" w:rsidP="00BA7201">
            <w:pPr>
              <w:pStyle w:val="TableParagraph"/>
              <w:spacing w:line="276" w:lineRule="auto"/>
              <w:ind w:right="249"/>
              <w:jc w:val="center"/>
              <w:rPr>
                <w:rFonts w:ascii="Gadugi" w:hAnsi="Gadugi" w:cstheme="minorHAnsi"/>
                <w:b/>
                <w:lang w:val="es-ES"/>
              </w:rPr>
            </w:pPr>
            <w:r w:rsidRPr="00DF19A2">
              <w:rPr>
                <w:rFonts w:ascii="Gadugi" w:hAnsi="Gadugi" w:cstheme="minorHAnsi"/>
                <w:b/>
                <w:color w:val="FFFFFF" w:themeColor="background1"/>
                <w:lang w:val="es-ES"/>
              </w:rPr>
              <w:t>GASTOS DE GESTIÓN Y ADMINISTRACIÓN</w:t>
            </w:r>
          </w:p>
        </w:tc>
      </w:tr>
      <w:tr w:rsidR="00D01819" w:rsidRPr="00C63D5C" w14:paraId="4AF67D1C" w14:textId="77777777" w:rsidTr="00BA7201">
        <w:trPr>
          <w:gridAfter w:val="1"/>
          <w:wAfter w:w="4394" w:type="dxa"/>
          <w:trHeight w:val="397"/>
          <w:jc w:val="center"/>
        </w:trPr>
        <w:tc>
          <w:tcPr>
            <w:tcW w:w="4395" w:type="dxa"/>
            <w:tcBorders>
              <w:bottom w:val="single" w:sz="4" w:space="0" w:color="auto"/>
            </w:tcBorders>
            <w:vAlign w:val="center"/>
          </w:tcPr>
          <w:p w14:paraId="1110C231" w14:textId="77777777" w:rsidR="00D01819" w:rsidRPr="00D01819" w:rsidRDefault="00D01819" w:rsidP="00BA7201">
            <w:pPr>
              <w:pStyle w:val="TableParagraph"/>
              <w:spacing w:line="276" w:lineRule="auto"/>
              <w:ind w:left="69"/>
              <w:jc w:val="center"/>
              <w:rPr>
                <w:rFonts w:ascii="Gadugi" w:hAnsi="Gadugi" w:cstheme="minorHAnsi"/>
                <w:lang w:val="es-ES"/>
              </w:rPr>
            </w:pPr>
            <w:r w:rsidRPr="00D01819">
              <w:rPr>
                <w:rFonts w:ascii="Gadugi" w:hAnsi="Gadugi" w:cstheme="minorHAnsi"/>
                <w:lang w:val="es-ES"/>
              </w:rPr>
              <w:t>Gastos de gestión y administración</w:t>
            </w:r>
          </w:p>
        </w:tc>
      </w:tr>
    </w:tbl>
    <w:p w14:paraId="6D2A748F" w14:textId="77777777" w:rsidR="00D01819" w:rsidRDefault="00D01819" w:rsidP="00D01819">
      <w:pPr>
        <w:tabs>
          <w:tab w:val="left" w:pos="526"/>
        </w:tabs>
        <w:spacing w:line="276" w:lineRule="auto"/>
        <w:jc w:val="both"/>
        <w:rPr>
          <w:rFonts w:ascii="Gadugi" w:hAnsi="Gadugi" w:cstheme="minorHAnsi"/>
        </w:rPr>
      </w:pPr>
    </w:p>
    <w:p w14:paraId="10C6868A" w14:textId="3DEA3761" w:rsidR="00D01819" w:rsidRPr="00C63D5C" w:rsidRDefault="00D01819" w:rsidP="00D01819">
      <w:pPr>
        <w:tabs>
          <w:tab w:val="left" w:pos="526"/>
        </w:tabs>
        <w:spacing w:line="276" w:lineRule="auto"/>
        <w:jc w:val="both"/>
        <w:rPr>
          <w:rFonts w:ascii="Gadugi" w:hAnsi="Gadugi" w:cstheme="minorHAnsi"/>
        </w:rPr>
      </w:pPr>
      <w:r w:rsidRPr="00C63D5C">
        <w:rPr>
          <w:rFonts w:ascii="Gadugi" w:hAnsi="Gadugi" w:cstheme="minorHAnsi"/>
        </w:rPr>
        <w:t xml:space="preserve">Finalmente se acompañan los </w:t>
      </w:r>
      <w:r w:rsidR="00CF18CD">
        <w:rPr>
          <w:rFonts w:ascii="Gadugi" w:hAnsi="Gadugi" w:cstheme="minorHAnsi"/>
        </w:rPr>
        <w:t>a</w:t>
      </w:r>
      <w:r w:rsidRPr="00C63D5C">
        <w:rPr>
          <w:rFonts w:ascii="Gadugi" w:hAnsi="Gadugi" w:cstheme="minorHAnsi"/>
        </w:rPr>
        <w:t>nexos que deben cumplimentar las entidades para la presentación de la justificación.</w:t>
      </w:r>
    </w:p>
    <w:p w14:paraId="2B2427E3" w14:textId="77777777" w:rsidR="00D01819" w:rsidRDefault="00D01819" w:rsidP="00D01819">
      <w:pPr>
        <w:spacing w:line="276" w:lineRule="auto"/>
        <w:rPr>
          <w:rFonts w:ascii="Gadugi" w:hAnsi="Gadugi" w:cstheme="minorHAnsi"/>
        </w:rPr>
      </w:pPr>
    </w:p>
    <w:p w14:paraId="251AFB72" w14:textId="77777777" w:rsidR="00D8348E" w:rsidRDefault="00D8348E" w:rsidP="00D01819">
      <w:pPr>
        <w:spacing w:line="276" w:lineRule="auto"/>
        <w:rPr>
          <w:rFonts w:ascii="Gadugi" w:hAnsi="Gadugi" w:cstheme="minorHAnsi"/>
        </w:rPr>
      </w:pPr>
    </w:p>
    <w:p w14:paraId="172CFEF0" w14:textId="77777777" w:rsidR="00A01F4A" w:rsidRDefault="00A01F4A" w:rsidP="00D01819">
      <w:pPr>
        <w:spacing w:line="276" w:lineRule="auto"/>
        <w:rPr>
          <w:rFonts w:ascii="Gadugi" w:hAnsi="Gadugi" w:cstheme="minorHAnsi"/>
        </w:rPr>
      </w:pPr>
    </w:p>
    <w:p w14:paraId="25D64876" w14:textId="77777777" w:rsidR="00DF19A2" w:rsidRDefault="00DF19A2" w:rsidP="00D01819">
      <w:pPr>
        <w:spacing w:line="276" w:lineRule="auto"/>
        <w:rPr>
          <w:rFonts w:ascii="Gadugi" w:hAnsi="Gadugi" w:cstheme="minorHAnsi"/>
        </w:rPr>
      </w:pPr>
    </w:p>
    <w:p w14:paraId="343CEB58" w14:textId="77777777" w:rsidR="00D8348E" w:rsidRDefault="00D8348E" w:rsidP="00D01819">
      <w:pPr>
        <w:spacing w:line="276" w:lineRule="auto"/>
        <w:rPr>
          <w:rFonts w:ascii="Gadugi" w:hAnsi="Gadugi" w:cstheme="minorHAnsi"/>
        </w:rPr>
      </w:pPr>
    </w:p>
    <w:p w14:paraId="201D649D" w14:textId="60C5723E" w:rsidR="00557536" w:rsidRDefault="00557536" w:rsidP="00D01819">
      <w:pPr>
        <w:spacing w:line="276" w:lineRule="auto"/>
        <w:rPr>
          <w:rFonts w:ascii="Gadugi" w:hAnsi="Gadugi" w:cstheme="minorHAnsi"/>
        </w:rPr>
      </w:pPr>
    </w:p>
    <w:p w14:paraId="11BC9F73" w14:textId="77777777" w:rsidR="00AE7C8C" w:rsidRDefault="00AE7C8C" w:rsidP="00D01819">
      <w:pPr>
        <w:spacing w:line="276" w:lineRule="auto"/>
        <w:rPr>
          <w:rFonts w:ascii="Gadugi" w:hAnsi="Gadugi" w:cstheme="minorHAnsi"/>
        </w:rPr>
      </w:pPr>
    </w:p>
    <w:p w14:paraId="22A9A61E" w14:textId="77777777" w:rsidR="00557536" w:rsidRDefault="00557536" w:rsidP="00D01819">
      <w:pPr>
        <w:spacing w:line="276" w:lineRule="auto"/>
        <w:rPr>
          <w:rFonts w:ascii="Gadugi" w:hAnsi="Gadugi" w:cstheme="minorHAnsi"/>
        </w:rPr>
      </w:pPr>
    </w:p>
    <w:p w14:paraId="26E15DE2" w14:textId="77777777" w:rsidR="00D01819" w:rsidRPr="0069735A" w:rsidRDefault="00D01819" w:rsidP="00110083">
      <w:pPr>
        <w:pStyle w:val="Ttulo1"/>
        <w:numPr>
          <w:ilvl w:val="0"/>
          <w:numId w:val="30"/>
        </w:numPr>
        <w:shd w:val="clear" w:color="auto" w:fill="2E74B5" w:themeFill="accent1" w:themeFillShade="BF"/>
        <w:ind w:hanging="578"/>
        <w:rPr>
          <w:rFonts w:ascii="Gadugi" w:hAnsi="Gadugi"/>
          <w:b w:val="0"/>
          <w:color w:val="FFFFFF" w:themeColor="background1"/>
        </w:rPr>
      </w:pPr>
      <w:bookmarkStart w:id="1" w:name="_Toc100232200"/>
      <w:r w:rsidRPr="0069735A">
        <w:rPr>
          <w:rFonts w:ascii="Gadugi" w:hAnsi="Gadugi"/>
          <w:b w:val="0"/>
          <w:color w:val="FFFFFF" w:themeColor="background1"/>
        </w:rPr>
        <w:lastRenderedPageBreak/>
        <w:t>NORMATIVA REGULADORA Y ANEXOS</w:t>
      </w:r>
      <w:bookmarkEnd w:id="1"/>
    </w:p>
    <w:p w14:paraId="2EDB6BD0" w14:textId="77777777" w:rsidR="008551D6" w:rsidRDefault="008551D6" w:rsidP="008551D6">
      <w:pPr>
        <w:pStyle w:val="Ttulo2"/>
      </w:pPr>
    </w:p>
    <w:p w14:paraId="32C3D3B2" w14:textId="77777777" w:rsidR="008551D6" w:rsidRPr="003D09A5" w:rsidRDefault="008551D6" w:rsidP="00D673C0">
      <w:pPr>
        <w:pStyle w:val="Ttulo2"/>
        <w:pBdr>
          <w:bottom w:val="single" w:sz="18" w:space="1" w:color="A6A6A6" w:themeColor="background1" w:themeShade="A6"/>
        </w:pBdr>
        <w:ind w:left="142"/>
        <w:rPr>
          <w:smallCaps/>
          <w:color w:val="2E74B5" w:themeColor="accent1" w:themeShade="BF"/>
        </w:rPr>
      </w:pPr>
      <w:bookmarkStart w:id="2" w:name="_Toc100232201"/>
      <w:r w:rsidRPr="003D09A5">
        <w:rPr>
          <w:color w:val="2E74B5" w:themeColor="accent1" w:themeShade="BF"/>
        </w:rPr>
        <w:t>2</w:t>
      </w:r>
      <w:r w:rsidRPr="003D09A5">
        <w:rPr>
          <w:smallCaps/>
          <w:color w:val="2E74B5" w:themeColor="accent1" w:themeShade="BF"/>
        </w:rPr>
        <w:t>.1. normativa reguladora</w:t>
      </w:r>
      <w:bookmarkEnd w:id="2"/>
    </w:p>
    <w:p w14:paraId="1D9D11EF" w14:textId="77777777" w:rsidR="00706C66" w:rsidRPr="00706C66" w:rsidRDefault="00706C66" w:rsidP="00706C66">
      <w:pPr>
        <w:pStyle w:val="Prrafodelista"/>
        <w:tabs>
          <w:tab w:val="left" w:pos="526"/>
        </w:tabs>
        <w:spacing w:after="120" w:line="276" w:lineRule="auto"/>
        <w:ind w:left="437" w:firstLine="0"/>
        <w:jc w:val="both"/>
        <w:rPr>
          <w:rFonts w:ascii="Gadugi" w:hAnsi="Gadugi" w:cstheme="minorHAnsi"/>
          <w:strike/>
          <w:color w:val="FF0000"/>
        </w:rPr>
      </w:pPr>
    </w:p>
    <w:p w14:paraId="2DC5AF21" w14:textId="4A102AB0" w:rsidR="00706C66" w:rsidRDefault="00706C66" w:rsidP="00B23253">
      <w:pPr>
        <w:pStyle w:val="Prrafodelista"/>
        <w:numPr>
          <w:ilvl w:val="0"/>
          <w:numId w:val="15"/>
        </w:numPr>
        <w:tabs>
          <w:tab w:val="left" w:pos="526"/>
        </w:tabs>
        <w:spacing w:after="120" w:line="276" w:lineRule="auto"/>
        <w:ind w:left="437"/>
        <w:jc w:val="both"/>
        <w:rPr>
          <w:rFonts w:ascii="Gadugi" w:hAnsi="Gadugi" w:cstheme="minorHAnsi"/>
        </w:rPr>
      </w:pPr>
      <w:r>
        <w:rPr>
          <w:rFonts w:ascii="Gadugi" w:hAnsi="Gadugi" w:cstheme="minorHAnsi"/>
        </w:rPr>
        <w:t xml:space="preserve">Orden </w:t>
      </w:r>
      <w:r w:rsidR="00463A3D">
        <w:rPr>
          <w:rFonts w:ascii="Gadugi" w:hAnsi="Gadugi" w:cstheme="minorHAnsi"/>
        </w:rPr>
        <w:t>137</w:t>
      </w:r>
      <w:r>
        <w:rPr>
          <w:rFonts w:ascii="Gadugi" w:hAnsi="Gadugi" w:cstheme="minorHAnsi"/>
        </w:rPr>
        <w:t>/202</w:t>
      </w:r>
      <w:r w:rsidR="00463A3D">
        <w:rPr>
          <w:rFonts w:ascii="Gadugi" w:hAnsi="Gadugi" w:cstheme="minorHAnsi"/>
        </w:rPr>
        <w:t>3</w:t>
      </w:r>
      <w:r>
        <w:rPr>
          <w:rFonts w:ascii="Gadugi" w:hAnsi="Gadugi" w:cstheme="minorHAnsi"/>
        </w:rPr>
        <w:t xml:space="preserve">, de </w:t>
      </w:r>
      <w:r w:rsidR="00463A3D">
        <w:rPr>
          <w:rFonts w:ascii="Gadugi" w:hAnsi="Gadugi" w:cstheme="minorHAnsi"/>
        </w:rPr>
        <w:t>23 de junio</w:t>
      </w:r>
      <w:r>
        <w:rPr>
          <w:rFonts w:ascii="Gadugi" w:hAnsi="Gadugi" w:cstheme="minorHAnsi"/>
        </w:rPr>
        <w:t xml:space="preserve">, de la Consejería de Bienestar </w:t>
      </w:r>
      <w:r w:rsidR="00463A3D">
        <w:rPr>
          <w:rFonts w:ascii="Gadugi" w:hAnsi="Gadugi" w:cstheme="minorHAnsi"/>
        </w:rPr>
        <w:t>S</w:t>
      </w:r>
      <w:r>
        <w:rPr>
          <w:rFonts w:ascii="Gadugi" w:hAnsi="Gadugi" w:cstheme="minorHAnsi"/>
        </w:rPr>
        <w:t>ocial, por la que se establecen las bases reguladoras de las subvenciones destinadas a la realización de proyectos de interés general</w:t>
      </w:r>
      <w:r w:rsidR="00463A3D">
        <w:rPr>
          <w:rFonts w:ascii="Gadugi" w:hAnsi="Gadugi" w:cstheme="minorHAnsi"/>
        </w:rPr>
        <w:t>, para atender fines de interés social,</w:t>
      </w:r>
      <w:r>
        <w:rPr>
          <w:rFonts w:ascii="Gadugi" w:hAnsi="Gadugi" w:cstheme="minorHAnsi"/>
        </w:rPr>
        <w:t xml:space="preserve"> con cargo a la asignación tributaria del </w:t>
      </w:r>
      <w:r w:rsidR="00463A3D">
        <w:rPr>
          <w:rFonts w:ascii="Gadugi" w:hAnsi="Gadugi" w:cstheme="minorHAnsi"/>
        </w:rPr>
        <w:t>I</w:t>
      </w:r>
      <w:r>
        <w:rPr>
          <w:rFonts w:ascii="Gadugi" w:hAnsi="Gadugi" w:cstheme="minorHAnsi"/>
        </w:rPr>
        <w:t xml:space="preserve">mpuesto sobre la </w:t>
      </w:r>
      <w:r w:rsidR="00463A3D">
        <w:rPr>
          <w:rFonts w:ascii="Gadugi" w:hAnsi="Gadugi" w:cstheme="minorHAnsi"/>
        </w:rPr>
        <w:t>R</w:t>
      </w:r>
      <w:r>
        <w:rPr>
          <w:rFonts w:ascii="Gadugi" w:hAnsi="Gadugi" w:cstheme="minorHAnsi"/>
        </w:rPr>
        <w:t xml:space="preserve">enta de las </w:t>
      </w:r>
      <w:r w:rsidR="00463A3D">
        <w:rPr>
          <w:rFonts w:ascii="Gadugi" w:hAnsi="Gadugi" w:cstheme="minorHAnsi"/>
        </w:rPr>
        <w:t>P</w:t>
      </w:r>
      <w:r>
        <w:rPr>
          <w:rFonts w:ascii="Gadugi" w:hAnsi="Gadugi" w:cstheme="minorHAnsi"/>
        </w:rPr>
        <w:t xml:space="preserve">ersonas </w:t>
      </w:r>
      <w:r w:rsidR="00463A3D">
        <w:rPr>
          <w:rFonts w:ascii="Gadugi" w:hAnsi="Gadugi" w:cstheme="minorHAnsi"/>
        </w:rPr>
        <w:t>Fí</w:t>
      </w:r>
      <w:r>
        <w:rPr>
          <w:rFonts w:ascii="Gadugi" w:hAnsi="Gadugi" w:cstheme="minorHAnsi"/>
        </w:rPr>
        <w:t xml:space="preserve">sicas </w:t>
      </w:r>
      <w:r w:rsidR="00463A3D">
        <w:rPr>
          <w:rFonts w:ascii="Gadugi" w:hAnsi="Gadugi" w:cstheme="minorHAnsi"/>
        </w:rPr>
        <w:t xml:space="preserve">y del Impuesto sobre Sociedades, </w:t>
      </w:r>
      <w:r>
        <w:rPr>
          <w:rFonts w:ascii="Gadugi" w:hAnsi="Gadugi" w:cstheme="minorHAnsi"/>
        </w:rPr>
        <w:t>en el ámbito de Castilla-La Mancha (D</w:t>
      </w:r>
      <w:r w:rsidR="00730EE7">
        <w:rPr>
          <w:rFonts w:ascii="Gadugi" w:hAnsi="Gadugi" w:cstheme="minorHAnsi"/>
        </w:rPr>
        <w:t>OC</w:t>
      </w:r>
      <w:r>
        <w:rPr>
          <w:rFonts w:ascii="Gadugi" w:hAnsi="Gadugi" w:cstheme="minorHAnsi"/>
        </w:rPr>
        <w:t xml:space="preserve">M núm. </w:t>
      </w:r>
      <w:r w:rsidR="00463A3D">
        <w:rPr>
          <w:rFonts w:ascii="Gadugi" w:hAnsi="Gadugi" w:cstheme="minorHAnsi"/>
        </w:rPr>
        <w:t>124</w:t>
      </w:r>
      <w:r>
        <w:rPr>
          <w:rFonts w:ascii="Gadugi" w:hAnsi="Gadugi" w:cstheme="minorHAnsi"/>
        </w:rPr>
        <w:t xml:space="preserve">, de </w:t>
      </w:r>
      <w:r w:rsidR="00463A3D">
        <w:rPr>
          <w:rFonts w:ascii="Gadugi" w:hAnsi="Gadugi" w:cstheme="minorHAnsi"/>
        </w:rPr>
        <w:t>30</w:t>
      </w:r>
      <w:r>
        <w:rPr>
          <w:rFonts w:ascii="Gadugi" w:hAnsi="Gadugi" w:cstheme="minorHAnsi"/>
        </w:rPr>
        <w:t>/</w:t>
      </w:r>
      <w:r w:rsidR="00463A3D">
        <w:rPr>
          <w:rFonts w:ascii="Gadugi" w:hAnsi="Gadugi" w:cstheme="minorHAnsi"/>
        </w:rPr>
        <w:t>06</w:t>
      </w:r>
      <w:r>
        <w:rPr>
          <w:rFonts w:ascii="Gadugi" w:hAnsi="Gadugi" w:cstheme="minorHAnsi"/>
        </w:rPr>
        <w:t>/202</w:t>
      </w:r>
      <w:r w:rsidR="00463A3D">
        <w:rPr>
          <w:rFonts w:ascii="Gadugi" w:hAnsi="Gadugi" w:cstheme="minorHAnsi"/>
        </w:rPr>
        <w:t>3</w:t>
      </w:r>
      <w:r>
        <w:rPr>
          <w:rFonts w:ascii="Gadugi" w:hAnsi="Gadugi" w:cstheme="minorHAnsi"/>
        </w:rPr>
        <w:t>).</w:t>
      </w:r>
    </w:p>
    <w:p w14:paraId="13DC4C66" w14:textId="45CE7908" w:rsidR="00706C66" w:rsidRDefault="00383C7A" w:rsidP="00B23253">
      <w:pPr>
        <w:pStyle w:val="Prrafodelista"/>
        <w:numPr>
          <w:ilvl w:val="0"/>
          <w:numId w:val="15"/>
        </w:numPr>
        <w:tabs>
          <w:tab w:val="left" w:pos="526"/>
        </w:tabs>
        <w:spacing w:after="120" w:line="276" w:lineRule="auto"/>
        <w:ind w:left="437"/>
        <w:jc w:val="both"/>
        <w:rPr>
          <w:rFonts w:ascii="Gadugi" w:hAnsi="Gadugi" w:cstheme="minorHAnsi"/>
        </w:rPr>
      </w:pPr>
      <w:r w:rsidRPr="00834A3B">
        <w:rPr>
          <w:rFonts w:ascii="Gadugi" w:hAnsi="Gadugi" w:cstheme="minorHAnsi"/>
        </w:rPr>
        <w:t xml:space="preserve">Resolución de </w:t>
      </w:r>
      <w:r w:rsidR="00BC197B" w:rsidRPr="00834A3B">
        <w:rPr>
          <w:rFonts w:ascii="Gadugi" w:hAnsi="Gadugi" w:cstheme="minorHAnsi"/>
        </w:rPr>
        <w:t>0</w:t>
      </w:r>
      <w:r w:rsidR="00463A3D" w:rsidRPr="00834A3B">
        <w:rPr>
          <w:rFonts w:ascii="Gadugi" w:hAnsi="Gadugi" w:cstheme="minorHAnsi"/>
        </w:rPr>
        <w:t>2</w:t>
      </w:r>
      <w:r w:rsidR="00706C66" w:rsidRPr="00834A3B">
        <w:rPr>
          <w:rFonts w:ascii="Gadugi" w:hAnsi="Gadugi" w:cstheme="minorHAnsi"/>
        </w:rPr>
        <w:t>/</w:t>
      </w:r>
      <w:r w:rsidRPr="00834A3B">
        <w:rPr>
          <w:rFonts w:ascii="Gadugi" w:hAnsi="Gadugi" w:cstheme="minorHAnsi"/>
        </w:rPr>
        <w:t>0</w:t>
      </w:r>
      <w:r w:rsidR="00BC197B" w:rsidRPr="00834A3B">
        <w:rPr>
          <w:rFonts w:ascii="Gadugi" w:hAnsi="Gadugi" w:cstheme="minorHAnsi"/>
        </w:rPr>
        <w:t>5</w:t>
      </w:r>
      <w:r w:rsidRPr="00834A3B">
        <w:rPr>
          <w:rFonts w:ascii="Gadugi" w:hAnsi="Gadugi" w:cstheme="minorHAnsi"/>
        </w:rPr>
        <w:t>/202</w:t>
      </w:r>
      <w:r w:rsidR="00BC197B" w:rsidRPr="00834A3B">
        <w:rPr>
          <w:rFonts w:ascii="Gadugi" w:hAnsi="Gadugi" w:cstheme="minorHAnsi"/>
        </w:rPr>
        <w:t>4</w:t>
      </w:r>
      <w:r w:rsidR="00706C66" w:rsidRPr="00834A3B">
        <w:rPr>
          <w:rFonts w:ascii="Gadugi" w:hAnsi="Gadugi" w:cstheme="minorHAnsi"/>
        </w:rPr>
        <w:t>, de la Consejería de Bienestar Social, por la que se convocan para el año 202</w:t>
      </w:r>
      <w:r w:rsidR="00BC197B" w:rsidRPr="00834A3B">
        <w:rPr>
          <w:rFonts w:ascii="Gadugi" w:hAnsi="Gadugi" w:cstheme="minorHAnsi"/>
        </w:rPr>
        <w:t>4</w:t>
      </w:r>
      <w:r w:rsidR="00706C66" w:rsidRPr="00834A3B">
        <w:rPr>
          <w:rFonts w:ascii="Gadugi" w:hAnsi="Gadugi" w:cstheme="minorHAnsi"/>
        </w:rPr>
        <w:t xml:space="preserve"> las subvenciones destinadas a la realización de proyectos de interés general</w:t>
      </w:r>
      <w:r w:rsidR="00463A3D" w:rsidRPr="00834A3B">
        <w:rPr>
          <w:rFonts w:ascii="Gadugi" w:hAnsi="Gadugi" w:cstheme="minorHAnsi"/>
        </w:rPr>
        <w:t xml:space="preserve">, para atender fines de interés social, </w:t>
      </w:r>
      <w:r w:rsidR="00706C66" w:rsidRPr="00834A3B">
        <w:rPr>
          <w:rFonts w:ascii="Gadugi" w:hAnsi="Gadugi" w:cstheme="minorHAnsi"/>
        </w:rPr>
        <w:t xml:space="preserve">con cargo a la asignación tributaria del </w:t>
      </w:r>
      <w:r w:rsidR="00463A3D" w:rsidRPr="00834A3B">
        <w:rPr>
          <w:rFonts w:ascii="Gadugi" w:hAnsi="Gadugi" w:cstheme="minorHAnsi"/>
        </w:rPr>
        <w:t>I</w:t>
      </w:r>
      <w:r w:rsidR="00706C66" w:rsidRPr="00834A3B">
        <w:rPr>
          <w:rFonts w:ascii="Gadugi" w:hAnsi="Gadugi" w:cstheme="minorHAnsi"/>
        </w:rPr>
        <w:t xml:space="preserve">mpuesto sobre la </w:t>
      </w:r>
      <w:r w:rsidR="00463A3D" w:rsidRPr="00834A3B">
        <w:rPr>
          <w:rFonts w:ascii="Gadugi" w:hAnsi="Gadugi" w:cstheme="minorHAnsi"/>
        </w:rPr>
        <w:t>R</w:t>
      </w:r>
      <w:r w:rsidR="00706C66" w:rsidRPr="00834A3B">
        <w:rPr>
          <w:rFonts w:ascii="Gadugi" w:hAnsi="Gadugi" w:cstheme="minorHAnsi"/>
        </w:rPr>
        <w:t xml:space="preserve">enta de las </w:t>
      </w:r>
      <w:r w:rsidR="00463A3D" w:rsidRPr="00834A3B">
        <w:rPr>
          <w:rFonts w:ascii="Gadugi" w:hAnsi="Gadugi" w:cstheme="minorHAnsi"/>
        </w:rPr>
        <w:t>P</w:t>
      </w:r>
      <w:r w:rsidR="00706C66" w:rsidRPr="00834A3B">
        <w:rPr>
          <w:rFonts w:ascii="Gadugi" w:hAnsi="Gadugi" w:cstheme="minorHAnsi"/>
        </w:rPr>
        <w:t xml:space="preserve">ersonas </w:t>
      </w:r>
      <w:r w:rsidR="00463A3D" w:rsidRPr="00834A3B">
        <w:rPr>
          <w:rFonts w:ascii="Gadugi" w:hAnsi="Gadugi" w:cstheme="minorHAnsi"/>
        </w:rPr>
        <w:t>F</w:t>
      </w:r>
      <w:r w:rsidR="00706C66" w:rsidRPr="00834A3B">
        <w:rPr>
          <w:rFonts w:ascii="Gadugi" w:hAnsi="Gadugi" w:cstheme="minorHAnsi"/>
        </w:rPr>
        <w:t>ísicas en el ámbit</w:t>
      </w:r>
      <w:r w:rsidR="00730EE7" w:rsidRPr="00834A3B">
        <w:rPr>
          <w:rFonts w:ascii="Gadugi" w:hAnsi="Gadugi" w:cstheme="minorHAnsi"/>
        </w:rPr>
        <w:t>o de Castilla-La Mancha (DOC</w:t>
      </w:r>
      <w:r w:rsidR="00DF19A2">
        <w:rPr>
          <w:rFonts w:ascii="Gadugi" w:hAnsi="Gadugi" w:cstheme="minorHAnsi"/>
        </w:rPr>
        <w:t>M</w:t>
      </w:r>
      <w:r w:rsidR="00706C66" w:rsidRPr="00834A3B">
        <w:rPr>
          <w:rFonts w:ascii="Gadugi" w:hAnsi="Gadugi" w:cstheme="minorHAnsi"/>
        </w:rPr>
        <w:t xml:space="preserve">. núm. </w:t>
      </w:r>
      <w:r w:rsidR="00BC197B" w:rsidRPr="00834A3B">
        <w:rPr>
          <w:rFonts w:ascii="Gadugi" w:hAnsi="Gadugi" w:cstheme="minorHAnsi"/>
        </w:rPr>
        <w:t>90</w:t>
      </w:r>
      <w:r w:rsidR="00706C66" w:rsidRPr="00834A3B">
        <w:rPr>
          <w:rFonts w:ascii="Gadugi" w:hAnsi="Gadugi" w:cstheme="minorHAnsi"/>
        </w:rPr>
        <w:t xml:space="preserve">, de </w:t>
      </w:r>
      <w:r w:rsidR="00BC197B" w:rsidRPr="00834A3B">
        <w:rPr>
          <w:rFonts w:ascii="Gadugi" w:hAnsi="Gadugi" w:cstheme="minorHAnsi"/>
        </w:rPr>
        <w:t>09/05/2024</w:t>
      </w:r>
      <w:r w:rsidR="00706C66" w:rsidRPr="00834A3B">
        <w:rPr>
          <w:rFonts w:ascii="Gadugi" w:hAnsi="Gadugi" w:cstheme="minorHAnsi"/>
        </w:rPr>
        <w:t>).</w:t>
      </w:r>
    </w:p>
    <w:p w14:paraId="1B3DDF4D" w14:textId="45326D4B" w:rsidR="00DF19A2" w:rsidRPr="00834A3B" w:rsidRDefault="00DF19A2" w:rsidP="00B23253">
      <w:pPr>
        <w:pStyle w:val="Prrafodelista"/>
        <w:numPr>
          <w:ilvl w:val="0"/>
          <w:numId w:val="15"/>
        </w:numPr>
        <w:tabs>
          <w:tab w:val="left" w:pos="526"/>
        </w:tabs>
        <w:spacing w:after="120" w:line="276" w:lineRule="auto"/>
        <w:ind w:left="437"/>
        <w:jc w:val="both"/>
        <w:rPr>
          <w:rFonts w:ascii="Gadugi" w:hAnsi="Gadugi" w:cstheme="minorHAnsi"/>
        </w:rPr>
      </w:pPr>
      <w:r w:rsidRPr="00DF19A2">
        <w:rPr>
          <w:rFonts w:ascii="Gadugi" w:hAnsi="Gadugi" w:cstheme="minorHAnsi"/>
        </w:rPr>
        <w:t>Resolución de 08/11/2024, de la Consejería de Bienestar Social, por la que se amplía y se redistribuye el crédito consignado en la Resolución de 02/05/2024, por la que se convocan para el año 2024 las subvenciones destinadas a la realización de proyectos de interés general, para atender fines de interés social, con cargo a la asignación tributaria del Impuesto sobre la Renta de las Personas Físicas y del Impuesto sobre Sociedades, en el ámbito de Castilla-La Mancha</w:t>
      </w:r>
      <w:r>
        <w:rPr>
          <w:rFonts w:ascii="Gadugi" w:hAnsi="Gadugi" w:cstheme="minorHAnsi"/>
        </w:rPr>
        <w:t xml:space="preserve"> (DOCM. Núm. 222, de 15/11/2024)</w:t>
      </w:r>
    </w:p>
    <w:p w14:paraId="056B9C81" w14:textId="77777777" w:rsidR="00D01819" w:rsidRPr="004E76B4" w:rsidRDefault="00D01819" w:rsidP="00B23253">
      <w:pPr>
        <w:pStyle w:val="Prrafodelista"/>
        <w:numPr>
          <w:ilvl w:val="0"/>
          <w:numId w:val="15"/>
        </w:numPr>
        <w:tabs>
          <w:tab w:val="left" w:pos="526"/>
        </w:tabs>
        <w:spacing w:after="120" w:line="276" w:lineRule="auto"/>
        <w:ind w:left="437"/>
        <w:jc w:val="both"/>
        <w:rPr>
          <w:rFonts w:ascii="Gadugi" w:hAnsi="Gadugi" w:cstheme="minorHAnsi"/>
        </w:rPr>
      </w:pPr>
      <w:r w:rsidRPr="004E76B4">
        <w:rPr>
          <w:rFonts w:ascii="Gadugi" w:hAnsi="Gadugi" w:cstheme="minorHAnsi"/>
        </w:rPr>
        <w:t>Ley 38/2003, de 17 de noviembre, General de Subvenciones y su reglamento de desarrollo.</w:t>
      </w:r>
    </w:p>
    <w:p w14:paraId="0C5FC43A" w14:textId="77777777" w:rsidR="00D01819" w:rsidRPr="004E76B4" w:rsidRDefault="00D01819" w:rsidP="00B23253">
      <w:pPr>
        <w:pStyle w:val="Prrafodelista"/>
        <w:numPr>
          <w:ilvl w:val="0"/>
          <w:numId w:val="15"/>
        </w:numPr>
        <w:tabs>
          <w:tab w:val="left" w:pos="526"/>
        </w:tabs>
        <w:spacing w:after="120" w:line="276" w:lineRule="auto"/>
        <w:ind w:left="437"/>
        <w:jc w:val="both"/>
        <w:rPr>
          <w:rFonts w:ascii="Gadugi" w:hAnsi="Gadugi" w:cstheme="minorHAnsi"/>
        </w:rPr>
      </w:pPr>
      <w:r w:rsidRPr="004E76B4">
        <w:rPr>
          <w:rFonts w:ascii="Gadugi" w:hAnsi="Gadugi" w:cstheme="minorHAnsi"/>
        </w:rPr>
        <w:t>Ley 39/2015, de 1 de octubre, del Procedimiento Administrativo Común de las Administraciones Públicas.</w:t>
      </w:r>
    </w:p>
    <w:p w14:paraId="50F7A3DC" w14:textId="0CFFA2C4" w:rsidR="00D01819" w:rsidRDefault="00ED2302" w:rsidP="00B23253">
      <w:pPr>
        <w:pStyle w:val="Prrafodelista"/>
        <w:numPr>
          <w:ilvl w:val="0"/>
          <w:numId w:val="15"/>
        </w:numPr>
        <w:tabs>
          <w:tab w:val="left" w:pos="511"/>
        </w:tabs>
        <w:spacing w:after="120" w:line="276" w:lineRule="auto"/>
        <w:ind w:left="437"/>
        <w:jc w:val="both"/>
        <w:rPr>
          <w:rFonts w:ascii="Gadugi" w:hAnsi="Gadugi" w:cstheme="minorHAnsi"/>
        </w:rPr>
      </w:pPr>
      <w:r w:rsidRPr="00ED2302">
        <w:rPr>
          <w:rFonts w:ascii="Gadugi" w:hAnsi="Gadugi" w:cstheme="minorHAnsi"/>
        </w:rPr>
        <w:t>Orden 219/2024, de 23 de diciembre, de la Consejería de Hacienda, Administraciones Públicas y Transformación Digital, sobre normas de ejecución de los Presupuestos Generales de la Junta de Comunidades de Castilla-La Mancha para 2025 (DOCM núm. 2, de 03/01/2025)</w:t>
      </w:r>
      <w:r w:rsidR="00D01819" w:rsidRPr="00FF2B2B">
        <w:rPr>
          <w:rFonts w:ascii="Gadugi" w:hAnsi="Gadugi" w:cstheme="minorHAnsi"/>
        </w:rPr>
        <w:t xml:space="preserve">. </w:t>
      </w:r>
    </w:p>
    <w:p w14:paraId="47561101" w14:textId="4999F771" w:rsidR="00D01819" w:rsidRDefault="00D01819" w:rsidP="00B23253">
      <w:pPr>
        <w:pStyle w:val="Prrafodelista"/>
        <w:numPr>
          <w:ilvl w:val="0"/>
          <w:numId w:val="15"/>
        </w:numPr>
        <w:tabs>
          <w:tab w:val="left" w:pos="526"/>
        </w:tabs>
        <w:spacing w:after="120" w:line="276" w:lineRule="auto"/>
        <w:ind w:left="437"/>
        <w:jc w:val="both"/>
        <w:rPr>
          <w:rFonts w:ascii="Gadugi" w:hAnsi="Gadugi" w:cstheme="minorHAnsi"/>
        </w:rPr>
      </w:pPr>
      <w:r w:rsidRPr="004E76B4">
        <w:rPr>
          <w:rFonts w:ascii="Gadugi" w:hAnsi="Gadugi" w:cstheme="minorHAnsi"/>
        </w:rPr>
        <w:t xml:space="preserve">Ley 9/2017, de 8 de noviembre, de Contratos del Sector Público. </w:t>
      </w:r>
    </w:p>
    <w:p w14:paraId="71558C25" w14:textId="77777777" w:rsidR="00490745" w:rsidRPr="00D673C0" w:rsidRDefault="00490745" w:rsidP="00490745">
      <w:pPr>
        <w:pStyle w:val="Ttulo2"/>
        <w:pBdr>
          <w:bottom w:val="single" w:sz="18" w:space="1" w:color="A6A6A6" w:themeColor="background1" w:themeShade="A6"/>
        </w:pBdr>
        <w:ind w:left="142"/>
        <w:rPr>
          <w:color w:val="808080" w:themeColor="background1" w:themeShade="80"/>
        </w:rPr>
      </w:pPr>
    </w:p>
    <w:p w14:paraId="79EE6DDC" w14:textId="77777777" w:rsidR="00490745" w:rsidRPr="003D09A5" w:rsidRDefault="00490745" w:rsidP="00490745">
      <w:pPr>
        <w:pStyle w:val="Ttulo2"/>
        <w:pBdr>
          <w:bottom w:val="single" w:sz="18" w:space="1" w:color="A6A6A6" w:themeColor="background1" w:themeShade="A6"/>
        </w:pBdr>
        <w:ind w:left="142"/>
        <w:rPr>
          <w:smallCaps/>
          <w:color w:val="2E74B5" w:themeColor="accent1" w:themeShade="BF"/>
        </w:rPr>
      </w:pPr>
      <w:bookmarkStart w:id="3" w:name="_Toc100232202"/>
      <w:r w:rsidRPr="003D09A5">
        <w:rPr>
          <w:color w:val="2E74B5" w:themeColor="accent1" w:themeShade="BF"/>
        </w:rPr>
        <w:t xml:space="preserve">2.2. </w:t>
      </w:r>
      <w:r w:rsidRPr="003D09A5">
        <w:rPr>
          <w:smallCaps/>
          <w:color w:val="2E74B5" w:themeColor="accent1" w:themeShade="BF"/>
        </w:rPr>
        <w:t>anexos</w:t>
      </w:r>
      <w:bookmarkEnd w:id="3"/>
    </w:p>
    <w:p w14:paraId="4AF98C07" w14:textId="08F65276" w:rsidR="00490745" w:rsidRDefault="00490745" w:rsidP="00490745">
      <w:pPr>
        <w:tabs>
          <w:tab w:val="left" w:pos="526"/>
        </w:tabs>
        <w:spacing w:before="240" w:line="276" w:lineRule="auto"/>
        <w:jc w:val="both"/>
        <w:rPr>
          <w:rFonts w:ascii="Gadugi" w:hAnsi="Gadugi" w:cstheme="minorHAnsi"/>
        </w:rPr>
      </w:pPr>
      <w:r w:rsidRPr="00C63D5C">
        <w:rPr>
          <w:rFonts w:ascii="Gadugi" w:hAnsi="Gadugi" w:cstheme="minorHAnsi"/>
        </w:rPr>
        <w:t>La documentación que aparece en la sede electrónica para la justificación de IRPF 20</w:t>
      </w:r>
      <w:r>
        <w:rPr>
          <w:rFonts w:ascii="Gadugi" w:hAnsi="Gadugi" w:cstheme="minorHAnsi"/>
        </w:rPr>
        <w:t>2</w:t>
      </w:r>
      <w:r w:rsidR="0083067F">
        <w:rPr>
          <w:rFonts w:ascii="Gadugi" w:hAnsi="Gadugi" w:cstheme="minorHAnsi"/>
        </w:rPr>
        <w:t>4</w:t>
      </w:r>
      <w:r w:rsidRPr="00C63D5C">
        <w:rPr>
          <w:rFonts w:ascii="Gadugi" w:hAnsi="Gadugi" w:cstheme="minorHAnsi"/>
        </w:rPr>
        <w:t xml:space="preserve"> es la siguiente:</w:t>
      </w:r>
    </w:p>
    <w:p w14:paraId="627DD32A" w14:textId="77777777" w:rsidR="00490745" w:rsidRDefault="00490745" w:rsidP="00490745">
      <w:pPr>
        <w:pStyle w:val="Prrafodelista"/>
        <w:tabs>
          <w:tab w:val="left" w:pos="526"/>
        </w:tabs>
        <w:spacing w:line="276" w:lineRule="auto"/>
        <w:ind w:left="360" w:firstLine="0"/>
        <w:jc w:val="both"/>
        <w:rPr>
          <w:rFonts w:ascii="Gadugi" w:hAnsi="Gadugi" w:cstheme="minorHAnsi"/>
        </w:rPr>
      </w:pPr>
      <w:r>
        <w:rPr>
          <w:rFonts w:ascii="Gadugi" w:hAnsi="Gadugi" w:cstheme="minorHAnsi"/>
        </w:rPr>
        <w:t>2.1.1. Informe técnico final del proyecto</w:t>
      </w:r>
    </w:p>
    <w:p w14:paraId="101ADE4F" w14:textId="77777777" w:rsidR="00490745" w:rsidRPr="003974FB" w:rsidRDefault="00490745" w:rsidP="00490745">
      <w:pPr>
        <w:pStyle w:val="Prrafodelista"/>
        <w:tabs>
          <w:tab w:val="left" w:pos="526"/>
        </w:tabs>
        <w:spacing w:line="276" w:lineRule="auto"/>
        <w:ind w:left="360" w:firstLine="0"/>
        <w:jc w:val="both"/>
        <w:rPr>
          <w:rFonts w:ascii="Gadugi" w:hAnsi="Gadugi" w:cstheme="minorHAnsi"/>
        </w:rPr>
      </w:pPr>
      <w:r>
        <w:rPr>
          <w:rFonts w:ascii="Gadugi" w:hAnsi="Gadugi" w:cstheme="minorHAnsi"/>
        </w:rPr>
        <w:t>2.1.2</w:t>
      </w:r>
      <w:r w:rsidRPr="00090B00">
        <w:rPr>
          <w:rFonts w:ascii="Gadugi" w:hAnsi="Gadugi" w:cstheme="minorHAnsi"/>
        </w:rPr>
        <w:t>.</w:t>
      </w:r>
      <w:r>
        <w:rPr>
          <w:rFonts w:ascii="Gadugi" w:hAnsi="Gadugi" w:cstheme="minorHAnsi"/>
        </w:rPr>
        <w:t xml:space="preserve"> Justificación económica</w:t>
      </w:r>
    </w:p>
    <w:p w14:paraId="71CF2D53" w14:textId="77777777" w:rsidR="00490745" w:rsidRPr="00406DF8" w:rsidRDefault="00490745" w:rsidP="00490745">
      <w:pPr>
        <w:pStyle w:val="Prrafodelista"/>
        <w:shd w:val="clear" w:color="auto" w:fill="FFFFFF" w:themeFill="background1"/>
        <w:tabs>
          <w:tab w:val="left" w:pos="526"/>
        </w:tabs>
        <w:spacing w:line="276" w:lineRule="auto"/>
        <w:ind w:left="360" w:firstLine="0"/>
        <w:jc w:val="both"/>
        <w:rPr>
          <w:rFonts w:ascii="Gadugi" w:hAnsi="Gadugi" w:cstheme="minorHAnsi"/>
          <w:i/>
        </w:rPr>
      </w:pPr>
      <w:r w:rsidRPr="00C03F38">
        <w:rPr>
          <w:rFonts w:ascii="Gadugi" w:hAnsi="Gadugi" w:cstheme="minorHAnsi"/>
        </w:rPr>
        <w:t>2</w:t>
      </w:r>
      <w:r>
        <w:rPr>
          <w:rFonts w:ascii="Gadugi" w:hAnsi="Gadugi" w:cstheme="minorHAnsi"/>
        </w:rPr>
        <w:t>.1.3</w:t>
      </w:r>
      <w:r w:rsidRPr="00C03F38">
        <w:rPr>
          <w:rFonts w:ascii="Gadugi" w:hAnsi="Gadugi" w:cstheme="minorHAnsi"/>
        </w:rPr>
        <w:t>. Modelo liquidación dietas y viajes (</w:t>
      </w:r>
      <w:r w:rsidRPr="00406DF8">
        <w:rPr>
          <w:rFonts w:ascii="Gadugi" w:hAnsi="Gadugi" w:cstheme="minorHAnsi"/>
          <w:i/>
        </w:rPr>
        <w:t xml:space="preserve">documento </w:t>
      </w:r>
      <w:r w:rsidRPr="00FA42CD">
        <w:rPr>
          <w:rFonts w:ascii="Gadugi" w:hAnsi="Gadugi" w:cstheme="minorHAnsi"/>
          <w:b/>
          <w:i/>
        </w:rPr>
        <w:t xml:space="preserve">orientativo </w:t>
      </w:r>
      <w:r w:rsidRPr="00406DF8">
        <w:rPr>
          <w:rFonts w:ascii="Gadugi" w:hAnsi="Gadugi" w:cstheme="minorHAnsi"/>
          <w:i/>
        </w:rPr>
        <w:t>a cumplimentar en caso que existan gastos de dietas, gastos de viaje y desplazamientos)</w:t>
      </w:r>
    </w:p>
    <w:p w14:paraId="409F6CC6" w14:textId="584C8C67" w:rsidR="00490745" w:rsidRDefault="00490745" w:rsidP="00490745">
      <w:pPr>
        <w:widowControl/>
        <w:autoSpaceDE/>
        <w:autoSpaceDN/>
        <w:spacing w:after="160" w:line="259" w:lineRule="auto"/>
        <w:rPr>
          <w:rFonts w:ascii="Gadugi" w:hAnsi="Gadugi" w:cstheme="minorHAnsi"/>
        </w:rPr>
      </w:pPr>
    </w:p>
    <w:p w14:paraId="5CB84639" w14:textId="77777777" w:rsidR="00E92FD0" w:rsidRPr="0069735A" w:rsidRDefault="00E92FD0" w:rsidP="00E92FD0">
      <w:pPr>
        <w:pStyle w:val="Ttulo1"/>
        <w:numPr>
          <w:ilvl w:val="0"/>
          <w:numId w:val="30"/>
        </w:numPr>
        <w:shd w:val="clear" w:color="auto" w:fill="2E74B5" w:themeFill="accent1" w:themeFillShade="BF"/>
        <w:ind w:hanging="720"/>
        <w:rPr>
          <w:rFonts w:ascii="Gadugi" w:hAnsi="Gadugi"/>
          <w:b w:val="0"/>
          <w:color w:val="FFFFFF" w:themeColor="background1"/>
        </w:rPr>
      </w:pPr>
      <w:bookmarkStart w:id="4" w:name="_Toc100232203"/>
      <w:r w:rsidRPr="0069735A">
        <w:rPr>
          <w:rFonts w:ascii="Gadugi" w:hAnsi="Gadugi"/>
          <w:b w:val="0"/>
          <w:color w:val="FFFFFF" w:themeColor="background1"/>
        </w:rPr>
        <w:lastRenderedPageBreak/>
        <w:t>INSTRUCCIONES GENERALES PARA LA JUSTIFICACIÓN</w:t>
      </w:r>
      <w:bookmarkEnd w:id="4"/>
    </w:p>
    <w:p w14:paraId="3B112DBB" w14:textId="2219D1F0" w:rsidR="00BC197B" w:rsidRDefault="00E92FD0" w:rsidP="00DF19A2">
      <w:pPr>
        <w:tabs>
          <w:tab w:val="left" w:pos="526"/>
        </w:tabs>
        <w:spacing w:before="240" w:line="276" w:lineRule="auto"/>
        <w:jc w:val="both"/>
      </w:pPr>
      <w:r w:rsidRPr="00C63D5C">
        <w:rPr>
          <w:rFonts w:ascii="Gadugi" w:hAnsi="Gadugi" w:cstheme="minorHAnsi"/>
        </w:rPr>
        <w:t>La entidad beneficiaria presentará, debidamente firmado</w:t>
      </w:r>
      <w:r>
        <w:rPr>
          <w:rFonts w:ascii="Gadugi" w:hAnsi="Gadugi" w:cstheme="minorHAnsi"/>
        </w:rPr>
        <w:t>s de forma electrónica, los</w:t>
      </w:r>
      <w:r w:rsidRPr="00C63D5C">
        <w:rPr>
          <w:rFonts w:ascii="Gadugi" w:hAnsi="Gadugi" w:cstheme="minorHAnsi"/>
        </w:rPr>
        <w:t xml:space="preserve"> modelo</w:t>
      </w:r>
      <w:r>
        <w:rPr>
          <w:rFonts w:ascii="Gadugi" w:hAnsi="Gadugi" w:cstheme="minorHAnsi"/>
        </w:rPr>
        <w:t>s</w:t>
      </w:r>
      <w:r w:rsidRPr="00C63D5C">
        <w:rPr>
          <w:rFonts w:ascii="Gadugi" w:hAnsi="Gadugi" w:cstheme="minorHAnsi"/>
        </w:rPr>
        <w:t xml:space="preserve"> de justificación habilitado</w:t>
      </w:r>
      <w:r>
        <w:rPr>
          <w:rFonts w:ascii="Gadugi" w:hAnsi="Gadugi" w:cstheme="minorHAnsi"/>
        </w:rPr>
        <w:t>s</w:t>
      </w:r>
      <w:r w:rsidRPr="00C63D5C">
        <w:rPr>
          <w:rFonts w:ascii="Gadugi" w:hAnsi="Gadugi" w:cstheme="minorHAnsi"/>
        </w:rPr>
        <w:t xml:space="preserve"> al efecto en la sede electrónica de la Administración de la Junta de Comunidades de Castilla-La Mancha</w:t>
      </w:r>
      <w:r>
        <w:rPr>
          <w:rFonts w:ascii="Gadugi" w:hAnsi="Gadugi" w:cstheme="minorHAnsi"/>
        </w:rPr>
        <w:t xml:space="preserve">, en el siguiente enlace: </w:t>
      </w:r>
      <w:hyperlink r:id="rId10" w:history="1">
        <w:r w:rsidR="00BC197B" w:rsidRPr="00166C4C">
          <w:rPr>
            <w:rStyle w:val="Hipervnculo"/>
            <w:rFonts w:ascii="Gadugi" w:hAnsi="Gadugi" w:cstheme="minorHAnsi"/>
          </w:rPr>
          <w:t>https://www.jccm.es/tramites/1011957</w:t>
        </w:r>
      </w:hyperlink>
    </w:p>
    <w:p w14:paraId="27ACAE7A" w14:textId="77777777" w:rsidR="00DF19A2" w:rsidRDefault="00DF19A2" w:rsidP="00E92FD0">
      <w:pPr>
        <w:tabs>
          <w:tab w:val="left" w:pos="510"/>
        </w:tabs>
        <w:spacing w:after="240" w:line="276" w:lineRule="auto"/>
        <w:jc w:val="both"/>
        <w:rPr>
          <w:rFonts w:ascii="Gadugi" w:hAnsi="Gadugi" w:cstheme="minorHAnsi"/>
        </w:rPr>
      </w:pPr>
    </w:p>
    <w:p w14:paraId="40CF52F9" w14:textId="09FC1B36" w:rsidR="00D64BDB" w:rsidRDefault="00E92FD0" w:rsidP="00E92FD0">
      <w:pPr>
        <w:tabs>
          <w:tab w:val="left" w:pos="510"/>
        </w:tabs>
        <w:spacing w:after="240" w:line="276" w:lineRule="auto"/>
        <w:jc w:val="both"/>
        <w:rPr>
          <w:rFonts w:ascii="Gadugi" w:hAnsi="Gadugi" w:cstheme="minorHAnsi"/>
        </w:rPr>
      </w:pPr>
      <w:r w:rsidRPr="00832E90">
        <w:rPr>
          <w:rFonts w:ascii="Gadugi" w:hAnsi="Gadugi" w:cstheme="minorHAnsi"/>
        </w:rPr>
        <w:t xml:space="preserve">Toda documentación justificativa (facturas, tc1, contratos, nóminas, justificantes de pago, etc.) permanecerá en poder de la entidad beneficiaria, sin perjuicio de que, durante </w:t>
      </w:r>
      <w:r w:rsidRPr="00C63D5C">
        <w:rPr>
          <w:rFonts w:ascii="Gadugi" w:hAnsi="Gadugi" w:cstheme="minorHAnsi"/>
        </w:rPr>
        <w:t xml:space="preserve">el proceso de revisión, la Consejería competente en materia de servicios sociales, pueda solicitar la </w:t>
      </w:r>
      <w:r w:rsidRPr="00122F93">
        <w:rPr>
          <w:rFonts w:ascii="Gadugi" w:hAnsi="Gadugi" w:cstheme="minorHAnsi"/>
        </w:rPr>
        <w:t>comprobación de una muestra o de la totalidad de dicha documentación.</w:t>
      </w:r>
      <w:r w:rsidR="00490745" w:rsidRPr="00122F93">
        <w:rPr>
          <w:rFonts w:ascii="Gadugi" w:hAnsi="Gadugi" w:cstheme="minorHAnsi"/>
        </w:rPr>
        <w:t xml:space="preserve"> </w:t>
      </w:r>
      <w:r w:rsidR="00490745" w:rsidRPr="00122F93">
        <w:rPr>
          <w:rFonts w:ascii="Gadugi" w:hAnsi="Gadugi" w:cstheme="minorHAnsi"/>
          <w:b/>
        </w:rPr>
        <w:t>EN NINGÚN CASO SE APORTARÁN DOCUMENTOS DE GASTO/PAGO</w:t>
      </w:r>
      <w:r w:rsidR="00490745">
        <w:rPr>
          <w:rFonts w:ascii="Gadugi" w:hAnsi="Gadugi" w:cstheme="minorHAnsi"/>
        </w:rPr>
        <w:t xml:space="preserve">, salvo que sean expresamente requeridos. </w:t>
      </w:r>
    </w:p>
    <w:p w14:paraId="28A539DC" w14:textId="76F4EE70" w:rsidR="00E92FD0" w:rsidRDefault="00D64BDB" w:rsidP="00D64BDB">
      <w:pPr>
        <w:tabs>
          <w:tab w:val="left" w:pos="510"/>
        </w:tabs>
        <w:spacing w:after="240" w:line="276" w:lineRule="auto"/>
        <w:jc w:val="both"/>
        <w:rPr>
          <w:rFonts w:ascii="Gadugi" w:hAnsi="Gadugi" w:cstheme="minorHAnsi"/>
        </w:rPr>
      </w:pPr>
      <w:r>
        <w:rPr>
          <w:rFonts w:ascii="Gadugi" w:hAnsi="Gadugi" w:cstheme="minorHAnsi"/>
        </w:rPr>
        <w:t xml:space="preserve">No </w:t>
      </w:r>
      <w:r w:rsidRPr="00FF2B2B">
        <w:rPr>
          <w:rFonts w:ascii="Gadugi" w:hAnsi="Gadugi" w:cstheme="minorHAnsi"/>
        </w:rPr>
        <w:t xml:space="preserve">obstante, para dar cumplimiento </w:t>
      </w:r>
      <w:r w:rsidR="00247DDD" w:rsidRPr="00FF2B2B">
        <w:rPr>
          <w:rFonts w:ascii="Gadugi" w:hAnsi="Gadugi" w:cstheme="minorHAnsi"/>
        </w:rPr>
        <w:t>a lo dispuesto en el</w:t>
      </w:r>
      <w:r w:rsidR="00FF2B2B" w:rsidRPr="00FF2B2B">
        <w:rPr>
          <w:rFonts w:ascii="Gadugi" w:hAnsi="Gadugi" w:cstheme="minorHAnsi"/>
        </w:rPr>
        <w:t xml:space="preserve"> </w:t>
      </w:r>
      <w:r w:rsidRPr="00FF2B2B">
        <w:rPr>
          <w:rFonts w:ascii="Gadugi" w:hAnsi="Gadugi" w:cstheme="minorHAnsi"/>
        </w:rPr>
        <w:t xml:space="preserve">artículo 18.5 de la Orden 137/2023, de 23 de junio, </w:t>
      </w:r>
      <w:r w:rsidR="00997DCF" w:rsidRPr="00FF2B2B">
        <w:rPr>
          <w:rFonts w:ascii="Gadugi" w:hAnsi="Gadugi" w:cstheme="minorHAnsi"/>
        </w:rPr>
        <w:t xml:space="preserve">referente a las justificaciones mediante aportación de cuenta justificativa simplificada, </w:t>
      </w:r>
      <w:r w:rsidR="00247DDD" w:rsidRPr="00FF2B2B">
        <w:rPr>
          <w:rFonts w:ascii="Gadugi" w:hAnsi="Gadugi" w:cstheme="minorHAnsi"/>
        </w:rPr>
        <w:t>el órgano gestor ha seleccionado a través de técnicas de muestreo, un 5% de los expedi</w:t>
      </w:r>
      <w:r w:rsidR="00997DCF" w:rsidRPr="00FF2B2B">
        <w:rPr>
          <w:rFonts w:ascii="Gadugi" w:hAnsi="Gadugi" w:cstheme="minorHAnsi"/>
        </w:rPr>
        <w:t>e</w:t>
      </w:r>
      <w:r w:rsidR="00247DDD" w:rsidRPr="00FF2B2B">
        <w:rPr>
          <w:rFonts w:ascii="Gadugi" w:hAnsi="Gadugi" w:cstheme="minorHAnsi"/>
        </w:rPr>
        <w:t>nte</w:t>
      </w:r>
      <w:r w:rsidR="00997DCF" w:rsidRPr="00FF2B2B">
        <w:rPr>
          <w:rFonts w:ascii="Gadugi" w:hAnsi="Gadugi" w:cstheme="minorHAnsi"/>
        </w:rPr>
        <w:t xml:space="preserve">s que </w:t>
      </w:r>
      <w:r w:rsidRPr="00FF2B2B">
        <w:rPr>
          <w:rFonts w:ascii="Gadugi" w:hAnsi="Gadugi" w:cstheme="minorHAnsi"/>
        </w:rPr>
        <w:t xml:space="preserve">deberán </w:t>
      </w:r>
      <w:r>
        <w:rPr>
          <w:rFonts w:ascii="Gadugi" w:hAnsi="Gadugi" w:cstheme="minorHAnsi"/>
        </w:rPr>
        <w:t xml:space="preserve">aportar </w:t>
      </w:r>
      <w:r w:rsidRPr="00D64BDB">
        <w:rPr>
          <w:rFonts w:ascii="Gadugi" w:hAnsi="Gadugi" w:cstheme="minorHAnsi"/>
        </w:rPr>
        <w:t>los justificantes</w:t>
      </w:r>
      <w:r>
        <w:rPr>
          <w:rFonts w:ascii="Gadugi" w:hAnsi="Gadugi" w:cstheme="minorHAnsi"/>
        </w:rPr>
        <w:t xml:space="preserve"> </w:t>
      </w:r>
      <w:r w:rsidRPr="00D64BDB">
        <w:rPr>
          <w:rFonts w:ascii="Gadugi" w:hAnsi="Gadugi" w:cstheme="minorHAnsi"/>
        </w:rPr>
        <w:t>de gasto y pago que permitan obtener una evidencia razonable sobre la adecuada aplicación de la subvención, de</w:t>
      </w:r>
      <w:r>
        <w:rPr>
          <w:rFonts w:ascii="Gadugi" w:hAnsi="Gadugi" w:cstheme="minorHAnsi"/>
        </w:rPr>
        <w:t xml:space="preserve"> </w:t>
      </w:r>
      <w:r w:rsidRPr="00D64BDB">
        <w:rPr>
          <w:rFonts w:ascii="Gadugi" w:hAnsi="Gadugi" w:cstheme="minorHAnsi"/>
        </w:rPr>
        <w:t>acuerdo con lo dispuesto en el artículo 75.3 del Reglamento de la Ley general de subvenciones.</w:t>
      </w:r>
      <w:r w:rsidR="00490745">
        <w:rPr>
          <w:rFonts w:ascii="Gadugi" w:hAnsi="Gadugi" w:cstheme="minorHAnsi"/>
        </w:rPr>
        <w:t xml:space="preserve">  </w:t>
      </w:r>
    </w:p>
    <w:p w14:paraId="5C08D2CD" w14:textId="2C71E6CB" w:rsidR="00490745" w:rsidRPr="0069735A" w:rsidRDefault="00490745" w:rsidP="00045EFE">
      <w:pPr>
        <w:pStyle w:val="Ttulo1"/>
        <w:numPr>
          <w:ilvl w:val="1"/>
          <w:numId w:val="40"/>
        </w:numPr>
        <w:shd w:val="clear" w:color="auto" w:fill="2E74B5" w:themeFill="accent1" w:themeFillShade="BF"/>
        <w:rPr>
          <w:rFonts w:ascii="Gadugi" w:hAnsi="Gadugi"/>
          <w:b w:val="0"/>
          <w:color w:val="FFFFFF" w:themeColor="background1"/>
        </w:rPr>
      </w:pPr>
      <w:bookmarkStart w:id="5" w:name="_Toc100232204"/>
      <w:bookmarkStart w:id="6" w:name="_Hlk104445576"/>
      <w:r w:rsidRPr="0069735A">
        <w:rPr>
          <w:rFonts w:ascii="Gadugi" w:hAnsi="Gadugi"/>
          <w:b w:val="0"/>
          <w:color w:val="FFFFFF" w:themeColor="background1"/>
        </w:rPr>
        <w:t>MODALIDADES DE JUSTIFICACIÓN DE LA SUBVENCIÓN</w:t>
      </w:r>
      <w:bookmarkEnd w:id="5"/>
    </w:p>
    <w:p w14:paraId="598BFB2E" w14:textId="77777777" w:rsidR="00490745" w:rsidRDefault="00490745" w:rsidP="00490745">
      <w:pPr>
        <w:tabs>
          <w:tab w:val="left" w:pos="526"/>
        </w:tabs>
        <w:spacing w:line="276" w:lineRule="auto"/>
        <w:jc w:val="both"/>
        <w:rPr>
          <w:rFonts w:ascii="Gadugi" w:hAnsi="Gadugi" w:cstheme="minorHAnsi"/>
        </w:rPr>
      </w:pPr>
    </w:p>
    <w:p w14:paraId="6A300573" w14:textId="77777777" w:rsidR="00490745" w:rsidRDefault="00490745" w:rsidP="00490745">
      <w:pPr>
        <w:tabs>
          <w:tab w:val="left" w:pos="526"/>
        </w:tabs>
        <w:spacing w:line="276" w:lineRule="auto"/>
        <w:jc w:val="both"/>
        <w:rPr>
          <w:rFonts w:ascii="Gadugi" w:hAnsi="Gadugi" w:cstheme="minorHAnsi"/>
        </w:rPr>
      </w:pPr>
      <w:r>
        <w:rPr>
          <w:rFonts w:ascii="Gadugi" w:hAnsi="Gadugi" w:cstheme="minorHAnsi"/>
        </w:rPr>
        <w:t xml:space="preserve">Se han regulado dos modalidades de justificación atendiendo al importe de la financiación recibida: </w:t>
      </w:r>
    </w:p>
    <w:p w14:paraId="4F4E02A4" w14:textId="77777777" w:rsidR="00490745" w:rsidRDefault="00490745" w:rsidP="00490745">
      <w:pPr>
        <w:pStyle w:val="Prrafodelista"/>
        <w:numPr>
          <w:ilvl w:val="0"/>
          <w:numId w:val="15"/>
        </w:numPr>
        <w:tabs>
          <w:tab w:val="left" w:pos="709"/>
        </w:tabs>
        <w:spacing w:line="276" w:lineRule="auto"/>
        <w:ind w:hanging="436"/>
        <w:jc w:val="both"/>
        <w:rPr>
          <w:rFonts w:ascii="Gadugi" w:hAnsi="Gadugi" w:cstheme="minorHAnsi"/>
        </w:rPr>
      </w:pPr>
      <w:r>
        <w:rPr>
          <w:rFonts w:ascii="Gadugi" w:hAnsi="Gadugi" w:cstheme="minorHAnsi"/>
        </w:rPr>
        <w:t xml:space="preserve">Para subvenciones inferiores a 60.000€ </w:t>
      </w:r>
      <w:r w:rsidRPr="00063F09">
        <w:rPr>
          <w:rFonts w:ascii="Gadugi" w:hAnsi="Gadugi" w:cstheme="minorHAnsi"/>
        </w:rPr>
        <w:sym w:font="Wingdings" w:char="F0E0"/>
      </w:r>
      <w:r>
        <w:rPr>
          <w:rFonts w:ascii="Gadugi" w:hAnsi="Gadugi" w:cstheme="minorHAnsi"/>
        </w:rPr>
        <w:t xml:space="preserve"> CUENTA JUSTIFICATIVA SIMPLIFICADA</w:t>
      </w:r>
    </w:p>
    <w:p w14:paraId="7EC81CB3" w14:textId="605EA837" w:rsidR="00490745" w:rsidRDefault="00490745" w:rsidP="00490745">
      <w:pPr>
        <w:pStyle w:val="Prrafodelista"/>
        <w:numPr>
          <w:ilvl w:val="0"/>
          <w:numId w:val="15"/>
        </w:numPr>
        <w:tabs>
          <w:tab w:val="left" w:pos="526"/>
          <w:tab w:val="left" w:pos="709"/>
        </w:tabs>
        <w:spacing w:line="276" w:lineRule="auto"/>
        <w:ind w:hanging="436"/>
        <w:jc w:val="both"/>
        <w:rPr>
          <w:rFonts w:ascii="Gadugi" w:hAnsi="Gadugi" w:cstheme="minorHAnsi"/>
        </w:rPr>
      </w:pPr>
      <w:r w:rsidRPr="00192CC5">
        <w:rPr>
          <w:rFonts w:ascii="Gadugi" w:hAnsi="Gadugi" w:cstheme="minorHAnsi"/>
        </w:rPr>
        <w:t xml:space="preserve">Para subvenciones iguales o superiores a 60.000€ </w:t>
      </w:r>
      <w:r w:rsidRPr="00063F09">
        <w:sym w:font="Wingdings" w:char="F0E0"/>
      </w:r>
      <w:r w:rsidRPr="00192CC5">
        <w:rPr>
          <w:rFonts w:ascii="Gadugi" w:hAnsi="Gadugi" w:cstheme="minorHAnsi"/>
        </w:rPr>
        <w:t xml:space="preserve"> CUENTA JUSTIFICATIVA CON APORTACIÓN DE INFORME AUDITOR</w:t>
      </w:r>
      <w:r w:rsidR="00DF5059">
        <w:rPr>
          <w:rFonts w:ascii="Gadugi" w:hAnsi="Gadugi" w:cstheme="minorHAnsi"/>
        </w:rPr>
        <w:t xml:space="preserve"> </w:t>
      </w:r>
      <w:r w:rsidR="00DF5059" w:rsidRPr="00DF5059">
        <w:rPr>
          <w:rFonts w:ascii="Gadugi" w:hAnsi="Gadugi" w:cstheme="minorHAnsi"/>
          <w:vertAlign w:val="superscript"/>
        </w:rPr>
        <w:t>(1)</w:t>
      </w:r>
      <w:r w:rsidRPr="00192CC5">
        <w:rPr>
          <w:rFonts w:ascii="Gadugi" w:hAnsi="Gadugi" w:cstheme="minorHAnsi"/>
        </w:rPr>
        <w:t>.</w:t>
      </w:r>
      <w:r w:rsidR="00C20525">
        <w:rPr>
          <w:rFonts w:ascii="Gadugi" w:hAnsi="Gadugi" w:cstheme="minorHAnsi"/>
        </w:rPr>
        <w:t xml:space="preserve"> </w:t>
      </w:r>
    </w:p>
    <w:bookmarkEnd w:id="6"/>
    <w:p w14:paraId="5E01F809" w14:textId="77777777" w:rsidR="00490745" w:rsidRDefault="00490745" w:rsidP="00490745">
      <w:pPr>
        <w:pStyle w:val="Prrafodelista"/>
        <w:tabs>
          <w:tab w:val="left" w:pos="526"/>
          <w:tab w:val="left" w:pos="709"/>
        </w:tabs>
        <w:spacing w:line="276" w:lineRule="auto"/>
        <w:ind w:left="436" w:firstLine="0"/>
        <w:jc w:val="both"/>
        <w:rPr>
          <w:rFonts w:ascii="Gadugi" w:hAnsi="Gadugi" w:cstheme="minorHAnsi"/>
        </w:rPr>
      </w:pPr>
    </w:p>
    <w:p w14:paraId="0C955899" w14:textId="79B56B5C" w:rsidR="00490745" w:rsidRPr="00E50272" w:rsidRDefault="00045EFE" w:rsidP="00490745">
      <w:pPr>
        <w:pStyle w:val="Ttulo2"/>
        <w:pBdr>
          <w:bottom w:val="single" w:sz="18" w:space="1" w:color="A6A6A6" w:themeColor="background1" w:themeShade="A6"/>
        </w:pBdr>
        <w:ind w:left="142"/>
        <w:rPr>
          <w:color w:val="2E74B5" w:themeColor="accent1" w:themeShade="BF"/>
        </w:rPr>
      </w:pPr>
      <w:bookmarkStart w:id="7" w:name="_Toc100232205"/>
      <w:r>
        <w:rPr>
          <w:color w:val="2E74B5" w:themeColor="accent1" w:themeShade="BF"/>
        </w:rPr>
        <w:t>3</w:t>
      </w:r>
      <w:r w:rsidR="00490745" w:rsidRPr="00E50272">
        <w:rPr>
          <w:color w:val="2E74B5" w:themeColor="accent1" w:themeShade="BF"/>
        </w:rPr>
        <w:t>.1.</w:t>
      </w:r>
      <w:r>
        <w:rPr>
          <w:color w:val="2E74B5" w:themeColor="accent1" w:themeShade="BF"/>
        </w:rPr>
        <w:t>1</w:t>
      </w:r>
      <w:r w:rsidR="00490745" w:rsidRPr="00E50272">
        <w:rPr>
          <w:color w:val="2E74B5" w:themeColor="accent1" w:themeShade="BF"/>
        </w:rPr>
        <w:t xml:space="preserve"> ¿</w:t>
      </w:r>
      <w:r w:rsidR="00490745" w:rsidRPr="00E50272">
        <w:rPr>
          <w:smallCaps/>
          <w:color w:val="2E74B5" w:themeColor="accent1" w:themeShade="BF"/>
        </w:rPr>
        <w:t>Qué se entiende por cuenta justificativa simplificada?</w:t>
      </w:r>
      <w:bookmarkEnd w:id="7"/>
    </w:p>
    <w:p w14:paraId="5874AB90" w14:textId="77777777" w:rsidR="00490745" w:rsidRDefault="00490745" w:rsidP="00490745">
      <w:pPr>
        <w:tabs>
          <w:tab w:val="left" w:pos="709"/>
        </w:tabs>
        <w:spacing w:before="240" w:after="240" w:line="276" w:lineRule="auto"/>
        <w:jc w:val="both"/>
        <w:rPr>
          <w:rFonts w:ascii="Gadugi" w:hAnsi="Gadugi" w:cstheme="minorHAnsi"/>
        </w:rPr>
      </w:pPr>
      <w:r>
        <w:rPr>
          <w:rFonts w:ascii="Gadugi" w:hAnsi="Gadugi" w:cstheme="minorHAnsi"/>
        </w:rPr>
        <w:t xml:space="preserve">Aquella que precisa de la </w:t>
      </w:r>
      <w:r w:rsidRPr="005C65CF">
        <w:rPr>
          <w:rFonts w:ascii="Gadugi" w:hAnsi="Gadugi" w:cstheme="minorHAnsi"/>
        </w:rPr>
        <w:t>presentación de los</w:t>
      </w:r>
      <w:r>
        <w:rPr>
          <w:rFonts w:ascii="Gadugi" w:hAnsi="Gadugi" w:cstheme="minorHAnsi"/>
        </w:rPr>
        <w:t xml:space="preserve"> siguientes </w:t>
      </w:r>
      <w:r w:rsidRPr="005C65CF">
        <w:rPr>
          <w:rFonts w:ascii="Gadugi" w:hAnsi="Gadugi" w:cstheme="minorHAnsi"/>
        </w:rPr>
        <w:t>documentos</w:t>
      </w:r>
      <w:r>
        <w:rPr>
          <w:rFonts w:ascii="Gadugi" w:hAnsi="Gadugi" w:cstheme="minorHAnsi"/>
        </w:rPr>
        <w:t xml:space="preserve"> justificativos: </w:t>
      </w:r>
    </w:p>
    <w:p w14:paraId="0EE6A62E" w14:textId="44AA3322" w:rsidR="00490745" w:rsidRDefault="00490745" w:rsidP="00490745">
      <w:pPr>
        <w:pStyle w:val="Prrafodelista"/>
        <w:numPr>
          <w:ilvl w:val="0"/>
          <w:numId w:val="16"/>
        </w:numPr>
        <w:tabs>
          <w:tab w:val="left" w:pos="709"/>
        </w:tabs>
        <w:spacing w:before="240" w:after="240" w:line="276" w:lineRule="auto"/>
        <w:ind w:left="273" w:hanging="273"/>
        <w:jc w:val="both"/>
        <w:rPr>
          <w:rFonts w:ascii="Gadugi" w:hAnsi="Gadugi" w:cstheme="minorHAnsi"/>
        </w:rPr>
      </w:pPr>
      <w:r>
        <w:rPr>
          <w:rFonts w:ascii="Gadugi" w:hAnsi="Gadugi" w:cstheme="minorHAnsi"/>
        </w:rPr>
        <w:t xml:space="preserve">Modelos </w:t>
      </w:r>
      <w:r w:rsidRPr="005C65CF">
        <w:rPr>
          <w:rFonts w:ascii="Gadugi" w:hAnsi="Gadugi" w:cstheme="minorHAnsi"/>
        </w:rPr>
        <w:t>disponibles en el trámite correspondiente a la Convocatoria de la Sede electrónica (www.jccm.es) debidamente cumplimentados y firmados digitalmente:</w:t>
      </w:r>
    </w:p>
    <w:p w14:paraId="67D4FD77" w14:textId="77777777" w:rsidR="00122F93" w:rsidRDefault="00122F93" w:rsidP="00122F93">
      <w:pPr>
        <w:pStyle w:val="Prrafodelista"/>
        <w:numPr>
          <w:ilvl w:val="2"/>
          <w:numId w:val="16"/>
        </w:numPr>
        <w:tabs>
          <w:tab w:val="left" w:pos="851"/>
        </w:tabs>
        <w:spacing w:line="276" w:lineRule="auto"/>
        <w:ind w:left="852"/>
        <w:jc w:val="both"/>
        <w:rPr>
          <w:rFonts w:ascii="Gadugi" w:hAnsi="Gadugi" w:cstheme="minorHAnsi"/>
        </w:rPr>
      </w:pPr>
      <w:r w:rsidRPr="007737CB">
        <w:rPr>
          <w:rFonts w:ascii="Gadugi" w:hAnsi="Gadugi" w:cstheme="minorHAnsi"/>
        </w:rPr>
        <w:t xml:space="preserve">Informe </w:t>
      </w:r>
      <w:r>
        <w:rPr>
          <w:rFonts w:ascii="Gadugi" w:hAnsi="Gadugi" w:cstheme="minorHAnsi"/>
        </w:rPr>
        <w:t xml:space="preserve">Técnico </w:t>
      </w:r>
      <w:r w:rsidRPr="007737CB">
        <w:rPr>
          <w:rFonts w:ascii="Gadugi" w:hAnsi="Gadugi" w:cstheme="minorHAnsi"/>
        </w:rPr>
        <w:t>final del proyecto</w:t>
      </w:r>
    </w:p>
    <w:p w14:paraId="710CAC39" w14:textId="77777777" w:rsidR="00122F93" w:rsidRDefault="00122F93" w:rsidP="00122F93">
      <w:pPr>
        <w:pStyle w:val="Prrafodelista"/>
        <w:numPr>
          <w:ilvl w:val="2"/>
          <w:numId w:val="16"/>
        </w:numPr>
        <w:tabs>
          <w:tab w:val="left" w:pos="851"/>
        </w:tabs>
        <w:spacing w:line="276" w:lineRule="auto"/>
        <w:ind w:left="852"/>
        <w:jc w:val="both"/>
        <w:rPr>
          <w:rFonts w:ascii="Gadugi" w:hAnsi="Gadugi" w:cstheme="minorHAnsi"/>
        </w:rPr>
      </w:pPr>
      <w:r>
        <w:rPr>
          <w:rFonts w:ascii="Gadugi" w:hAnsi="Gadugi" w:cstheme="minorHAnsi"/>
        </w:rPr>
        <w:t>Justificación económica del proyecto</w:t>
      </w:r>
    </w:p>
    <w:p w14:paraId="146881AC" w14:textId="77777777" w:rsidR="00122F93" w:rsidRDefault="00122F93" w:rsidP="00122F93">
      <w:pPr>
        <w:pStyle w:val="Prrafodelista"/>
        <w:tabs>
          <w:tab w:val="left" w:pos="851"/>
        </w:tabs>
        <w:spacing w:line="276" w:lineRule="auto"/>
        <w:ind w:left="852" w:firstLine="0"/>
        <w:jc w:val="both"/>
        <w:rPr>
          <w:rFonts w:ascii="Gadugi" w:hAnsi="Gadugi" w:cstheme="minorHAnsi"/>
        </w:rPr>
      </w:pPr>
    </w:p>
    <w:p w14:paraId="09120AB1" w14:textId="08436A5F" w:rsidR="00122F93" w:rsidRPr="00122F93" w:rsidRDefault="00122F93" w:rsidP="00122F93">
      <w:pPr>
        <w:pBdr>
          <w:top w:val="single" w:sz="4" w:space="1" w:color="auto"/>
        </w:pBdr>
        <w:jc w:val="both"/>
        <w:rPr>
          <w:rFonts w:ascii="Gadugi" w:hAnsi="Gadugi"/>
          <w:sz w:val="16"/>
          <w:szCs w:val="16"/>
        </w:rPr>
      </w:pPr>
      <w:r>
        <w:rPr>
          <w:rFonts w:ascii="Gadugi" w:hAnsi="Gadugi"/>
          <w:sz w:val="16"/>
          <w:szCs w:val="16"/>
        </w:rPr>
        <w:t xml:space="preserve">1. </w:t>
      </w:r>
      <w:r w:rsidRPr="00C20525">
        <w:rPr>
          <w:rFonts w:ascii="Gadugi" w:hAnsi="Gadugi"/>
          <w:sz w:val="16"/>
          <w:szCs w:val="16"/>
        </w:rPr>
        <w:t>Minorar por debajo de 60.000,00€ el importe justificado no implica cambio en la modalidad de justificación de subvención, manteniéndose la obligación de presentar Informe Auditor</w:t>
      </w:r>
      <w:r>
        <w:rPr>
          <w:rFonts w:ascii="Gadugi" w:hAnsi="Gadugi"/>
          <w:sz w:val="16"/>
          <w:szCs w:val="16"/>
        </w:rPr>
        <w:t>.</w:t>
      </w:r>
    </w:p>
    <w:p w14:paraId="795C66EB" w14:textId="5144C0BB" w:rsidR="00490745" w:rsidRPr="00C27FA0" w:rsidRDefault="00490745" w:rsidP="00490745">
      <w:pPr>
        <w:pStyle w:val="Pa10"/>
        <w:numPr>
          <w:ilvl w:val="0"/>
          <w:numId w:val="31"/>
        </w:numPr>
        <w:tabs>
          <w:tab w:val="left" w:pos="1305"/>
        </w:tabs>
        <w:spacing w:before="160" w:after="160" w:line="276" w:lineRule="auto"/>
        <w:ind w:left="426"/>
        <w:jc w:val="both"/>
        <w:rPr>
          <w:sz w:val="22"/>
          <w:szCs w:val="22"/>
          <w:lang w:eastAsia="en-US"/>
        </w:rPr>
      </w:pPr>
      <w:r w:rsidRPr="00775352">
        <w:rPr>
          <w:rFonts w:ascii="Gadugi" w:hAnsi="Gadugi" w:cstheme="minorHAnsi"/>
          <w:sz w:val="22"/>
          <w:szCs w:val="22"/>
        </w:rPr>
        <w:lastRenderedPageBreak/>
        <w:t xml:space="preserve">En su caso, los tres </w:t>
      </w:r>
      <w:r w:rsidRPr="00C27FA0">
        <w:rPr>
          <w:rFonts w:ascii="Gadugi" w:hAnsi="Gadugi" w:cstheme="minorHAnsi"/>
          <w:sz w:val="22"/>
          <w:szCs w:val="22"/>
        </w:rPr>
        <w:t>presupuestos que deba de haber solicitado la entidad beneficiaria para GASTOS SUPERIORES A CONTRATO MENOR</w:t>
      </w:r>
      <w:r w:rsidR="007A0C14" w:rsidRPr="00C27FA0">
        <w:rPr>
          <w:rFonts w:ascii="Gadugi" w:hAnsi="Gadugi" w:cstheme="minorHAnsi"/>
          <w:sz w:val="22"/>
          <w:szCs w:val="22"/>
        </w:rPr>
        <w:t>:</w:t>
      </w:r>
      <w:r w:rsidRPr="00C27FA0">
        <w:rPr>
          <w:rFonts w:ascii="Gadugi" w:hAnsi="Gadugi" w:cstheme="minorHAnsi"/>
          <w:sz w:val="22"/>
          <w:szCs w:val="22"/>
        </w:rPr>
        <w:t xml:space="preserve"> 15.000</w:t>
      </w:r>
      <w:r w:rsidR="00C27FA0" w:rsidRPr="00C27FA0">
        <w:rPr>
          <w:rFonts w:ascii="Gadugi" w:hAnsi="Gadugi" w:cstheme="minorHAnsi"/>
          <w:sz w:val="22"/>
          <w:szCs w:val="22"/>
        </w:rPr>
        <w:t xml:space="preserve"> euros</w:t>
      </w:r>
      <w:r w:rsidRPr="00C27FA0">
        <w:rPr>
          <w:rFonts w:ascii="Gadugi" w:hAnsi="Gadugi" w:cstheme="minorHAnsi"/>
          <w:sz w:val="22"/>
          <w:szCs w:val="22"/>
        </w:rPr>
        <w:t xml:space="preserve"> + IVA,</w:t>
      </w:r>
      <w:r w:rsidRPr="00C27FA0">
        <w:rPr>
          <w:rFonts w:ascii="Gadugi" w:hAnsi="Gadugi" w:cstheme="minorHAnsi"/>
          <w:color w:val="FF0000"/>
          <w:sz w:val="22"/>
          <w:szCs w:val="22"/>
        </w:rPr>
        <w:t xml:space="preserve"> </w:t>
      </w:r>
      <w:r w:rsidRPr="00C27FA0">
        <w:rPr>
          <w:rFonts w:ascii="Gadugi" w:hAnsi="Gadugi" w:cstheme="minorHAnsi"/>
          <w:sz w:val="22"/>
          <w:szCs w:val="22"/>
        </w:rPr>
        <w:t>cuando se trate de contratos de suminis</w:t>
      </w:r>
      <w:r w:rsidR="007A0C14" w:rsidRPr="00C27FA0">
        <w:rPr>
          <w:rFonts w:ascii="Gadugi" w:hAnsi="Gadugi" w:cstheme="minorHAnsi"/>
          <w:sz w:val="22"/>
          <w:szCs w:val="22"/>
        </w:rPr>
        <w:t xml:space="preserve">tro o de servicios, y </w:t>
      </w:r>
      <w:r w:rsidRPr="00C27FA0">
        <w:rPr>
          <w:rFonts w:ascii="Gadugi" w:hAnsi="Gadugi" w:cstheme="minorHAnsi"/>
          <w:sz w:val="22"/>
          <w:szCs w:val="22"/>
        </w:rPr>
        <w:t>40.000 euros + IVA, cuando se trate de contratos de obras.</w:t>
      </w:r>
    </w:p>
    <w:p w14:paraId="68E54293" w14:textId="55A2B7E6" w:rsidR="00490745" w:rsidRPr="007737CB" w:rsidRDefault="00490745" w:rsidP="00490745">
      <w:pPr>
        <w:pStyle w:val="Pa10"/>
        <w:spacing w:before="160" w:after="160" w:line="276" w:lineRule="auto"/>
        <w:ind w:left="426"/>
        <w:jc w:val="both"/>
        <w:rPr>
          <w:rFonts w:ascii="Gadugi" w:hAnsi="Gadugi"/>
          <w:sz w:val="22"/>
          <w:szCs w:val="22"/>
          <w:lang w:eastAsia="en-US"/>
        </w:rPr>
      </w:pPr>
      <w:r w:rsidRPr="007737CB">
        <w:rPr>
          <w:rFonts w:ascii="Gadugi" w:hAnsi="Gadugi" w:cstheme="minorHAnsi"/>
          <w:sz w:val="22"/>
          <w:szCs w:val="22"/>
        </w:rPr>
        <w:t>La entidad beneficiaria deberá solicitar, como mínimo, tres ofertas de diferentes proveedores, con carácter previo a la contracción del compromiso para la prestación del servicio o la entrega del bien, salvo que</w:t>
      </w:r>
      <w:r w:rsidR="00C27FA0">
        <w:rPr>
          <w:rFonts w:ascii="Gadugi" w:hAnsi="Gadugi" w:cstheme="minorHAnsi"/>
          <w:sz w:val="22"/>
          <w:szCs w:val="22"/>
        </w:rPr>
        <w:t>,</w:t>
      </w:r>
      <w:r w:rsidRPr="007737CB">
        <w:rPr>
          <w:rFonts w:ascii="Gadugi" w:hAnsi="Gadugi" w:cstheme="minorHAnsi"/>
          <w:sz w:val="22"/>
          <w:szCs w:val="22"/>
        </w:rPr>
        <w:t xml:space="preserve"> por las especiales características de los gastos subvencionables no exista en el mercado suficiente número de entidad</w:t>
      </w:r>
      <w:r w:rsidR="00A40B37">
        <w:rPr>
          <w:rFonts w:ascii="Gadugi" w:hAnsi="Gadugi" w:cstheme="minorHAnsi"/>
          <w:sz w:val="22"/>
          <w:szCs w:val="22"/>
        </w:rPr>
        <w:t>es que lo suministren o presten</w:t>
      </w:r>
      <w:r w:rsidRPr="007737CB">
        <w:rPr>
          <w:rFonts w:ascii="Gadugi" w:hAnsi="Gadugi"/>
          <w:sz w:val="22"/>
          <w:szCs w:val="22"/>
          <w:lang w:eastAsia="en-US"/>
        </w:rPr>
        <w:t>.</w:t>
      </w:r>
    </w:p>
    <w:p w14:paraId="3E37EF53" w14:textId="4660BDE8" w:rsidR="00490745" w:rsidRPr="007737CB" w:rsidRDefault="00490745" w:rsidP="00490745">
      <w:pPr>
        <w:pStyle w:val="Prrafodelista"/>
        <w:tabs>
          <w:tab w:val="left" w:pos="851"/>
        </w:tabs>
        <w:spacing w:before="240" w:line="276" w:lineRule="auto"/>
        <w:ind w:left="426" w:firstLine="0"/>
        <w:jc w:val="both"/>
        <w:rPr>
          <w:rFonts w:ascii="Gadugi" w:hAnsi="Gadugi" w:cstheme="minorHAnsi"/>
        </w:rPr>
      </w:pPr>
      <w:r w:rsidRPr="007737CB">
        <w:rPr>
          <w:rFonts w:ascii="Gadugi" w:hAnsi="Gadugi" w:cstheme="minorHAnsi"/>
        </w:rPr>
        <w:t>La elección entre las ofertas presentadas, que deberán aportarse en la justificación, se realizará conforme a criterios de eficiencia, economía y responsabilidad social, debiendo justificarse expresamente en una memoria la elección, cuando no recaiga en la propuesta económica más ventajosa.</w:t>
      </w:r>
    </w:p>
    <w:p w14:paraId="02E5088A" w14:textId="77777777" w:rsidR="00490745" w:rsidRPr="007737CB" w:rsidRDefault="00490745" w:rsidP="00490745">
      <w:pPr>
        <w:pStyle w:val="Prrafodelista"/>
        <w:numPr>
          <w:ilvl w:val="0"/>
          <w:numId w:val="24"/>
        </w:numPr>
        <w:tabs>
          <w:tab w:val="left" w:pos="851"/>
        </w:tabs>
        <w:spacing w:before="240" w:line="276" w:lineRule="auto"/>
        <w:jc w:val="both"/>
        <w:rPr>
          <w:rFonts w:ascii="Gadugi" w:hAnsi="Gadugi" w:cstheme="minorHAnsi"/>
        </w:rPr>
      </w:pPr>
      <w:r w:rsidRPr="007737CB">
        <w:rPr>
          <w:rFonts w:ascii="Gadugi" w:hAnsi="Gadugi" w:cstheme="minorHAnsi"/>
        </w:rPr>
        <w:t xml:space="preserve">Justificante de reintegro en el supuesto de remanentes no aplicados, así como de los intereses derivados de los mismos. </w:t>
      </w:r>
    </w:p>
    <w:p w14:paraId="27855141" w14:textId="77777777" w:rsidR="00490745" w:rsidRDefault="00490745" w:rsidP="00490745">
      <w:pPr>
        <w:tabs>
          <w:tab w:val="left" w:pos="851"/>
        </w:tabs>
        <w:spacing w:line="276" w:lineRule="auto"/>
        <w:ind w:left="360"/>
        <w:jc w:val="both"/>
        <w:rPr>
          <w:rFonts w:ascii="Gadugi" w:hAnsi="Gadugi" w:cstheme="minorHAnsi"/>
          <w:highlight w:val="cyan"/>
        </w:rPr>
      </w:pPr>
    </w:p>
    <w:p w14:paraId="408AEA28" w14:textId="2C2B84CD" w:rsidR="00490745" w:rsidRPr="00045EFE" w:rsidRDefault="00045EFE" w:rsidP="00490745">
      <w:pPr>
        <w:pStyle w:val="Ttulo2"/>
        <w:pBdr>
          <w:bottom w:val="single" w:sz="18" w:space="1" w:color="A6A6A6" w:themeColor="background1" w:themeShade="A6"/>
        </w:pBdr>
        <w:ind w:left="142"/>
        <w:rPr>
          <w:color w:val="2E74B5" w:themeColor="accent1" w:themeShade="BF"/>
        </w:rPr>
      </w:pPr>
      <w:bookmarkStart w:id="8" w:name="_Toc100232206"/>
      <w:r>
        <w:rPr>
          <w:color w:val="2E74B5" w:themeColor="accent1" w:themeShade="BF"/>
        </w:rPr>
        <w:t>3.1.</w:t>
      </w:r>
      <w:r w:rsidR="00490745" w:rsidRPr="00045EFE">
        <w:rPr>
          <w:color w:val="2E74B5" w:themeColor="accent1" w:themeShade="BF"/>
        </w:rPr>
        <w:t>2. ¿Qué se entiende por cuenta justificativa con aportación de Informe de Auditor?</w:t>
      </w:r>
      <w:bookmarkEnd w:id="8"/>
    </w:p>
    <w:p w14:paraId="2C45CC36" w14:textId="77777777" w:rsidR="00490745" w:rsidRPr="00625E25" w:rsidRDefault="00490745" w:rsidP="00490745">
      <w:pPr>
        <w:tabs>
          <w:tab w:val="left" w:pos="526"/>
        </w:tabs>
        <w:spacing w:line="276" w:lineRule="auto"/>
        <w:jc w:val="both"/>
        <w:rPr>
          <w:rFonts w:ascii="Gadugi" w:hAnsi="Gadugi" w:cstheme="minorHAnsi"/>
          <w:sz w:val="16"/>
          <w:szCs w:val="16"/>
        </w:rPr>
      </w:pPr>
      <w:bookmarkStart w:id="9" w:name="_Hlk36736901"/>
    </w:p>
    <w:bookmarkEnd w:id="9"/>
    <w:p w14:paraId="0CB7F8A1" w14:textId="77777777" w:rsidR="00490745" w:rsidRDefault="00490745" w:rsidP="00490745">
      <w:pPr>
        <w:adjustRightInd w:val="0"/>
        <w:spacing w:line="276" w:lineRule="auto"/>
        <w:jc w:val="both"/>
        <w:rPr>
          <w:rFonts w:ascii="Gadugi" w:hAnsi="Gadugi"/>
          <w:lang w:eastAsia="en-US"/>
        </w:rPr>
      </w:pPr>
      <w:r w:rsidRPr="00C63D5C">
        <w:rPr>
          <w:rFonts w:ascii="Gadugi" w:hAnsi="Gadugi" w:cstheme="minorHAnsi"/>
        </w:rPr>
        <w:t xml:space="preserve">La cuenta justificativa con aportación de Informe de Auditor </w:t>
      </w:r>
      <w:r>
        <w:rPr>
          <w:rFonts w:ascii="Gadugi" w:hAnsi="Gadugi" w:cstheme="minorHAnsi"/>
        </w:rPr>
        <w:t xml:space="preserve">comprende los mismos documentos que la Cuenta justificativa simplificada, además de la presentación de INFORME AUDITOR: </w:t>
      </w:r>
      <w:r>
        <w:rPr>
          <w:rFonts w:ascii="Gadugi" w:hAnsi="Gadugi"/>
          <w:lang w:eastAsia="en-US"/>
        </w:rPr>
        <w:t xml:space="preserve"> </w:t>
      </w:r>
      <w:r w:rsidRPr="005C65CF">
        <w:rPr>
          <w:rFonts w:ascii="Gadugi" w:hAnsi="Gadugi"/>
          <w:lang w:eastAsia="en-US"/>
        </w:rPr>
        <w:t>Informe de un/a auditor/a de cuentas inscrito/a como ejerciente en el Registro Oficial de Auditores de Cuentas, dependiente del Instituto de Contabilidad y Auditoría de Cuentas.</w:t>
      </w:r>
    </w:p>
    <w:p w14:paraId="08C9F722" w14:textId="77777777" w:rsidR="00490745" w:rsidRPr="005C65CF" w:rsidRDefault="00490745" w:rsidP="00490745">
      <w:pPr>
        <w:adjustRightInd w:val="0"/>
        <w:spacing w:line="276" w:lineRule="auto"/>
        <w:jc w:val="both"/>
        <w:rPr>
          <w:rFonts w:ascii="Gadugi" w:hAnsi="Gadugi"/>
          <w:lang w:eastAsia="en-US"/>
        </w:rPr>
      </w:pPr>
    </w:p>
    <w:p w14:paraId="471A8122" w14:textId="6F0AC6FB" w:rsidR="00490745" w:rsidRPr="00DF19A2" w:rsidRDefault="00490745" w:rsidP="00DF19A2">
      <w:pPr>
        <w:spacing w:line="276" w:lineRule="auto"/>
        <w:jc w:val="both"/>
        <w:rPr>
          <w:rFonts w:ascii="Gadugi" w:hAnsi="Gadugi"/>
          <w:lang w:eastAsia="en-US"/>
        </w:rPr>
      </w:pPr>
      <w:r w:rsidRPr="00C63D5C">
        <w:rPr>
          <w:rFonts w:ascii="Gadugi" w:hAnsi="Gadugi"/>
          <w:lang w:eastAsia="en-US"/>
        </w:rPr>
        <w:t xml:space="preserve">Se ha de consultar que el/la auditor/a de cuentas o empresa auditora se encuentra inscrito/a como ejerciente en el Registro Oficial de Auditores de Cuentas, dependiente del Instituto de Contabilidad y </w:t>
      </w:r>
      <w:r w:rsidRPr="00DF19A2">
        <w:rPr>
          <w:rFonts w:ascii="Gadugi" w:hAnsi="Gadugi"/>
          <w:lang w:eastAsia="en-US"/>
        </w:rPr>
        <w:t>Auditoría de Cuentas en el siguiente enlace:</w:t>
      </w:r>
      <w:r w:rsidR="00DF19A2" w:rsidRPr="00DF19A2">
        <w:rPr>
          <w:b/>
          <w:bCs/>
        </w:rPr>
        <w:t xml:space="preserve"> </w:t>
      </w:r>
      <w:r w:rsidR="00DF19A2">
        <w:rPr>
          <w:b/>
          <w:bCs/>
        </w:rPr>
        <w:t xml:space="preserve"> </w:t>
      </w:r>
      <w:hyperlink r:id="rId11" w:history="1">
        <w:r w:rsidR="00DF19A2" w:rsidRPr="00DF19A2">
          <w:rPr>
            <w:rStyle w:val="Hipervnculo"/>
          </w:rPr>
          <w:t>https://www.icac.gob.es/buscador-roac</w:t>
        </w:r>
      </w:hyperlink>
      <w:r w:rsidR="00DF19A2" w:rsidRPr="00DF19A2">
        <w:t xml:space="preserve"> </w:t>
      </w:r>
    </w:p>
    <w:p w14:paraId="3D967B9D" w14:textId="77777777" w:rsidR="00DE287B" w:rsidRPr="00F22A8B" w:rsidRDefault="00DE287B" w:rsidP="00A40B37">
      <w:pPr>
        <w:spacing w:line="276" w:lineRule="auto"/>
        <w:jc w:val="center"/>
        <w:rPr>
          <w:rFonts w:ascii="Gadugi" w:hAnsi="Gadugi"/>
          <w:b/>
          <w:lang w:eastAsia="en-US"/>
        </w:rPr>
      </w:pPr>
    </w:p>
    <w:p w14:paraId="05FBBDBC" w14:textId="77777777" w:rsidR="00490745" w:rsidRPr="00C63D5C" w:rsidRDefault="00490745" w:rsidP="00490745">
      <w:pPr>
        <w:spacing w:line="276" w:lineRule="auto"/>
        <w:jc w:val="both"/>
        <w:rPr>
          <w:rFonts w:ascii="Gadugi" w:hAnsi="Gadugi"/>
          <w:lang w:eastAsia="en-US"/>
        </w:rPr>
      </w:pPr>
      <w:r w:rsidRPr="00C63D5C">
        <w:rPr>
          <w:rFonts w:ascii="Gadugi" w:hAnsi="Gadugi"/>
          <w:lang w:eastAsia="en-US"/>
        </w:rPr>
        <w:t xml:space="preserve">Su actuación profesional se someterá a lo dispuesto en las Normas de Actuación aprobadas mediante Orden EHA/1434/2007, de 17 de mayo, en la que se fijan los procedimientos que se han de aplicar, así como el alcance de </w:t>
      </w:r>
      <w:proofErr w:type="gramStart"/>
      <w:r w:rsidRPr="00C63D5C">
        <w:rPr>
          <w:rFonts w:ascii="Gadugi" w:hAnsi="Gadugi"/>
          <w:lang w:eastAsia="en-US"/>
        </w:rPr>
        <w:t>los mismos</w:t>
      </w:r>
      <w:proofErr w:type="gramEnd"/>
      <w:r w:rsidRPr="00C63D5C">
        <w:rPr>
          <w:rFonts w:ascii="Gadugi" w:hAnsi="Gadugi"/>
          <w:lang w:eastAsia="en-US"/>
        </w:rPr>
        <w:t xml:space="preserve">. Una vez realizada la revisión, el auditor emitirá un informe con </w:t>
      </w:r>
      <w:r w:rsidRPr="00AA4A64">
        <w:rPr>
          <w:rFonts w:ascii="Gadugi" w:hAnsi="Gadugi"/>
          <w:lang w:eastAsia="en-US"/>
        </w:rPr>
        <w:t>el contenido que señala la Orden EHA/1434/2007, de 17 de mayo. El modelo de informe figura en el anexo de la Orden de 20 de febrero de 2008, de la Consejería de Economía</w:t>
      </w:r>
      <w:r w:rsidRPr="00C63D5C">
        <w:rPr>
          <w:rFonts w:ascii="Gadugi" w:hAnsi="Gadugi"/>
          <w:lang w:eastAsia="en-US"/>
        </w:rPr>
        <w:t xml:space="preserve"> y Hacienda, por la que se determina la norma de actuación de los Auditores de cuenta en la realización de los trabajos de revisión de cuentas justificativas en el ámbito del sector público regional.</w:t>
      </w:r>
    </w:p>
    <w:p w14:paraId="469702B7" w14:textId="77777777" w:rsidR="00F22A8B" w:rsidRDefault="00F22A8B" w:rsidP="00490745">
      <w:pPr>
        <w:pBdr>
          <w:bottom w:val="single" w:sz="24" w:space="1" w:color="ACB9CA" w:themeColor="text2" w:themeTint="66"/>
        </w:pBdr>
        <w:spacing w:line="276" w:lineRule="auto"/>
        <w:jc w:val="both"/>
        <w:rPr>
          <w:rFonts w:ascii="Gadugi" w:hAnsi="Gadugi" w:cstheme="minorHAnsi"/>
          <w:b/>
          <w:color w:val="2E74B5" w:themeColor="accent1" w:themeShade="BF"/>
        </w:rPr>
      </w:pPr>
    </w:p>
    <w:p w14:paraId="5956F5FD" w14:textId="77777777" w:rsidR="00DF19A2" w:rsidRDefault="00DF19A2" w:rsidP="00490745">
      <w:pPr>
        <w:pBdr>
          <w:bottom w:val="single" w:sz="24" w:space="1" w:color="ACB9CA" w:themeColor="text2" w:themeTint="66"/>
        </w:pBdr>
        <w:spacing w:line="276" w:lineRule="auto"/>
        <w:jc w:val="both"/>
        <w:rPr>
          <w:rFonts w:ascii="Gadugi" w:hAnsi="Gadugi" w:cstheme="minorHAnsi"/>
          <w:b/>
          <w:color w:val="2E74B5" w:themeColor="accent1" w:themeShade="BF"/>
        </w:rPr>
      </w:pPr>
    </w:p>
    <w:p w14:paraId="1CF16736" w14:textId="1A505BF4" w:rsidR="00490745" w:rsidRPr="00045EFE" w:rsidRDefault="00490745" w:rsidP="00490745">
      <w:pPr>
        <w:pBdr>
          <w:bottom w:val="single" w:sz="24" w:space="1" w:color="ACB9CA" w:themeColor="text2" w:themeTint="66"/>
        </w:pBdr>
        <w:spacing w:line="276" w:lineRule="auto"/>
        <w:jc w:val="both"/>
        <w:rPr>
          <w:rFonts w:ascii="Gadugi" w:hAnsi="Gadugi" w:cstheme="minorHAnsi"/>
          <w:smallCaps/>
          <w:color w:val="808080" w:themeColor="background1" w:themeShade="80"/>
        </w:rPr>
      </w:pPr>
      <w:r w:rsidRPr="00045EFE">
        <w:rPr>
          <w:rFonts w:ascii="Gadugi" w:hAnsi="Gadugi" w:cstheme="minorHAnsi"/>
          <w:b/>
          <w:color w:val="808080" w:themeColor="background1" w:themeShade="80"/>
        </w:rPr>
        <w:lastRenderedPageBreak/>
        <w:t xml:space="preserve"> </w:t>
      </w:r>
      <w:r w:rsidRPr="00045EFE">
        <w:rPr>
          <w:rFonts w:ascii="Gadugi" w:hAnsi="Gadugi" w:cstheme="minorHAnsi"/>
          <w:smallCaps/>
          <w:color w:val="808080" w:themeColor="background1" w:themeShade="80"/>
        </w:rPr>
        <w:t>¿Qué contenidos debe recoger el Informe de Auditor?</w:t>
      </w:r>
    </w:p>
    <w:p w14:paraId="7904F042" w14:textId="77777777" w:rsidR="004D53C2" w:rsidRDefault="004D53C2" w:rsidP="00490745">
      <w:pPr>
        <w:widowControl/>
        <w:adjustRightInd w:val="0"/>
        <w:spacing w:line="276" w:lineRule="auto"/>
        <w:jc w:val="both"/>
        <w:rPr>
          <w:rFonts w:ascii="Gadugi" w:hAnsi="Gadugi"/>
          <w:lang w:eastAsia="en-US"/>
        </w:rPr>
      </w:pPr>
    </w:p>
    <w:p w14:paraId="741152A3" w14:textId="1BBE9272" w:rsidR="00490745" w:rsidRPr="00C63D5C" w:rsidRDefault="00490745" w:rsidP="00490745">
      <w:pPr>
        <w:widowControl/>
        <w:adjustRightInd w:val="0"/>
        <w:spacing w:line="276" w:lineRule="auto"/>
        <w:jc w:val="both"/>
        <w:rPr>
          <w:rFonts w:ascii="Gadugi" w:hAnsi="Gadugi"/>
          <w:lang w:eastAsia="en-US"/>
        </w:rPr>
      </w:pPr>
      <w:r w:rsidRPr="00C63D5C">
        <w:rPr>
          <w:rFonts w:ascii="Gadugi" w:hAnsi="Gadugi"/>
          <w:lang w:eastAsia="en-US"/>
        </w:rPr>
        <w:t>El contenido que señala la Orden EHA/1434/2007, de 17 de mayo contendrá los siguientes extremos:</w:t>
      </w:r>
    </w:p>
    <w:p w14:paraId="579C371E" w14:textId="5C413475" w:rsidR="00490745" w:rsidRDefault="00490745" w:rsidP="00490745">
      <w:pPr>
        <w:widowControl/>
        <w:numPr>
          <w:ilvl w:val="0"/>
          <w:numId w:val="6"/>
        </w:numPr>
        <w:autoSpaceDE/>
        <w:autoSpaceDN/>
        <w:spacing w:line="276" w:lineRule="auto"/>
        <w:jc w:val="both"/>
        <w:rPr>
          <w:rFonts w:ascii="Gadugi" w:eastAsia="Calibri" w:hAnsi="Gadugi" w:cstheme="minorHAnsi"/>
          <w:lang w:eastAsia="en-US"/>
        </w:rPr>
      </w:pPr>
      <w:r w:rsidRPr="00C63D5C">
        <w:rPr>
          <w:rFonts w:ascii="Gadugi" w:eastAsia="Calibri" w:hAnsi="Gadugi" w:cstheme="minorHAnsi"/>
          <w:lang w:eastAsia="en-US"/>
        </w:rPr>
        <w:t>IDENTIFICACIÓN DE LA ENTIDAD BENEFICIARIA Y DEL ÓRGANO QUE HAYA PROCEDIDO A LA DESIGNACIÓN DEL AUDITOR/A O EMPRESA AUDITORA.</w:t>
      </w:r>
    </w:p>
    <w:p w14:paraId="1EFB5623" w14:textId="77777777" w:rsidR="00490745" w:rsidRPr="00C63D5C" w:rsidRDefault="00490745" w:rsidP="00490745">
      <w:pPr>
        <w:widowControl/>
        <w:numPr>
          <w:ilvl w:val="0"/>
          <w:numId w:val="6"/>
        </w:numPr>
        <w:autoSpaceDE/>
        <w:autoSpaceDN/>
        <w:spacing w:line="276" w:lineRule="auto"/>
        <w:jc w:val="both"/>
        <w:rPr>
          <w:rFonts w:ascii="Gadugi" w:eastAsia="Calibri" w:hAnsi="Gadugi" w:cstheme="minorHAnsi"/>
          <w:lang w:eastAsia="en-US"/>
        </w:rPr>
      </w:pPr>
      <w:r w:rsidRPr="00C63D5C">
        <w:rPr>
          <w:rFonts w:ascii="Gadugi" w:eastAsia="Calibri" w:hAnsi="Gadugi" w:cstheme="minorHAnsi"/>
          <w:lang w:eastAsia="en-US"/>
        </w:rPr>
        <w:t>IDENTIFICACIÓN DEL ÓRGANO GESTOR DE LA SUBVENCIÓN.</w:t>
      </w:r>
    </w:p>
    <w:p w14:paraId="2B244732" w14:textId="77777777" w:rsidR="00490745" w:rsidRPr="00C63D5C" w:rsidRDefault="00490745" w:rsidP="00490745">
      <w:pPr>
        <w:widowControl/>
        <w:numPr>
          <w:ilvl w:val="0"/>
          <w:numId w:val="6"/>
        </w:numPr>
        <w:autoSpaceDE/>
        <w:autoSpaceDN/>
        <w:spacing w:line="276" w:lineRule="auto"/>
        <w:jc w:val="both"/>
        <w:rPr>
          <w:rFonts w:ascii="Gadugi" w:eastAsia="Calibri" w:hAnsi="Gadugi" w:cstheme="minorHAnsi"/>
          <w:lang w:eastAsia="en-US"/>
        </w:rPr>
      </w:pPr>
      <w:r w:rsidRPr="00C63D5C">
        <w:rPr>
          <w:rFonts w:ascii="Gadugi" w:eastAsia="Calibri" w:hAnsi="Gadugi" w:cstheme="minorHAnsi"/>
          <w:lang w:eastAsia="en-US"/>
        </w:rPr>
        <w:t>IDENTIFICACIÓN DE LA SUBVENCIÓN PERCIBIDA MEDIANTE LA RESOLUCIÓN DE CONCESIÓN.</w:t>
      </w:r>
    </w:p>
    <w:p w14:paraId="29CC11C5" w14:textId="77777777" w:rsidR="00490745" w:rsidRPr="00C63D5C" w:rsidRDefault="00490745" w:rsidP="00490745">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IDENTIFICACIÓN DE LA CUENTA JUSTIFICATIVA OBJETO DE LA REVISIÓN QUE SE INCLUIRÁ COMO ANEXO AL INFORME.</w:t>
      </w:r>
    </w:p>
    <w:p w14:paraId="14D28CC8" w14:textId="77777777" w:rsidR="00490745" w:rsidRPr="00C63D5C" w:rsidRDefault="00490745" w:rsidP="00490745">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REFERENCIAS A LAS NORMAS QUE REGULAN LA SUBVENCIÓN.</w:t>
      </w:r>
    </w:p>
    <w:p w14:paraId="6C6FA2CE" w14:textId="77777777" w:rsidR="00490745" w:rsidRPr="00C63D5C" w:rsidRDefault="00490745" w:rsidP="00490745">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DETALLE DE LOS PROCEDIMIENTOS DE REVISIÓN Y ALCANCE DE LOS MISMOS.</w:t>
      </w:r>
    </w:p>
    <w:p w14:paraId="11C5A3FD" w14:textId="77777777" w:rsidR="00490745" w:rsidRPr="00C63D5C" w:rsidRDefault="00490745" w:rsidP="00490745">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MENCIÓN A SI LA ENTIDAD BENEFICIARIA FACILITÓ O NO CUANTA INFORMACIÓN SE SOLICITÓ.</w:t>
      </w:r>
    </w:p>
    <w:p w14:paraId="6630CACB" w14:textId="77777777" w:rsidR="00490745" w:rsidRPr="00C63D5C" w:rsidRDefault="00490745" w:rsidP="00490745">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RESULTADO DE LAS COMPROBACIONES REALIZADAS.</w:t>
      </w:r>
    </w:p>
    <w:p w14:paraId="78E0BC30" w14:textId="77777777" w:rsidR="00490745" w:rsidRPr="00C63D5C" w:rsidRDefault="00490745" w:rsidP="00490745">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INDICACIÓN DE QUE ESTE TRABAJO NO TIENE NATURALEZA DE AUDITORÍA DE CUENTAS</w:t>
      </w:r>
    </w:p>
    <w:p w14:paraId="6E18BACF" w14:textId="764A1E65" w:rsidR="004F45F2" w:rsidRPr="00FF2B2B" w:rsidRDefault="00490745" w:rsidP="00FF2B2B">
      <w:pPr>
        <w:widowControl/>
        <w:numPr>
          <w:ilvl w:val="0"/>
          <w:numId w:val="6"/>
        </w:numPr>
        <w:autoSpaceDE/>
        <w:autoSpaceDN/>
        <w:spacing w:line="276" w:lineRule="auto"/>
        <w:contextualSpacing/>
        <w:jc w:val="both"/>
        <w:rPr>
          <w:rFonts w:ascii="Gadugi" w:eastAsia="Calibri" w:hAnsi="Gadugi" w:cstheme="minorHAnsi"/>
          <w:lang w:eastAsia="en-US"/>
        </w:rPr>
      </w:pPr>
      <w:r w:rsidRPr="00C63D5C">
        <w:rPr>
          <w:rFonts w:ascii="Gadugi" w:eastAsia="Calibri" w:hAnsi="Gadugi" w:cstheme="minorHAnsi"/>
          <w:lang w:eastAsia="en-US"/>
        </w:rPr>
        <w:t>EL INFOR</w:t>
      </w:r>
      <w:r>
        <w:rPr>
          <w:rFonts w:ascii="Gadugi" w:eastAsia="Calibri" w:hAnsi="Gadugi" w:cstheme="minorHAnsi"/>
          <w:lang w:eastAsia="en-US"/>
        </w:rPr>
        <w:t xml:space="preserve">ME DEBERÁ PRESENTARSE FIRMADO, </w:t>
      </w:r>
      <w:r w:rsidRPr="00C63D5C">
        <w:rPr>
          <w:rFonts w:ascii="Gadugi" w:eastAsia="Calibri" w:hAnsi="Gadugi" w:cstheme="minorHAnsi"/>
          <w:lang w:eastAsia="en-US"/>
        </w:rPr>
        <w:t>FECHADO</w:t>
      </w:r>
      <w:r>
        <w:rPr>
          <w:rFonts w:ascii="Gadugi" w:eastAsia="Calibri" w:hAnsi="Gadugi" w:cstheme="minorHAnsi"/>
          <w:lang w:eastAsia="en-US"/>
        </w:rPr>
        <w:t xml:space="preserve"> Y SELLADO POR EL AUDITOR</w:t>
      </w:r>
      <w:r w:rsidRPr="00C63D5C">
        <w:rPr>
          <w:rFonts w:ascii="Gadugi" w:eastAsia="Calibri" w:hAnsi="Gadugi" w:cstheme="minorHAnsi"/>
          <w:lang w:eastAsia="en-US"/>
        </w:rPr>
        <w:t>.</w:t>
      </w:r>
    </w:p>
    <w:p w14:paraId="5E68C2B6" w14:textId="7E8A61F2" w:rsidR="00D64BDB" w:rsidRDefault="00D64BDB" w:rsidP="004F45F2">
      <w:pPr>
        <w:pStyle w:val="Ttulo2"/>
        <w:ind w:left="0"/>
        <w:rPr>
          <w:smallCaps/>
          <w:color w:val="2E74B5" w:themeColor="accent1" w:themeShade="BF"/>
        </w:rPr>
      </w:pPr>
    </w:p>
    <w:p w14:paraId="31FA4BA7" w14:textId="7382703D" w:rsidR="00E92FD0" w:rsidRPr="003D09A5" w:rsidRDefault="00E92FD0" w:rsidP="00E92FD0">
      <w:pPr>
        <w:pStyle w:val="Ttulo2"/>
        <w:pBdr>
          <w:bottom w:val="single" w:sz="18" w:space="1" w:color="A6A6A6" w:themeColor="background1" w:themeShade="A6"/>
        </w:pBdr>
        <w:ind w:left="142"/>
        <w:rPr>
          <w:smallCaps/>
          <w:color w:val="2E74B5" w:themeColor="accent1" w:themeShade="BF"/>
        </w:rPr>
      </w:pPr>
      <w:bookmarkStart w:id="10" w:name="_Toc100232207"/>
      <w:r w:rsidRPr="003D09A5">
        <w:rPr>
          <w:smallCaps/>
          <w:color w:val="2E74B5" w:themeColor="accent1" w:themeShade="BF"/>
        </w:rPr>
        <w:t>3.1.</w:t>
      </w:r>
      <w:r w:rsidR="00045EFE">
        <w:rPr>
          <w:smallCaps/>
          <w:color w:val="2E74B5" w:themeColor="accent1" w:themeShade="BF"/>
        </w:rPr>
        <w:t>3.</w:t>
      </w:r>
      <w:r w:rsidRPr="003D09A5">
        <w:rPr>
          <w:smallCaps/>
          <w:color w:val="2E74B5" w:themeColor="accent1" w:themeShade="BF"/>
        </w:rPr>
        <w:t xml:space="preserve"> ¿Cuál será el importe a justificar?</w:t>
      </w:r>
      <w:bookmarkEnd w:id="10"/>
    </w:p>
    <w:p w14:paraId="6A351B29" w14:textId="64D594D4" w:rsidR="00E92FD0" w:rsidRDefault="00E92FD0" w:rsidP="00E92FD0">
      <w:pPr>
        <w:tabs>
          <w:tab w:val="left" w:pos="526"/>
        </w:tabs>
        <w:spacing w:before="240" w:after="240" w:line="276" w:lineRule="auto"/>
        <w:jc w:val="both"/>
        <w:rPr>
          <w:rFonts w:ascii="Gadugi" w:hAnsi="Gadugi" w:cstheme="minorHAnsi"/>
        </w:rPr>
      </w:pPr>
      <w:r w:rsidRPr="00C63D5C">
        <w:rPr>
          <w:rFonts w:ascii="Gadugi" w:hAnsi="Gadugi" w:cstheme="minorHAnsi"/>
        </w:rPr>
        <w:t xml:space="preserve">Se </w:t>
      </w:r>
      <w:r w:rsidRPr="00F22A8B">
        <w:rPr>
          <w:rFonts w:ascii="Gadugi" w:hAnsi="Gadugi" w:cstheme="minorHAnsi"/>
        </w:rPr>
        <w:t xml:space="preserve">justificará </w:t>
      </w:r>
      <w:r w:rsidRPr="00F22A8B">
        <w:rPr>
          <w:rFonts w:ascii="Gadugi" w:hAnsi="Gadugi" w:cstheme="minorHAnsi"/>
          <w:b/>
        </w:rPr>
        <w:t>el coste total del proyecto</w:t>
      </w:r>
      <w:r w:rsidRPr="00F22A8B">
        <w:rPr>
          <w:rFonts w:ascii="Gadugi" w:hAnsi="Gadugi" w:cstheme="minorHAnsi"/>
        </w:rPr>
        <w:t>, referenciando</w:t>
      </w:r>
      <w:r w:rsidRPr="00C63D5C">
        <w:rPr>
          <w:rFonts w:ascii="Gadugi" w:hAnsi="Gadugi" w:cstheme="minorHAnsi"/>
        </w:rPr>
        <w:t xml:space="preserve"> la totalidad de los gastos por conceptos de gasto y por financiador en el</w:t>
      </w:r>
      <w:r w:rsidR="00490745">
        <w:rPr>
          <w:rFonts w:ascii="Gadugi" w:hAnsi="Gadugi" w:cstheme="minorHAnsi"/>
        </w:rPr>
        <w:t xml:space="preserve"> archivo excel JUSTIFICACIÓN ECONÓMICA, en la</w:t>
      </w:r>
      <w:r w:rsidR="0003653E">
        <w:rPr>
          <w:rFonts w:ascii="Gadugi" w:hAnsi="Gadugi" w:cstheme="minorHAnsi"/>
        </w:rPr>
        <w:t xml:space="preserve"> </w:t>
      </w:r>
      <w:r w:rsidR="0003653E" w:rsidRPr="00706701">
        <w:rPr>
          <w:rFonts w:ascii="Gadugi" w:hAnsi="Gadugi" w:cstheme="minorHAnsi"/>
        </w:rPr>
        <w:t>1ª</w:t>
      </w:r>
      <w:r w:rsidR="00490745" w:rsidRPr="00706701">
        <w:rPr>
          <w:rFonts w:ascii="Gadugi" w:hAnsi="Gadugi" w:cstheme="minorHAnsi"/>
        </w:rPr>
        <w:t xml:space="preserve"> </w:t>
      </w:r>
      <w:r w:rsidR="00490745">
        <w:rPr>
          <w:rFonts w:ascii="Gadugi" w:hAnsi="Gadugi" w:cstheme="minorHAnsi"/>
        </w:rPr>
        <w:t>hoja:</w:t>
      </w:r>
      <w:r w:rsidRPr="00C63D5C">
        <w:rPr>
          <w:rFonts w:ascii="Gadugi" w:hAnsi="Gadugi" w:cstheme="minorHAnsi"/>
        </w:rPr>
        <w:t xml:space="preserve"> RESUMEN ECONÓMICO. </w:t>
      </w:r>
    </w:p>
    <w:p w14:paraId="125FD767" w14:textId="77777777" w:rsidR="00E92FD0" w:rsidRPr="00C63D5C" w:rsidRDefault="00E92FD0" w:rsidP="00E92FD0">
      <w:pPr>
        <w:shd w:val="clear" w:color="auto" w:fill="D5DCE4" w:themeFill="text2" w:themeFillTint="33"/>
        <w:spacing w:line="276" w:lineRule="auto"/>
        <w:ind w:left="142" w:hanging="142"/>
        <w:jc w:val="both"/>
        <w:rPr>
          <w:rFonts w:ascii="Gadugi" w:hAnsi="Gadugi" w:cstheme="minorHAnsi"/>
        </w:rPr>
      </w:pPr>
      <w:r>
        <w:rPr>
          <w:rFonts w:ascii="Gadugi" w:hAnsi="Gadugi" w:cstheme="minorHAnsi"/>
        </w:rPr>
        <w:t xml:space="preserve">  </w:t>
      </w:r>
      <w:r w:rsidRPr="00C63D5C">
        <w:rPr>
          <w:rFonts w:ascii="Gadugi" w:hAnsi="Gadugi" w:cstheme="minorHAnsi"/>
        </w:rPr>
        <w:t>Cuando las actividades subvencionadas hayan sido financiadas, además de con la subvención, con fondos propios u otras subvenciones o recursos, deberá acreditarse en la justificación, el importe, la procedencia y la aplicación de tales fondos a las actividades subvencionadas y las demás obligaciones previstas en la normativa que resulte de aplicación. La justificación por tanto comprende el 100% del coste total del proyecto subvencionado.</w:t>
      </w:r>
    </w:p>
    <w:p w14:paraId="01D7464A" w14:textId="77777777" w:rsidR="00E92FD0" w:rsidRDefault="00E92FD0" w:rsidP="00E92FD0">
      <w:pPr>
        <w:tabs>
          <w:tab w:val="left" w:pos="526"/>
        </w:tabs>
        <w:spacing w:line="276" w:lineRule="auto"/>
        <w:jc w:val="both"/>
        <w:rPr>
          <w:rFonts w:ascii="Gadugi" w:hAnsi="Gadugi" w:cstheme="minorHAnsi"/>
        </w:rPr>
      </w:pPr>
    </w:p>
    <w:p w14:paraId="3AB03D61" w14:textId="12AA982E" w:rsidR="00E92FD0" w:rsidRPr="0083067F" w:rsidRDefault="00490745" w:rsidP="00E92FD0">
      <w:pPr>
        <w:tabs>
          <w:tab w:val="left" w:pos="526"/>
        </w:tabs>
        <w:spacing w:line="276" w:lineRule="auto"/>
        <w:jc w:val="both"/>
        <w:rPr>
          <w:rFonts w:ascii="Gadugi" w:hAnsi="Gadugi" w:cstheme="minorHAnsi"/>
          <w:b/>
        </w:rPr>
      </w:pPr>
      <w:r>
        <w:rPr>
          <w:rFonts w:ascii="Gadugi" w:hAnsi="Gadugi" w:cstheme="minorHAnsi"/>
        </w:rPr>
        <w:t>En las hojas del archivo de JUSTIFICACIÓN ECON</w:t>
      </w:r>
      <w:r w:rsidR="00045EFE">
        <w:rPr>
          <w:rFonts w:ascii="Gadugi" w:hAnsi="Gadugi" w:cstheme="minorHAnsi"/>
        </w:rPr>
        <w:t xml:space="preserve">ÓMICA: </w:t>
      </w:r>
      <w:r w:rsidR="00CC540C">
        <w:rPr>
          <w:rFonts w:ascii="Gadugi" w:hAnsi="Gadugi" w:cstheme="minorHAnsi"/>
        </w:rPr>
        <w:t xml:space="preserve"> ANEXOS </w:t>
      </w:r>
      <w:r w:rsidR="00E92FD0" w:rsidRPr="00C63D5C">
        <w:rPr>
          <w:rFonts w:ascii="Gadugi" w:hAnsi="Gadugi" w:cstheme="minorHAnsi"/>
        </w:rPr>
        <w:t>RELACIÓN DE GASTOS POR</w:t>
      </w:r>
      <w:r w:rsidR="00E92FD0">
        <w:rPr>
          <w:rFonts w:ascii="Gadugi" w:hAnsi="Gadugi" w:cstheme="minorHAnsi"/>
        </w:rPr>
        <w:t xml:space="preserve"> CONCEPTOS</w:t>
      </w:r>
      <w:r>
        <w:rPr>
          <w:rFonts w:ascii="Gadugi" w:hAnsi="Gadugi" w:cstheme="minorHAnsi"/>
        </w:rPr>
        <w:t xml:space="preserve"> (se dispone de una hoja por </w:t>
      </w:r>
      <w:r w:rsidRPr="00F22A8B">
        <w:rPr>
          <w:rFonts w:ascii="Gadugi" w:hAnsi="Gadugi" w:cstheme="minorHAnsi"/>
        </w:rPr>
        <w:t>concepto de gasto)</w:t>
      </w:r>
      <w:r w:rsidR="00E92FD0" w:rsidRPr="00F22A8B">
        <w:rPr>
          <w:rFonts w:ascii="Gadugi" w:hAnsi="Gadugi" w:cstheme="minorHAnsi"/>
        </w:rPr>
        <w:t>, se relacionarán los gastos de los que se</w:t>
      </w:r>
      <w:r w:rsidR="00F315A2" w:rsidRPr="00F22A8B">
        <w:rPr>
          <w:rFonts w:ascii="Gadugi" w:hAnsi="Gadugi" w:cstheme="minorHAnsi"/>
        </w:rPr>
        <w:t>an</w:t>
      </w:r>
      <w:r w:rsidR="00E92FD0" w:rsidRPr="00F22A8B">
        <w:rPr>
          <w:rFonts w:ascii="Gadugi" w:hAnsi="Gadugi" w:cstheme="minorHAnsi"/>
        </w:rPr>
        <w:t xml:space="preserve"> imputados parcial o totalmente a </w:t>
      </w:r>
      <w:r w:rsidR="00E92FD0" w:rsidRPr="0083067F">
        <w:rPr>
          <w:rFonts w:ascii="Gadugi" w:hAnsi="Gadugi" w:cstheme="minorHAnsi"/>
        </w:rPr>
        <w:t>la</w:t>
      </w:r>
      <w:r w:rsidR="00CC540C" w:rsidRPr="0083067F">
        <w:rPr>
          <w:rFonts w:ascii="Gadugi" w:hAnsi="Gadugi" w:cstheme="minorHAnsi"/>
        </w:rPr>
        <w:t xml:space="preserve"> subvención efectivamente abonada</w:t>
      </w:r>
      <w:r w:rsidR="0003653E" w:rsidRPr="00706701">
        <w:rPr>
          <w:rFonts w:ascii="Gadugi" w:hAnsi="Gadugi" w:cstheme="minorHAnsi"/>
        </w:rPr>
        <w:t xml:space="preserve">, </w:t>
      </w:r>
      <w:r w:rsidR="0003653E" w:rsidRPr="0083067F">
        <w:rPr>
          <w:rFonts w:ascii="Gadugi" w:hAnsi="Gadugi" w:cstheme="minorHAnsi"/>
          <w:b/>
        </w:rPr>
        <w:t>en ningún caso se reflejarán apuntes de gasto en los que el importe imputado a la subvención sea 0,00€.</w:t>
      </w:r>
    </w:p>
    <w:p w14:paraId="162F8A6F" w14:textId="77777777" w:rsidR="00E92FD0" w:rsidRPr="00C63D5C" w:rsidRDefault="00E92FD0" w:rsidP="00E92FD0">
      <w:pPr>
        <w:tabs>
          <w:tab w:val="left" w:pos="526"/>
        </w:tabs>
        <w:spacing w:line="276" w:lineRule="auto"/>
        <w:jc w:val="both"/>
        <w:rPr>
          <w:rFonts w:ascii="Gadugi" w:hAnsi="Gadugi" w:cstheme="minorHAnsi"/>
        </w:rPr>
      </w:pPr>
    </w:p>
    <w:p w14:paraId="21985C3D" w14:textId="6D175B03" w:rsidR="00FE63A8" w:rsidRPr="00C63D5C" w:rsidRDefault="00E92FD0" w:rsidP="00E92FD0">
      <w:pPr>
        <w:shd w:val="clear" w:color="auto" w:fill="D5DCE4" w:themeFill="text2" w:themeFillTint="33"/>
        <w:tabs>
          <w:tab w:val="left" w:pos="526"/>
        </w:tabs>
        <w:spacing w:line="276" w:lineRule="auto"/>
        <w:jc w:val="both"/>
        <w:rPr>
          <w:rFonts w:ascii="Gadugi" w:hAnsi="Gadugi" w:cstheme="minorHAnsi"/>
          <w:b/>
          <w:lang w:eastAsia="en-US" w:bidi="ar-SA"/>
        </w:rPr>
      </w:pPr>
      <w:r w:rsidRPr="00C63D5C">
        <w:rPr>
          <w:rFonts w:ascii="Gadugi" w:hAnsi="Gadugi" w:cstheme="minorHAnsi"/>
        </w:rPr>
        <w:t>En el caso de que una misma factura se impute de forma fraccionada ante varias entidades o Administraciones Públicas, se deberá hacer referencia de forma detallada a</w:t>
      </w:r>
      <w:r>
        <w:rPr>
          <w:rFonts w:ascii="Gadugi" w:hAnsi="Gadugi" w:cstheme="minorHAnsi"/>
        </w:rPr>
        <w:t xml:space="preserve"> </w:t>
      </w:r>
      <w:r w:rsidRPr="00C63D5C">
        <w:rPr>
          <w:rFonts w:ascii="Gadugi" w:hAnsi="Gadugi" w:cstheme="minorHAnsi"/>
        </w:rPr>
        <w:t>l</w:t>
      </w:r>
      <w:r>
        <w:rPr>
          <w:rFonts w:ascii="Gadugi" w:hAnsi="Gadugi" w:cstheme="minorHAnsi"/>
        </w:rPr>
        <w:t>a cuantía</w:t>
      </w:r>
      <w:r w:rsidRPr="00C63D5C">
        <w:rPr>
          <w:rFonts w:ascii="Gadugi" w:hAnsi="Gadugi" w:cstheme="minorHAnsi"/>
        </w:rPr>
        <w:t xml:space="preserve"> de gasto </w:t>
      </w:r>
      <w:r w:rsidRPr="00C63D5C">
        <w:rPr>
          <w:rFonts w:ascii="Gadugi" w:hAnsi="Gadugi" w:cstheme="minorHAnsi"/>
        </w:rPr>
        <w:lastRenderedPageBreak/>
        <w:t xml:space="preserve">que se corresponde con la aportación de la Consejería en la relación de gastos por conceptos. </w:t>
      </w:r>
      <w:r w:rsidRPr="00C63D5C">
        <w:rPr>
          <w:rFonts w:ascii="Gadugi" w:hAnsi="Gadugi" w:cstheme="minorHAnsi"/>
        </w:rPr>
        <w:sym w:font="Wingdings" w:char="F0E0"/>
      </w:r>
      <w:r w:rsidRPr="00C63D5C">
        <w:rPr>
          <w:rFonts w:ascii="Gadugi" w:hAnsi="Gadugi" w:cstheme="minorHAnsi"/>
        </w:rPr>
        <w:t xml:space="preserve"> </w:t>
      </w:r>
      <w:r w:rsidRPr="00C63D5C">
        <w:rPr>
          <w:rFonts w:ascii="Gadugi" w:hAnsi="Gadugi" w:cstheme="minorHAnsi"/>
          <w:b/>
          <w:lang w:eastAsia="en-US" w:bidi="ar-SA"/>
        </w:rPr>
        <w:t xml:space="preserve">IMPORTE </w:t>
      </w:r>
      <w:r w:rsidR="00490745">
        <w:rPr>
          <w:rFonts w:ascii="Gadugi" w:hAnsi="Gadugi" w:cstheme="minorHAnsi"/>
          <w:b/>
          <w:lang w:eastAsia="en-US" w:bidi="ar-SA"/>
        </w:rPr>
        <w:t>IMPUTADO A LA SUBVENCIÓN: A</w:t>
      </w:r>
      <w:r w:rsidRPr="00C63D5C">
        <w:rPr>
          <w:rFonts w:ascii="Gadugi" w:hAnsi="Gadugi" w:cstheme="minorHAnsi"/>
          <w:b/>
          <w:lang w:eastAsia="en-US" w:bidi="ar-SA"/>
        </w:rPr>
        <w:t xml:space="preserve">I. </w:t>
      </w:r>
      <w:r w:rsidR="00490745">
        <w:rPr>
          <w:rFonts w:ascii="Gadugi" w:hAnsi="Gadugi" w:cstheme="minorHAnsi"/>
          <w:b/>
          <w:lang w:eastAsia="en-US" w:bidi="ar-SA"/>
        </w:rPr>
        <w:t>GASTOS POR CONCEPTOS</w:t>
      </w:r>
      <w:r w:rsidRPr="00C63D5C">
        <w:rPr>
          <w:rFonts w:ascii="Gadugi" w:hAnsi="Gadugi" w:cstheme="minorHAnsi"/>
          <w:b/>
          <w:lang w:eastAsia="en-US" w:bidi="ar-SA"/>
        </w:rPr>
        <w:t xml:space="preserve">. </w:t>
      </w:r>
    </w:p>
    <w:p w14:paraId="35760CE4" w14:textId="77777777" w:rsidR="00FE63A8" w:rsidRDefault="00FE63A8" w:rsidP="00045EFE">
      <w:pPr>
        <w:pStyle w:val="Ttulo2"/>
        <w:pBdr>
          <w:bottom w:val="single" w:sz="18" w:space="1" w:color="A6A6A6" w:themeColor="background1" w:themeShade="A6"/>
        </w:pBdr>
        <w:ind w:left="0"/>
        <w:rPr>
          <w:smallCaps/>
          <w:color w:val="2E74B5" w:themeColor="accent1" w:themeShade="BF"/>
        </w:rPr>
      </w:pPr>
      <w:bookmarkStart w:id="11" w:name="_Toc100232208"/>
    </w:p>
    <w:p w14:paraId="55EFD9DC" w14:textId="340B6D8A" w:rsidR="00E92FD0" w:rsidRPr="003D09A5" w:rsidRDefault="00045EFE" w:rsidP="00045EFE">
      <w:pPr>
        <w:pStyle w:val="Ttulo2"/>
        <w:pBdr>
          <w:bottom w:val="single" w:sz="18" w:space="1" w:color="A6A6A6" w:themeColor="background1" w:themeShade="A6"/>
        </w:pBdr>
        <w:ind w:left="0"/>
        <w:rPr>
          <w:smallCaps/>
          <w:color w:val="2E74B5" w:themeColor="accent1" w:themeShade="BF"/>
        </w:rPr>
      </w:pPr>
      <w:r>
        <w:rPr>
          <w:smallCaps/>
          <w:color w:val="2E74B5" w:themeColor="accent1" w:themeShade="BF"/>
        </w:rPr>
        <w:t>3.1</w:t>
      </w:r>
      <w:r w:rsidR="00E92FD0" w:rsidRPr="003D09A5">
        <w:rPr>
          <w:smallCaps/>
          <w:color w:val="2E74B5" w:themeColor="accent1" w:themeShade="BF"/>
        </w:rPr>
        <w:t>.</w:t>
      </w:r>
      <w:r>
        <w:rPr>
          <w:smallCaps/>
          <w:color w:val="2E74B5" w:themeColor="accent1" w:themeShade="BF"/>
        </w:rPr>
        <w:t>4.</w:t>
      </w:r>
      <w:r w:rsidR="00E92FD0" w:rsidRPr="003D09A5">
        <w:rPr>
          <w:smallCaps/>
          <w:color w:val="2E74B5" w:themeColor="accent1" w:themeShade="BF"/>
        </w:rPr>
        <w:t xml:space="preserve"> ¿Cuál será el periodo para imputar gastos?</w:t>
      </w:r>
      <w:bookmarkEnd w:id="11"/>
    </w:p>
    <w:p w14:paraId="6D85AF13" w14:textId="77777777" w:rsidR="00E92FD0" w:rsidRPr="00C63D5C" w:rsidRDefault="00E92FD0" w:rsidP="00E92FD0">
      <w:pPr>
        <w:tabs>
          <w:tab w:val="left" w:pos="526"/>
        </w:tabs>
        <w:spacing w:before="240" w:line="276" w:lineRule="auto"/>
        <w:jc w:val="both"/>
        <w:rPr>
          <w:rFonts w:ascii="Gadugi" w:hAnsi="Gadugi" w:cstheme="minorHAnsi"/>
        </w:rPr>
      </w:pPr>
      <w:r w:rsidRPr="00C63D5C">
        <w:rPr>
          <w:rFonts w:ascii="Gadugi" w:hAnsi="Gadugi" w:cstheme="minorHAnsi"/>
        </w:rPr>
        <w:t>El período de ejecución, al que se podrán imputar gastos, comenzará a partir de la fecha de inicio comunicada a la Consejería, finalizando el mismo en la fecha prevista de término del proyecto. Es el plazo del que dispone la entidad para real</w:t>
      </w:r>
      <w:r>
        <w:rPr>
          <w:rFonts w:ascii="Gadugi" w:hAnsi="Gadugi" w:cstheme="minorHAnsi"/>
        </w:rPr>
        <w:t>izar la actividad subvencionada</w:t>
      </w:r>
      <w:r w:rsidRPr="00C63D5C">
        <w:rPr>
          <w:rFonts w:ascii="Gadugi" w:hAnsi="Gadugi" w:cstheme="minorHAnsi"/>
        </w:rPr>
        <w:t xml:space="preserve"> y efectuar los gastos correspondientes a las diferentes partidas incluid</w:t>
      </w:r>
      <w:r>
        <w:rPr>
          <w:rFonts w:ascii="Gadugi" w:hAnsi="Gadugi" w:cstheme="minorHAnsi"/>
        </w:rPr>
        <w:t>as en el presupuesto financiado</w:t>
      </w:r>
      <w:r w:rsidRPr="00C63D5C">
        <w:rPr>
          <w:rFonts w:ascii="Gadugi" w:hAnsi="Gadugi" w:cstheme="minorHAnsi"/>
        </w:rPr>
        <w:t>.</w:t>
      </w:r>
    </w:p>
    <w:p w14:paraId="0AE75CEC" w14:textId="0A499A3A" w:rsidR="00E92FD0" w:rsidRPr="00A7086D" w:rsidRDefault="00E92FD0" w:rsidP="00E92FD0">
      <w:pPr>
        <w:tabs>
          <w:tab w:val="left" w:pos="526"/>
        </w:tabs>
        <w:spacing w:line="276" w:lineRule="auto"/>
        <w:jc w:val="both"/>
        <w:rPr>
          <w:rFonts w:ascii="Gadugi" w:hAnsi="Gadugi" w:cstheme="minorHAnsi"/>
          <w:b/>
        </w:rPr>
      </w:pPr>
      <w:r w:rsidRPr="00C63D5C">
        <w:rPr>
          <w:rFonts w:ascii="Gadugi" w:hAnsi="Gadugi" w:cstheme="minorHAnsi"/>
        </w:rPr>
        <w:t xml:space="preserve">Con carácter general, dicho periodo estará comprendido </w:t>
      </w:r>
      <w:r w:rsidRPr="00A7086D">
        <w:rPr>
          <w:rFonts w:ascii="Gadugi" w:hAnsi="Gadugi" w:cstheme="minorHAnsi"/>
          <w:b/>
        </w:rPr>
        <w:t>entre el 1 de enero de 202</w:t>
      </w:r>
      <w:r w:rsidR="0083067F">
        <w:rPr>
          <w:rFonts w:ascii="Gadugi" w:hAnsi="Gadugi" w:cstheme="minorHAnsi"/>
          <w:b/>
        </w:rPr>
        <w:t>5</w:t>
      </w:r>
      <w:r w:rsidRPr="00A7086D">
        <w:rPr>
          <w:rFonts w:ascii="Gadugi" w:hAnsi="Gadugi" w:cstheme="minorHAnsi"/>
          <w:b/>
        </w:rPr>
        <w:t xml:space="preserve"> y el 31 de diciembre de 202</w:t>
      </w:r>
      <w:r w:rsidR="0083067F">
        <w:rPr>
          <w:rFonts w:ascii="Gadugi" w:hAnsi="Gadugi" w:cstheme="minorHAnsi"/>
          <w:b/>
        </w:rPr>
        <w:t>5</w:t>
      </w:r>
      <w:r w:rsidR="006F3ADF">
        <w:rPr>
          <w:rFonts w:ascii="Gadugi" w:hAnsi="Gadugi" w:cstheme="minorHAnsi"/>
          <w:b/>
        </w:rPr>
        <w:t>.</w:t>
      </w:r>
    </w:p>
    <w:p w14:paraId="68E47BC9" w14:textId="77777777" w:rsidR="00E92FD0" w:rsidRPr="00C63D5C" w:rsidRDefault="00E92FD0" w:rsidP="00E92FD0">
      <w:pPr>
        <w:tabs>
          <w:tab w:val="left" w:pos="526"/>
        </w:tabs>
        <w:spacing w:line="276" w:lineRule="auto"/>
        <w:jc w:val="both"/>
        <w:rPr>
          <w:rFonts w:ascii="Gadugi" w:hAnsi="Gadugi" w:cstheme="minorHAnsi"/>
        </w:rPr>
      </w:pPr>
    </w:p>
    <w:p w14:paraId="206DB4C0" w14:textId="13B8B67B" w:rsidR="00E92FD0" w:rsidRPr="003D09A5" w:rsidRDefault="00045EFE" w:rsidP="00045EFE">
      <w:pPr>
        <w:pStyle w:val="Ttulo2"/>
        <w:pBdr>
          <w:bottom w:val="single" w:sz="18" w:space="1" w:color="A6A6A6" w:themeColor="background1" w:themeShade="A6"/>
        </w:pBdr>
        <w:ind w:left="0"/>
        <w:rPr>
          <w:smallCaps/>
          <w:color w:val="2E74B5" w:themeColor="accent1" w:themeShade="BF"/>
        </w:rPr>
      </w:pPr>
      <w:bookmarkStart w:id="12" w:name="_Toc100232209"/>
      <w:r>
        <w:rPr>
          <w:smallCaps/>
          <w:color w:val="2E74B5" w:themeColor="accent1" w:themeShade="BF"/>
        </w:rPr>
        <w:t xml:space="preserve">3.1.5. </w:t>
      </w:r>
      <w:r w:rsidR="00E92FD0" w:rsidRPr="003D09A5">
        <w:rPr>
          <w:smallCaps/>
          <w:color w:val="2E74B5" w:themeColor="accent1" w:themeShade="BF"/>
        </w:rPr>
        <w:t>¿Se contempla alguna excepción en la que sea posible justificar gastos fuera del periodo de ejecución de un proyecto?</w:t>
      </w:r>
      <w:bookmarkEnd w:id="12"/>
    </w:p>
    <w:p w14:paraId="2BBBDE5A" w14:textId="77777777" w:rsidR="00E92FD0" w:rsidRDefault="00E92FD0" w:rsidP="00E92FD0">
      <w:pPr>
        <w:tabs>
          <w:tab w:val="left" w:pos="1740"/>
        </w:tabs>
        <w:spacing w:line="276" w:lineRule="auto"/>
        <w:jc w:val="both"/>
        <w:rPr>
          <w:rFonts w:ascii="Gadugi" w:hAnsi="Gadugi" w:cstheme="minorHAnsi"/>
        </w:rPr>
      </w:pPr>
    </w:p>
    <w:p w14:paraId="614DE9CD" w14:textId="7D0E5446" w:rsidR="00E92FD0" w:rsidRPr="00C0229D" w:rsidRDefault="00E92FD0" w:rsidP="00E92FD0">
      <w:pPr>
        <w:tabs>
          <w:tab w:val="left" w:pos="1740"/>
        </w:tabs>
        <w:spacing w:line="276" w:lineRule="auto"/>
        <w:jc w:val="both"/>
        <w:rPr>
          <w:rFonts w:ascii="Gadugi" w:hAnsi="Gadugi" w:cstheme="minorHAnsi"/>
          <w:color w:val="FF0000"/>
        </w:rPr>
      </w:pPr>
      <w:r w:rsidRPr="00C63D5C">
        <w:rPr>
          <w:rFonts w:ascii="Gadugi" w:hAnsi="Gadugi" w:cstheme="minorHAnsi"/>
        </w:rPr>
        <w:t xml:space="preserve">Podrán admitirse </w:t>
      </w:r>
      <w:r w:rsidRPr="00A7086D">
        <w:rPr>
          <w:rFonts w:ascii="Gadugi" w:hAnsi="Gadugi" w:cstheme="minorHAnsi"/>
          <w:b/>
        </w:rPr>
        <w:t>gastos que se encuentren comprometidos en firme y correspondan al periodo de ejecución de la subvención</w:t>
      </w:r>
      <w:r w:rsidRPr="000B5412">
        <w:rPr>
          <w:rFonts w:ascii="Gadugi" w:hAnsi="Gadugi" w:cstheme="minorHAnsi"/>
          <w:b/>
        </w:rPr>
        <w:t>, pero cu</w:t>
      </w:r>
      <w:r w:rsidR="00F01485" w:rsidRPr="000B5412">
        <w:rPr>
          <w:rFonts w:ascii="Gadugi" w:hAnsi="Gadugi" w:cstheme="minorHAnsi"/>
          <w:b/>
        </w:rPr>
        <w:t xml:space="preserve">ya facturación y/o </w:t>
      </w:r>
      <w:r w:rsidRPr="000B5412">
        <w:rPr>
          <w:rFonts w:ascii="Gadugi" w:hAnsi="Gadugi" w:cstheme="minorHAnsi"/>
          <w:b/>
        </w:rPr>
        <w:t>abono ha de realizarse fuera de este periodo</w:t>
      </w:r>
      <w:r w:rsidRPr="000B5412">
        <w:rPr>
          <w:rFonts w:ascii="Gadugi" w:hAnsi="Gadugi" w:cstheme="minorHAnsi"/>
        </w:rPr>
        <w:t>, por ejemplo, este podría ser el caso de gasto de Seguridad Social</w:t>
      </w:r>
      <w:r w:rsidR="000B5412" w:rsidRPr="000B5412">
        <w:rPr>
          <w:rFonts w:ascii="Gadugi" w:hAnsi="Gadugi" w:cstheme="minorHAnsi"/>
        </w:rPr>
        <w:t>,</w:t>
      </w:r>
      <w:r w:rsidRPr="000B5412">
        <w:rPr>
          <w:rFonts w:ascii="Gadugi" w:hAnsi="Gadugi" w:cstheme="minorHAnsi"/>
        </w:rPr>
        <w:t xml:space="preserve"> </w:t>
      </w:r>
      <w:r w:rsidR="000B5412" w:rsidRPr="000B5412">
        <w:rPr>
          <w:rFonts w:ascii="Gadugi" w:hAnsi="Gadugi" w:cstheme="minorHAnsi"/>
        </w:rPr>
        <w:t>ya</w:t>
      </w:r>
      <w:r w:rsidRPr="000B5412">
        <w:rPr>
          <w:rFonts w:ascii="Gadugi" w:hAnsi="Gadugi" w:cstheme="minorHAnsi"/>
        </w:rPr>
        <w:t xml:space="preserve"> que el documento de pago no está fechado dentro del periodo de</w:t>
      </w:r>
      <w:r w:rsidR="005C7F64" w:rsidRPr="000B5412">
        <w:rPr>
          <w:rFonts w:ascii="Gadugi" w:hAnsi="Gadugi" w:cstheme="minorHAnsi"/>
        </w:rPr>
        <w:t xml:space="preserve"> ejecución.</w:t>
      </w:r>
      <w:r w:rsidRPr="000B5412">
        <w:rPr>
          <w:rFonts w:ascii="Gadugi" w:hAnsi="Gadugi" w:cstheme="minorHAnsi"/>
        </w:rPr>
        <w:t xml:space="preserve"> </w:t>
      </w:r>
    </w:p>
    <w:p w14:paraId="050F45C7" w14:textId="77777777" w:rsidR="00E92FD0" w:rsidRDefault="00E92FD0" w:rsidP="00E92FD0">
      <w:pPr>
        <w:pStyle w:val="Ttulo2"/>
        <w:pBdr>
          <w:bottom w:val="single" w:sz="18" w:space="1" w:color="A6A6A6" w:themeColor="background1" w:themeShade="A6"/>
        </w:pBdr>
        <w:ind w:left="142"/>
        <w:rPr>
          <w:color w:val="808080" w:themeColor="background1" w:themeShade="80"/>
        </w:rPr>
      </w:pPr>
    </w:p>
    <w:p w14:paraId="35F490C6" w14:textId="1A9403AA" w:rsidR="00E92FD0" w:rsidRPr="003D09A5" w:rsidRDefault="00045EFE" w:rsidP="00E92FD0">
      <w:pPr>
        <w:pStyle w:val="Ttulo2"/>
        <w:pBdr>
          <w:bottom w:val="single" w:sz="18" w:space="1" w:color="A6A6A6" w:themeColor="background1" w:themeShade="A6"/>
        </w:pBdr>
        <w:ind w:left="142"/>
        <w:rPr>
          <w:smallCaps/>
          <w:color w:val="2E74B5" w:themeColor="accent1" w:themeShade="BF"/>
        </w:rPr>
      </w:pPr>
      <w:bookmarkStart w:id="13" w:name="_Toc100232210"/>
      <w:bookmarkStart w:id="14" w:name="_Hlk104445791"/>
      <w:r>
        <w:rPr>
          <w:smallCaps/>
          <w:color w:val="2E74B5" w:themeColor="accent1" w:themeShade="BF"/>
        </w:rPr>
        <w:t>3.1</w:t>
      </w:r>
      <w:r w:rsidR="00E92FD0" w:rsidRPr="003D09A5">
        <w:rPr>
          <w:smallCaps/>
          <w:color w:val="2E74B5" w:themeColor="accent1" w:themeShade="BF"/>
        </w:rPr>
        <w:t>.</w:t>
      </w:r>
      <w:r>
        <w:rPr>
          <w:smallCaps/>
          <w:color w:val="2E74B5" w:themeColor="accent1" w:themeShade="BF"/>
        </w:rPr>
        <w:t>6.</w:t>
      </w:r>
      <w:r w:rsidR="00E92FD0" w:rsidRPr="003D09A5">
        <w:rPr>
          <w:smallCaps/>
          <w:color w:val="2E74B5" w:themeColor="accent1" w:themeShade="BF"/>
        </w:rPr>
        <w:t xml:space="preserve"> ¿Cuál es el plazo para presentar la justificación?</w:t>
      </w:r>
      <w:bookmarkEnd w:id="13"/>
    </w:p>
    <w:p w14:paraId="2398E939" w14:textId="77777777" w:rsidR="00DF19A2" w:rsidRDefault="00DF19A2" w:rsidP="00E92FD0">
      <w:pPr>
        <w:tabs>
          <w:tab w:val="left" w:pos="526"/>
        </w:tabs>
        <w:spacing w:line="276" w:lineRule="auto"/>
        <w:jc w:val="both"/>
        <w:rPr>
          <w:rFonts w:ascii="Gadugi" w:hAnsi="Gadugi" w:cstheme="minorHAnsi"/>
        </w:rPr>
      </w:pPr>
      <w:bookmarkStart w:id="15" w:name="_Hlk104445799"/>
      <w:bookmarkEnd w:id="14"/>
    </w:p>
    <w:p w14:paraId="2628474C" w14:textId="6C376134" w:rsidR="00E92FD0" w:rsidRPr="006D2D7B" w:rsidRDefault="00E92FD0" w:rsidP="00E92FD0">
      <w:pPr>
        <w:tabs>
          <w:tab w:val="left" w:pos="526"/>
        </w:tabs>
        <w:spacing w:line="276" w:lineRule="auto"/>
        <w:jc w:val="both"/>
        <w:rPr>
          <w:rFonts w:ascii="Gadugi" w:hAnsi="Gadugi" w:cstheme="minorHAnsi"/>
          <w:b/>
        </w:rPr>
      </w:pPr>
      <w:r w:rsidRPr="00C63D5C">
        <w:rPr>
          <w:rFonts w:ascii="Gadugi" w:hAnsi="Gadugi" w:cstheme="minorHAnsi"/>
        </w:rPr>
        <w:t xml:space="preserve">Se entiende por plazo de justificación el plazo de que dispone la entidad beneficiaria de la subvención para presentar la cuenta justificativa. El plazo </w:t>
      </w:r>
      <w:r w:rsidR="00D572C5" w:rsidRPr="00D572C5">
        <w:rPr>
          <w:rFonts w:ascii="Gadugi" w:hAnsi="Gadugi" w:cstheme="minorHAnsi"/>
          <w:b/>
        </w:rPr>
        <w:t>IM</w:t>
      </w:r>
      <w:r w:rsidR="00C0229D">
        <w:rPr>
          <w:rFonts w:ascii="Gadugi" w:hAnsi="Gadugi" w:cstheme="minorHAnsi"/>
          <w:b/>
        </w:rPr>
        <w:t>PRO</w:t>
      </w:r>
      <w:r w:rsidR="00D572C5" w:rsidRPr="00D572C5">
        <w:rPr>
          <w:rFonts w:ascii="Gadugi" w:hAnsi="Gadugi" w:cstheme="minorHAnsi"/>
          <w:b/>
        </w:rPr>
        <w:t>RROGABLE</w:t>
      </w:r>
      <w:r w:rsidR="00D572C5">
        <w:rPr>
          <w:rFonts w:ascii="Gadugi" w:hAnsi="Gadugi" w:cstheme="minorHAnsi"/>
        </w:rPr>
        <w:t xml:space="preserve"> </w:t>
      </w:r>
      <w:r w:rsidRPr="00C63D5C">
        <w:rPr>
          <w:rFonts w:ascii="Gadugi" w:hAnsi="Gadugi" w:cstheme="minorHAnsi"/>
        </w:rPr>
        <w:t xml:space="preserve">para presentarla será </w:t>
      </w:r>
      <w:r w:rsidRPr="006D2D7B">
        <w:rPr>
          <w:rFonts w:ascii="Gadugi" w:hAnsi="Gadugi" w:cstheme="minorHAnsi"/>
          <w:b/>
        </w:rPr>
        <w:t>hasta el 31 de enero del ejercicio posterior al de ej</w:t>
      </w:r>
      <w:r>
        <w:rPr>
          <w:rFonts w:ascii="Gadugi" w:hAnsi="Gadugi" w:cstheme="minorHAnsi"/>
          <w:b/>
        </w:rPr>
        <w:t>ecución del proyecto (31/01</w:t>
      </w:r>
      <w:r w:rsidRPr="00CC540C">
        <w:rPr>
          <w:rFonts w:ascii="Gadugi" w:hAnsi="Gadugi" w:cstheme="minorHAnsi"/>
          <w:b/>
        </w:rPr>
        <w:t>/202</w:t>
      </w:r>
      <w:r w:rsidR="00A549DC">
        <w:rPr>
          <w:rFonts w:ascii="Gadugi" w:hAnsi="Gadugi" w:cstheme="minorHAnsi"/>
          <w:b/>
        </w:rPr>
        <w:t>6</w:t>
      </w:r>
      <w:r w:rsidRPr="006D2D7B">
        <w:rPr>
          <w:rFonts w:ascii="Gadugi" w:hAnsi="Gadugi" w:cstheme="minorHAnsi"/>
          <w:b/>
        </w:rPr>
        <w:t>).</w:t>
      </w:r>
    </w:p>
    <w:p w14:paraId="7244053A" w14:textId="77777777" w:rsidR="00E92FD0" w:rsidRPr="00C63D5C" w:rsidRDefault="00E92FD0" w:rsidP="00E92FD0">
      <w:pPr>
        <w:tabs>
          <w:tab w:val="left" w:pos="526"/>
        </w:tabs>
        <w:spacing w:line="276" w:lineRule="auto"/>
        <w:jc w:val="both"/>
        <w:rPr>
          <w:rFonts w:ascii="Gadugi" w:hAnsi="Gadugi" w:cstheme="minorHAnsi"/>
        </w:rPr>
      </w:pPr>
      <w:bookmarkStart w:id="16" w:name="_Hlk36680320"/>
    </w:p>
    <w:p w14:paraId="36897204" w14:textId="13333445" w:rsidR="00E92FD0" w:rsidRPr="00E50272" w:rsidRDefault="00045EFE" w:rsidP="00E92FD0">
      <w:pPr>
        <w:pStyle w:val="Ttulo2"/>
        <w:pBdr>
          <w:bottom w:val="single" w:sz="18" w:space="1" w:color="A6A6A6" w:themeColor="background1" w:themeShade="A6"/>
        </w:pBdr>
        <w:ind w:left="142"/>
        <w:rPr>
          <w:smallCaps/>
          <w:color w:val="2E74B5" w:themeColor="accent1" w:themeShade="BF"/>
        </w:rPr>
      </w:pPr>
      <w:bookmarkStart w:id="17" w:name="_Toc100232211"/>
      <w:bookmarkEnd w:id="16"/>
      <w:bookmarkEnd w:id="15"/>
      <w:r>
        <w:rPr>
          <w:smallCaps/>
          <w:color w:val="2E74B5" w:themeColor="accent1" w:themeShade="BF"/>
        </w:rPr>
        <w:t>3.1.7</w:t>
      </w:r>
      <w:r w:rsidR="00E92FD0" w:rsidRPr="00E50272">
        <w:rPr>
          <w:smallCaps/>
          <w:color w:val="2E74B5" w:themeColor="accent1" w:themeShade="BF"/>
        </w:rPr>
        <w:t>. ¿Dónde se presentará la justificación de gastos?</w:t>
      </w:r>
      <w:bookmarkEnd w:id="17"/>
    </w:p>
    <w:p w14:paraId="4C8E14A2" w14:textId="77777777" w:rsidR="00DF19A2" w:rsidRDefault="00DF19A2" w:rsidP="00E92FD0">
      <w:pPr>
        <w:tabs>
          <w:tab w:val="left" w:pos="526"/>
        </w:tabs>
        <w:spacing w:line="276" w:lineRule="auto"/>
        <w:jc w:val="both"/>
        <w:rPr>
          <w:rFonts w:ascii="Gadugi" w:hAnsi="Gadugi" w:cstheme="minorHAnsi"/>
        </w:rPr>
      </w:pPr>
    </w:p>
    <w:p w14:paraId="4389814D" w14:textId="3C3807C0" w:rsidR="00E92FD0" w:rsidRPr="00C63D5C" w:rsidRDefault="00E92FD0" w:rsidP="00E92FD0">
      <w:pPr>
        <w:tabs>
          <w:tab w:val="left" w:pos="526"/>
        </w:tabs>
        <w:spacing w:line="276" w:lineRule="auto"/>
        <w:jc w:val="both"/>
        <w:rPr>
          <w:rFonts w:ascii="Gadugi" w:hAnsi="Gadugi" w:cstheme="minorHAnsi"/>
        </w:rPr>
      </w:pPr>
      <w:r w:rsidRPr="00C63D5C">
        <w:rPr>
          <w:rFonts w:ascii="Gadugi" w:hAnsi="Gadugi" w:cstheme="minorHAnsi"/>
        </w:rPr>
        <w:t xml:space="preserve">La entidad beneficiaria presentará, debidamente firmados de forma electrónica, los documentos justificativos habilitados al efecto en la </w:t>
      </w:r>
      <w:r w:rsidRPr="006D2D7B">
        <w:rPr>
          <w:rFonts w:ascii="Gadugi" w:hAnsi="Gadugi" w:cstheme="minorHAnsi"/>
          <w:b/>
        </w:rPr>
        <w:t>sede electrónica de la Administración de la Junta de Comunidades de Castilla-La Mancha</w:t>
      </w:r>
      <w:r w:rsidRPr="00C63D5C">
        <w:rPr>
          <w:rFonts w:ascii="Gadugi" w:hAnsi="Gadugi" w:cstheme="minorHAnsi"/>
        </w:rPr>
        <w:t>, junto con las copias digitalizadas</w:t>
      </w:r>
      <w:r w:rsidR="004F45F2">
        <w:rPr>
          <w:rFonts w:ascii="Gadugi" w:hAnsi="Gadugi" w:cstheme="minorHAnsi"/>
        </w:rPr>
        <w:t>, es su caso,</w:t>
      </w:r>
      <w:r w:rsidRPr="00C63D5C">
        <w:rPr>
          <w:rFonts w:ascii="Gadugi" w:hAnsi="Gadugi" w:cstheme="minorHAnsi"/>
        </w:rPr>
        <w:t xml:space="preserve"> </w:t>
      </w:r>
      <w:r w:rsidR="004F45F2">
        <w:rPr>
          <w:rFonts w:ascii="Gadugi" w:hAnsi="Gadugi" w:cstheme="minorHAnsi"/>
        </w:rPr>
        <w:t>de los documentos</w:t>
      </w:r>
      <w:r w:rsidRPr="00C63D5C">
        <w:rPr>
          <w:rFonts w:ascii="Gadugi" w:hAnsi="Gadugi" w:cstheme="minorHAnsi"/>
        </w:rPr>
        <w:t xml:space="preserve"> requeridos, en la siguiente dirección: </w:t>
      </w:r>
    </w:p>
    <w:p w14:paraId="0D324EC0" w14:textId="1627A356" w:rsidR="00E92FD0" w:rsidRPr="00FD2F76" w:rsidRDefault="001A618E" w:rsidP="00E92FD0">
      <w:pPr>
        <w:spacing w:line="276" w:lineRule="auto"/>
        <w:jc w:val="both"/>
        <w:rPr>
          <w:rFonts w:ascii="Gadugi" w:hAnsi="Gadugi" w:cstheme="minorHAnsi"/>
          <w:b/>
        </w:rPr>
      </w:pPr>
      <w:hyperlink r:id="rId12" w:history="1">
        <w:r w:rsidRPr="00DF19A2">
          <w:rPr>
            <w:rStyle w:val="Hipervnculo"/>
            <w:rFonts w:ascii="Gadugi" w:hAnsi="Gadugi" w:cstheme="minorHAnsi"/>
          </w:rPr>
          <w:t>https://www.jccm.es/servicios/como-van-mis-tramites</w:t>
        </w:r>
      </w:hyperlink>
      <w:r w:rsidR="00C84675">
        <w:rPr>
          <w:rFonts w:ascii="Gadugi" w:hAnsi="Gadugi" w:cstheme="minorHAnsi"/>
          <w:b/>
        </w:rPr>
        <w:t xml:space="preserve"> </w:t>
      </w:r>
      <w:r w:rsidR="00E92FD0">
        <w:rPr>
          <w:rFonts w:ascii="Gadugi" w:hAnsi="Gadugi" w:cstheme="minorHAnsi"/>
          <w:b/>
        </w:rPr>
        <w:t xml:space="preserve">correspondiente al </w:t>
      </w:r>
      <w:r w:rsidR="00E92FD0" w:rsidRPr="00FD2F76">
        <w:rPr>
          <w:rFonts w:ascii="Gadugi" w:hAnsi="Gadugi" w:cstheme="minorHAnsi"/>
          <w:b/>
        </w:rPr>
        <w:t>trámite: “Cómo van mis trámites” de la sede electrónica.</w:t>
      </w:r>
    </w:p>
    <w:p w14:paraId="5E03E52E" w14:textId="77777777" w:rsidR="00E92FD0" w:rsidRPr="00FD2F76" w:rsidRDefault="00E92FD0" w:rsidP="00E92FD0">
      <w:pPr>
        <w:spacing w:line="276" w:lineRule="auto"/>
        <w:jc w:val="both"/>
        <w:rPr>
          <w:rFonts w:ascii="Gadugi" w:hAnsi="Gadugi" w:cstheme="minorHAnsi"/>
        </w:rPr>
      </w:pPr>
    </w:p>
    <w:p w14:paraId="4D3CC31D" w14:textId="783B024B" w:rsidR="00045EFE" w:rsidRPr="00C27FA0" w:rsidRDefault="00045EFE" w:rsidP="00E92FD0">
      <w:pPr>
        <w:spacing w:line="276" w:lineRule="auto"/>
        <w:jc w:val="both"/>
        <w:rPr>
          <w:rFonts w:ascii="Gadugi" w:hAnsi="Gadugi" w:cstheme="minorHAnsi"/>
          <w:b/>
        </w:rPr>
      </w:pPr>
      <w:r w:rsidRPr="00045EFE">
        <w:rPr>
          <w:rFonts w:ascii="Gadugi" w:hAnsi="Gadugi" w:cstheme="minorHAnsi"/>
        </w:rPr>
        <w:t>A tal efecto, se entiende</w:t>
      </w:r>
      <w:r w:rsidR="00C27FA0">
        <w:rPr>
          <w:rFonts w:ascii="Gadugi" w:hAnsi="Gadugi" w:cstheme="minorHAnsi"/>
        </w:rPr>
        <w:t xml:space="preserve"> </w:t>
      </w:r>
      <w:r w:rsidR="00C27FA0" w:rsidRPr="00C27FA0">
        <w:rPr>
          <w:rFonts w:ascii="Gadugi" w:hAnsi="Gadugi" w:cstheme="minorHAnsi"/>
          <w:b/>
        </w:rPr>
        <w:t>d</w:t>
      </w:r>
      <w:r w:rsidRPr="00C27FA0">
        <w:rPr>
          <w:rFonts w:ascii="Gadugi" w:hAnsi="Gadugi" w:cstheme="minorHAnsi"/>
          <w:b/>
        </w:rPr>
        <w:t>ebidamente firmados aquellos documentos anexados a su correspondiente expediente mediante CERTIFICADO DIGITAL.</w:t>
      </w:r>
    </w:p>
    <w:p w14:paraId="1DD7207E" w14:textId="77777777" w:rsidR="00C27FA0" w:rsidRDefault="00C27FA0" w:rsidP="00E92FD0">
      <w:pPr>
        <w:spacing w:line="276" w:lineRule="auto"/>
        <w:jc w:val="both"/>
        <w:rPr>
          <w:rFonts w:ascii="Gadugi" w:hAnsi="Gadugi" w:cstheme="minorHAnsi"/>
          <w:b/>
        </w:rPr>
      </w:pPr>
    </w:p>
    <w:p w14:paraId="30A876C7" w14:textId="0FD9B5D1" w:rsidR="00045EFE" w:rsidRDefault="00E92FD0" w:rsidP="00E92FD0">
      <w:pPr>
        <w:spacing w:line="276" w:lineRule="auto"/>
        <w:jc w:val="both"/>
        <w:rPr>
          <w:rFonts w:ascii="Gadugi" w:hAnsi="Gadugi" w:cstheme="minorHAnsi"/>
        </w:rPr>
      </w:pPr>
      <w:r w:rsidRPr="00C27FA0">
        <w:rPr>
          <w:rFonts w:ascii="Gadugi" w:hAnsi="Gadugi" w:cstheme="minorHAnsi"/>
          <w:b/>
        </w:rPr>
        <w:t>No se admitirán</w:t>
      </w:r>
      <w:r w:rsidRPr="00C27FA0">
        <w:rPr>
          <w:rFonts w:ascii="Gadugi" w:hAnsi="Gadugi" w:cstheme="minorHAnsi"/>
        </w:rPr>
        <w:t xml:space="preserve"> a trámite documentos o comunicaciones que no se envíen a través de la dirección reseñada.</w:t>
      </w:r>
    </w:p>
    <w:p w14:paraId="65E0C392" w14:textId="610045E0" w:rsidR="00E92FD0" w:rsidRPr="0069735A" w:rsidRDefault="00E92FD0" w:rsidP="00C67B27">
      <w:pPr>
        <w:pStyle w:val="Ttulo1"/>
        <w:numPr>
          <w:ilvl w:val="0"/>
          <w:numId w:val="40"/>
        </w:numPr>
        <w:shd w:val="clear" w:color="auto" w:fill="2E74B5" w:themeFill="accent1" w:themeFillShade="BF"/>
        <w:rPr>
          <w:rFonts w:ascii="Gadugi" w:hAnsi="Gadugi"/>
          <w:b w:val="0"/>
          <w:color w:val="FFFFFF" w:themeColor="background1"/>
        </w:rPr>
      </w:pPr>
      <w:bookmarkStart w:id="18" w:name="_Toc100232212"/>
      <w:r w:rsidRPr="0069735A">
        <w:rPr>
          <w:rFonts w:ascii="Gadugi" w:hAnsi="Gadugi"/>
          <w:b w:val="0"/>
          <w:color w:val="FFFFFF" w:themeColor="background1"/>
        </w:rPr>
        <w:lastRenderedPageBreak/>
        <w:t>GASTOS SUBVENCIONABLES</w:t>
      </w:r>
      <w:bookmarkEnd w:id="18"/>
    </w:p>
    <w:p w14:paraId="7ABBA91A" w14:textId="77777777" w:rsidR="00E92FD0" w:rsidRPr="00C63D5C" w:rsidRDefault="00E92FD0" w:rsidP="00E92FD0">
      <w:pPr>
        <w:tabs>
          <w:tab w:val="left" w:pos="543"/>
        </w:tabs>
        <w:spacing w:line="276" w:lineRule="auto"/>
        <w:ind w:right="284"/>
        <w:jc w:val="both"/>
        <w:rPr>
          <w:rFonts w:ascii="Gadugi" w:hAnsi="Gadugi" w:cstheme="minorHAnsi"/>
        </w:rPr>
      </w:pPr>
      <w:bookmarkStart w:id="19" w:name="_Hlk36735417"/>
    </w:p>
    <w:bookmarkEnd w:id="19"/>
    <w:p w14:paraId="0C534E53" w14:textId="77777777" w:rsidR="00E92FD0" w:rsidRDefault="00E92FD0" w:rsidP="00E92FD0">
      <w:pPr>
        <w:tabs>
          <w:tab w:val="left" w:pos="526"/>
        </w:tabs>
        <w:spacing w:line="276" w:lineRule="auto"/>
        <w:jc w:val="both"/>
        <w:rPr>
          <w:rFonts w:ascii="Gadugi" w:hAnsi="Gadugi" w:cstheme="minorHAnsi"/>
        </w:rPr>
      </w:pPr>
      <w:r w:rsidRPr="00C63D5C">
        <w:rPr>
          <w:rFonts w:ascii="Gadugi" w:hAnsi="Gadugi" w:cstheme="minorHAnsi"/>
        </w:rPr>
        <w:t xml:space="preserve">Son aquellos que están ligados de manera indubitada a la intervención y a la ejecución de las actividades presupuestadas y autorizadas. En consecuencia, </w:t>
      </w:r>
      <w:r w:rsidRPr="00197B57">
        <w:rPr>
          <w:rFonts w:ascii="Gadugi" w:hAnsi="Gadugi" w:cstheme="minorHAnsi"/>
          <w:b/>
        </w:rPr>
        <w:t>los gastos deberán figurar descritos y presupuestados en la formulación aprobada o en posteriores modificaciones debidamente autorizadas</w:t>
      </w:r>
      <w:r w:rsidRPr="00197B57">
        <w:rPr>
          <w:rFonts w:ascii="Gadugi" w:hAnsi="Gadugi" w:cstheme="minorHAnsi"/>
        </w:rPr>
        <w:t>.</w:t>
      </w:r>
    </w:p>
    <w:p w14:paraId="4E573D24" w14:textId="77777777" w:rsidR="00DF19A2" w:rsidRPr="00197B57" w:rsidRDefault="00DF19A2" w:rsidP="00E92FD0">
      <w:pPr>
        <w:tabs>
          <w:tab w:val="left" w:pos="526"/>
        </w:tabs>
        <w:spacing w:line="276" w:lineRule="auto"/>
        <w:jc w:val="both"/>
        <w:rPr>
          <w:rFonts w:ascii="Gadugi" w:hAnsi="Gadugi" w:cstheme="minorHAnsi"/>
        </w:rPr>
      </w:pPr>
    </w:p>
    <w:p w14:paraId="0CAAFBDB" w14:textId="01BA7A6D" w:rsidR="00E92FD0" w:rsidRDefault="00E92FD0" w:rsidP="00E92FD0">
      <w:pPr>
        <w:tabs>
          <w:tab w:val="left" w:pos="526"/>
        </w:tabs>
        <w:spacing w:line="276" w:lineRule="auto"/>
        <w:jc w:val="both"/>
        <w:rPr>
          <w:rFonts w:ascii="Gadugi" w:hAnsi="Gadugi" w:cstheme="minorHAnsi"/>
        </w:rPr>
      </w:pPr>
      <w:r>
        <w:rPr>
          <w:rFonts w:ascii="Gadugi" w:hAnsi="Gadugi" w:cstheme="minorHAnsi"/>
        </w:rPr>
        <w:t xml:space="preserve"> Clasificación de los conceptos de gasto: </w:t>
      </w:r>
    </w:p>
    <w:p w14:paraId="2FEC030B" w14:textId="77777777" w:rsidR="00E92FD0" w:rsidRPr="00C63D5C" w:rsidRDefault="00E92FD0" w:rsidP="00E92FD0">
      <w:pPr>
        <w:pStyle w:val="Prrafodelista"/>
        <w:numPr>
          <w:ilvl w:val="0"/>
          <w:numId w:val="1"/>
        </w:numPr>
        <w:tabs>
          <w:tab w:val="left" w:pos="513"/>
        </w:tabs>
        <w:spacing w:line="276" w:lineRule="auto"/>
        <w:jc w:val="both"/>
        <w:rPr>
          <w:rFonts w:ascii="Gadugi" w:hAnsi="Gadugi" w:cstheme="minorHAnsi"/>
          <w:b/>
        </w:rPr>
      </w:pPr>
      <w:r w:rsidRPr="00C63D5C">
        <w:rPr>
          <w:rFonts w:ascii="Gadugi" w:hAnsi="Gadugi" w:cstheme="minorHAnsi"/>
          <w:b/>
        </w:rPr>
        <w:t>Gastos corrientes.</w:t>
      </w:r>
    </w:p>
    <w:p w14:paraId="0C3D9AE2" w14:textId="77777777" w:rsidR="00E92FD0" w:rsidRPr="00C63D5C" w:rsidRDefault="00E92FD0" w:rsidP="00E92FD0">
      <w:pPr>
        <w:pStyle w:val="Prrafodelista"/>
        <w:numPr>
          <w:ilvl w:val="0"/>
          <w:numId w:val="2"/>
        </w:numPr>
        <w:tabs>
          <w:tab w:val="left" w:pos="513"/>
        </w:tabs>
        <w:spacing w:line="276" w:lineRule="auto"/>
        <w:jc w:val="both"/>
        <w:rPr>
          <w:rFonts w:ascii="Gadugi" w:hAnsi="Gadugi" w:cstheme="minorHAnsi"/>
        </w:rPr>
      </w:pPr>
      <w:r w:rsidRPr="00C63D5C">
        <w:rPr>
          <w:rFonts w:ascii="Gadugi" w:hAnsi="Gadugi" w:cstheme="minorHAnsi"/>
        </w:rPr>
        <w:t>Personal.</w:t>
      </w:r>
    </w:p>
    <w:p w14:paraId="326B9A6E" w14:textId="77777777" w:rsidR="00E92FD0" w:rsidRPr="00C63D5C" w:rsidRDefault="00E92FD0" w:rsidP="00E92FD0">
      <w:pPr>
        <w:pStyle w:val="Prrafodelista"/>
        <w:numPr>
          <w:ilvl w:val="0"/>
          <w:numId w:val="2"/>
        </w:numPr>
        <w:tabs>
          <w:tab w:val="left" w:pos="513"/>
        </w:tabs>
        <w:spacing w:line="276" w:lineRule="auto"/>
        <w:jc w:val="both"/>
        <w:rPr>
          <w:rFonts w:ascii="Gadugi" w:hAnsi="Gadugi" w:cstheme="minorHAnsi"/>
        </w:rPr>
      </w:pPr>
      <w:r>
        <w:rPr>
          <w:rFonts w:ascii="Gadugi" w:hAnsi="Gadugi" w:cstheme="minorHAnsi"/>
        </w:rPr>
        <w:t>A</w:t>
      </w:r>
      <w:r w:rsidRPr="00C63D5C">
        <w:rPr>
          <w:rFonts w:ascii="Gadugi" w:hAnsi="Gadugi" w:cstheme="minorHAnsi"/>
        </w:rPr>
        <w:t>ctividades</w:t>
      </w:r>
      <w:r>
        <w:rPr>
          <w:rFonts w:ascii="Gadugi" w:hAnsi="Gadugi" w:cstheme="minorHAnsi"/>
        </w:rPr>
        <w:t xml:space="preserve"> y funcionamiento</w:t>
      </w:r>
      <w:r w:rsidRPr="00C63D5C">
        <w:rPr>
          <w:rFonts w:ascii="Gadugi" w:hAnsi="Gadugi" w:cstheme="minorHAnsi"/>
        </w:rPr>
        <w:t>.</w:t>
      </w:r>
    </w:p>
    <w:p w14:paraId="65104EFE" w14:textId="77777777" w:rsidR="00E92FD0" w:rsidRPr="00C55F3D" w:rsidRDefault="00E92FD0" w:rsidP="00E92FD0">
      <w:pPr>
        <w:pStyle w:val="Prrafodelista"/>
        <w:numPr>
          <w:ilvl w:val="0"/>
          <w:numId w:val="2"/>
        </w:numPr>
        <w:tabs>
          <w:tab w:val="left" w:pos="513"/>
        </w:tabs>
        <w:spacing w:line="276" w:lineRule="auto"/>
        <w:jc w:val="both"/>
        <w:rPr>
          <w:rFonts w:ascii="Gadugi" w:hAnsi="Gadugi" w:cstheme="minorHAnsi"/>
        </w:rPr>
      </w:pPr>
      <w:r>
        <w:rPr>
          <w:rFonts w:ascii="Gadugi" w:hAnsi="Gadugi" w:cstheme="minorHAnsi"/>
        </w:rPr>
        <w:t>S</w:t>
      </w:r>
      <w:r w:rsidRPr="00C55F3D">
        <w:rPr>
          <w:rFonts w:ascii="Gadugi" w:hAnsi="Gadugi" w:cstheme="minorHAnsi"/>
        </w:rPr>
        <w:t>ervicios técnicos y profesionales.</w:t>
      </w:r>
    </w:p>
    <w:p w14:paraId="3DB348BB" w14:textId="77777777" w:rsidR="00E92FD0" w:rsidRDefault="00E92FD0" w:rsidP="00E92FD0">
      <w:pPr>
        <w:pStyle w:val="Prrafodelista"/>
        <w:numPr>
          <w:ilvl w:val="0"/>
          <w:numId w:val="2"/>
        </w:numPr>
        <w:tabs>
          <w:tab w:val="left" w:pos="513"/>
        </w:tabs>
        <w:spacing w:line="276" w:lineRule="auto"/>
        <w:jc w:val="both"/>
        <w:rPr>
          <w:rFonts w:ascii="Gadugi" w:hAnsi="Gadugi" w:cstheme="minorHAnsi"/>
        </w:rPr>
      </w:pPr>
      <w:r w:rsidRPr="00C63D5C">
        <w:rPr>
          <w:rFonts w:ascii="Gadugi" w:hAnsi="Gadugi" w:cstheme="minorHAnsi"/>
        </w:rPr>
        <w:t xml:space="preserve">Dietas, gastos de viaje y desplazamiento. </w:t>
      </w:r>
    </w:p>
    <w:p w14:paraId="0E2BDE13" w14:textId="77777777" w:rsidR="00E92FD0" w:rsidRPr="00C63D5C" w:rsidRDefault="00E92FD0" w:rsidP="00E92FD0">
      <w:pPr>
        <w:pStyle w:val="Prrafodelista"/>
        <w:numPr>
          <w:ilvl w:val="0"/>
          <w:numId w:val="1"/>
        </w:numPr>
        <w:tabs>
          <w:tab w:val="left" w:pos="513"/>
        </w:tabs>
        <w:spacing w:line="276" w:lineRule="auto"/>
        <w:jc w:val="both"/>
        <w:rPr>
          <w:rFonts w:ascii="Gadugi" w:hAnsi="Gadugi" w:cstheme="minorHAnsi"/>
          <w:b/>
        </w:rPr>
      </w:pPr>
      <w:r w:rsidRPr="00C63D5C">
        <w:rPr>
          <w:rFonts w:ascii="Gadugi" w:hAnsi="Gadugi" w:cstheme="minorHAnsi"/>
          <w:b/>
        </w:rPr>
        <w:t>Gastos de inversión.</w:t>
      </w:r>
    </w:p>
    <w:p w14:paraId="43F32B7C" w14:textId="77777777" w:rsidR="00E92FD0" w:rsidRPr="00C63D5C" w:rsidRDefault="00E92FD0" w:rsidP="00E92FD0">
      <w:pPr>
        <w:pStyle w:val="Prrafodelista"/>
        <w:numPr>
          <w:ilvl w:val="0"/>
          <w:numId w:val="3"/>
        </w:numPr>
        <w:tabs>
          <w:tab w:val="left" w:pos="513"/>
        </w:tabs>
        <w:spacing w:line="276" w:lineRule="auto"/>
        <w:jc w:val="both"/>
        <w:rPr>
          <w:rFonts w:ascii="Gadugi" w:hAnsi="Gadugi" w:cstheme="minorHAnsi"/>
        </w:rPr>
      </w:pPr>
      <w:r>
        <w:rPr>
          <w:rFonts w:ascii="Gadugi" w:hAnsi="Gadugi" w:cstheme="minorHAnsi"/>
        </w:rPr>
        <w:t>Reforma de inmuebles e infraestructuras</w:t>
      </w:r>
    </w:p>
    <w:p w14:paraId="62D810CE" w14:textId="77777777" w:rsidR="00E92FD0" w:rsidRPr="00C63D5C" w:rsidRDefault="00E92FD0" w:rsidP="00E92FD0">
      <w:pPr>
        <w:pStyle w:val="Prrafodelista"/>
        <w:numPr>
          <w:ilvl w:val="0"/>
          <w:numId w:val="3"/>
        </w:numPr>
        <w:tabs>
          <w:tab w:val="left" w:pos="513"/>
        </w:tabs>
        <w:spacing w:line="276" w:lineRule="auto"/>
        <w:jc w:val="both"/>
        <w:rPr>
          <w:rFonts w:ascii="Gadugi" w:hAnsi="Gadugi" w:cstheme="minorHAnsi"/>
        </w:rPr>
      </w:pPr>
      <w:r w:rsidRPr="00C63D5C">
        <w:rPr>
          <w:rFonts w:ascii="Gadugi" w:hAnsi="Gadugi" w:cstheme="minorHAnsi"/>
        </w:rPr>
        <w:t xml:space="preserve">Equipamiento. </w:t>
      </w:r>
    </w:p>
    <w:p w14:paraId="0BCF2CD8" w14:textId="77777777" w:rsidR="00E92FD0" w:rsidRDefault="00E92FD0" w:rsidP="00E92FD0">
      <w:pPr>
        <w:pStyle w:val="Prrafodelista"/>
        <w:numPr>
          <w:ilvl w:val="0"/>
          <w:numId w:val="1"/>
        </w:numPr>
        <w:tabs>
          <w:tab w:val="left" w:pos="513"/>
        </w:tabs>
        <w:spacing w:line="276" w:lineRule="auto"/>
        <w:jc w:val="both"/>
        <w:rPr>
          <w:rFonts w:ascii="Gadugi" w:hAnsi="Gadugi" w:cstheme="minorHAnsi"/>
          <w:b/>
        </w:rPr>
      </w:pPr>
      <w:r w:rsidRPr="00C63D5C">
        <w:rPr>
          <w:rFonts w:ascii="Gadugi" w:hAnsi="Gadugi" w:cstheme="minorHAnsi"/>
          <w:b/>
        </w:rPr>
        <w:t>Gastos de gestión y administración.</w:t>
      </w:r>
    </w:p>
    <w:p w14:paraId="25F810F2" w14:textId="77777777" w:rsidR="00E92FD0" w:rsidRDefault="00E92FD0" w:rsidP="00E92FD0">
      <w:pPr>
        <w:tabs>
          <w:tab w:val="left" w:pos="513"/>
        </w:tabs>
        <w:spacing w:line="276" w:lineRule="auto"/>
        <w:jc w:val="both"/>
        <w:rPr>
          <w:rFonts w:ascii="Gadugi" w:hAnsi="Gadugi" w:cstheme="minorHAnsi"/>
          <w:b/>
        </w:rPr>
      </w:pPr>
    </w:p>
    <w:p w14:paraId="38AEC96A" w14:textId="77777777" w:rsidR="00E92FD0" w:rsidRPr="00E50272" w:rsidRDefault="00E92FD0" w:rsidP="00E92FD0">
      <w:pPr>
        <w:pBdr>
          <w:bottom w:val="single" w:sz="24" w:space="1" w:color="ACB9CA" w:themeColor="text2" w:themeTint="66"/>
        </w:pBdr>
        <w:spacing w:line="276" w:lineRule="auto"/>
        <w:jc w:val="both"/>
        <w:rPr>
          <w:rFonts w:ascii="Gadugi" w:hAnsi="Gadugi" w:cstheme="minorHAnsi"/>
          <w:smallCaps/>
          <w:color w:val="2E74B5" w:themeColor="accent1" w:themeShade="BF"/>
        </w:rPr>
      </w:pPr>
      <w:r w:rsidRPr="00E50272">
        <w:rPr>
          <w:rFonts w:ascii="Gadugi" w:hAnsi="Gadugi" w:cstheme="minorHAnsi"/>
          <w:smallCaps/>
          <w:color w:val="2E74B5" w:themeColor="accent1" w:themeShade="BF"/>
        </w:rPr>
        <w:t>¿Es posible justificar gastos distintos a los reflejados en el presupuesto del documento de formulación financiado o en su/s correspondiente/s modificación/es autorizada/s si las hubiera?:</w:t>
      </w:r>
    </w:p>
    <w:p w14:paraId="394D1970" w14:textId="1AE7916F" w:rsidR="00E92FD0" w:rsidRDefault="00E92FD0" w:rsidP="00E92FD0">
      <w:pPr>
        <w:tabs>
          <w:tab w:val="left" w:pos="526"/>
        </w:tabs>
        <w:spacing w:line="276" w:lineRule="auto"/>
        <w:jc w:val="both"/>
        <w:rPr>
          <w:rFonts w:ascii="Gadugi" w:hAnsi="Gadugi" w:cstheme="minorHAnsi"/>
        </w:rPr>
      </w:pPr>
      <w:r w:rsidRPr="00C63D5C">
        <w:rPr>
          <w:rFonts w:ascii="Gadugi" w:hAnsi="Gadugi" w:cstheme="minorHAnsi"/>
        </w:rPr>
        <w:t>Podrán admitirse desviaciones</w:t>
      </w:r>
      <w:r>
        <w:rPr>
          <w:rFonts w:ascii="Gadugi" w:hAnsi="Gadugi" w:cstheme="minorHAnsi"/>
        </w:rPr>
        <w:t xml:space="preserve"> de hasta el 10% </w:t>
      </w:r>
      <w:r w:rsidR="00F315A2">
        <w:rPr>
          <w:rFonts w:ascii="Gadugi" w:hAnsi="Gadugi" w:cstheme="minorHAnsi"/>
        </w:rPr>
        <w:t xml:space="preserve">de cada </w:t>
      </w:r>
      <w:r>
        <w:rPr>
          <w:rFonts w:ascii="Gadugi" w:hAnsi="Gadugi" w:cstheme="minorHAnsi"/>
        </w:rPr>
        <w:t xml:space="preserve">concepto de gasto, siempre que: </w:t>
      </w:r>
    </w:p>
    <w:p w14:paraId="6F1E9274" w14:textId="77777777" w:rsidR="004A57E2" w:rsidRDefault="004A57E2" w:rsidP="004A57E2">
      <w:pPr>
        <w:pStyle w:val="Prrafodelista"/>
        <w:numPr>
          <w:ilvl w:val="1"/>
          <w:numId w:val="16"/>
        </w:numPr>
        <w:tabs>
          <w:tab w:val="left" w:pos="526"/>
        </w:tabs>
        <w:spacing w:line="276" w:lineRule="auto"/>
        <w:jc w:val="both"/>
        <w:rPr>
          <w:rFonts w:ascii="Gadugi" w:hAnsi="Gadugi" w:cstheme="minorHAnsi"/>
        </w:rPr>
      </w:pPr>
      <w:r>
        <w:rPr>
          <w:rFonts w:ascii="Gadugi" w:hAnsi="Gadugi" w:cstheme="minorHAnsi"/>
        </w:rPr>
        <w:t xml:space="preserve">No se </w:t>
      </w:r>
      <w:r w:rsidRPr="00FB00B2">
        <w:rPr>
          <w:rFonts w:ascii="Gadugi" w:hAnsi="Gadugi" w:cstheme="minorHAnsi"/>
        </w:rPr>
        <w:t>modifique la</w:t>
      </w:r>
      <w:r>
        <w:rPr>
          <w:rFonts w:ascii="Gadugi" w:hAnsi="Gadugi" w:cstheme="minorHAnsi"/>
        </w:rPr>
        <w:t xml:space="preserve"> cuantía total de la subvención.</w:t>
      </w:r>
    </w:p>
    <w:p w14:paraId="02E56647" w14:textId="77777777" w:rsidR="004A57E2" w:rsidRDefault="004A57E2" w:rsidP="004A57E2">
      <w:pPr>
        <w:pStyle w:val="Prrafodelista"/>
        <w:numPr>
          <w:ilvl w:val="1"/>
          <w:numId w:val="16"/>
        </w:numPr>
        <w:tabs>
          <w:tab w:val="left" w:pos="526"/>
        </w:tabs>
        <w:spacing w:line="276" w:lineRule="auto"/>
        <w:jc w:val="both"/>
        <w:rPr>
          <w:rFonts w:ascii="Gadugi" w:hAnsi="Gadugi" w:cstheme="minorHAnsi"/>
        </w:rPr>
      </w:pPr>
      <w:r>
        <w:rPr>
          <w:rFonts w:ascii="Gadugi" w:hAnsi="Gadugi" w:cstheme="minorHAnsi"/>
        </w:rPr>
        <w:t>L</w:t>
      </w:r>
      <w:r w:rsidRPr="00FB00B2">
        <w:rPr>
          <w:rFonts w:ascii="Gadugi" w:hAnsi="Gadugi" w:cstheme="minorHAnsi"/>
        </w:rPr>
        <w:t>a desviación no se a</w:t>
      </w:r>
      <w:r>
        <w:rPr>
          <w:rFonts w:ascii="Gadugi" w:hAnsi="Gadugi" w:cstheme="minorHAnsi"/>
        </w:rPr>
        <w:t>plique a conceptos de gastos no presupuestados.</w:t>
      </w:r>
    </w:p>
    <w:p w14:paraId="14364EA2" w14:textId="638070FB" w:rsidR="004A57E2" w:rsidRPr="004A57E2" w:rsidRDefault="004A57E2" w:rsidP="004A57E2">
      <w:pPr>
        <w:pStyle w:val="Prrafodelista"/>
        <w:numPr>
          <w:ilvl w:val="1"/>
          <w:numId w:val="16"/>
        </w:numPr>
        <w:tabs>
          <w:tab w:val="left" w:pos="526"/>
        </w:tabs>
        <w:spacing w:line="276" w:lineRule="auto"/>
        <w:jc w:val="both"/>
        <w:rPr>
          <w:rFonts w:ascii="Gadugi" w:hAnsi="Gadugi" w:cstheme="minorHAnsi"/>
        </w:rPr>
      </w:pPr>
      <w:r w:rsidRPr="004A57E2">
        <w:rPr>
          <w:rFonts w:ascii="Gadugi" w:hAnsi="Gadugi" w:cstheme="minorHAnsi"/>
        </w:rPr>
        <w:t xml:space="preserve">No podrán realizarse deviaciones entre conceptos de gastos de las diferentes aplicaciones presupuestarias: </w:t>
      </w:r>
      <w:r w:rsidRPr="001A618E">
        <w:rPr>
          <w:rFonts w:ascii="Gadugi" w:hAnsi="Gadugi" w:cstheme="minorHAnsi"/>
          <w:b/>
        </w:rPr>
        <w:t>27.12.312A.48000, para Gastos Corrientes, de Gestión y administración y 27.12.312A.78000 para</w:t>
      </w:r>
      <w:r w:rsidRPr="004A57E2">
        <w:rPr>
          <w:rFonts w:ascii="Gadugi" w:hAnsi="Gadugi" w:cstheme="minorHAnsi"/>
          <w:b/>
        </w:rPr>
        <w:t xml:space="preserve"> Gastos de Inversión. </w:t>
      </w:r>
    </w:p>
    <w:p w14:paraId="02735C2C" w14:textId="77777777" w:rsidR="004A57E2" w:rsidRDefault="004A57E2" w:rsidP="004A57E2">
      <w:pPr>
        <w:pStyle w:val="Prrafodelista"/>
        <w:numPr>
          <w:ilvl w:val="1"/>
          <w:numId w:val="16"/>
        </w:numPr>
        <w:tabs>
          <w:tab w:val="left" w:pos="567"/>
        </w:tabs>
        <w:spacing w:line="276" w:lineRule="auto"/>
        <w:jc w:val="both"/>
        <w:rPr>
          <w:rFonts w:ascii="Gadugi" w:hAnsi="Gadugi" w:cstheme="minorHAnsi"/>
        </w:rPr>
      </w:pPr>
      <w:r w:rsidRPr="006C1E62">
        <w:rPr>
          <w:rFonts w:ascii="Gadugi" w:hAnsi="Gadugi" w:cstheme="minorHAnsi"/>
        </w:rPr>
        <w:t>No se podrá incrementar el gasto imputado en concepto de personal cuando la subvención concedida se corresponda con el máximo a financiar para cada categoría profesional.</w:t>
      </w:r>
    </w:p>
    <w:p w14:paraId="35FC6209" w14:textId="3FFC0CBD" w:rsidR="004A57E2" w:rsidRDefault="00045EFE" w:rsidP="00D572C5">
      <w:pPr>
        <w:pStyle w:val="Prrafodelista"/>
        <w:numPr>
          <w:ilvl w:val="1"/>
          <w:numId w:val="16"/>
        </w:numPr>
        <w:tabs>
          <w:tab w:val="left" w:pos="526"/>
        </w:tabs>
        <w:spacing w:line="276" w:lineRule="auto"/>
        <w:jc w:val="both"/>
        <w:rPr>
          <w:rFonts w:ascii="Gadugi" w:hAnsi="Gadugi" w:cstheme="minorHAnsi"/>
        </w:rPr>
      </w:pPr>
      <w:r w:rsidRPr="00045EFE">
        <w:rPr>
          <w:rFonts w:ascii="Gadugi" w:hAnsi="Gadugi" w:cstheme="minorHAnsi"/>
        </w:rPr>
        <w:t xml:space="preserve">Los </w:t>
      </w:r>
      <w:r>
        <w:rPr>
          <w:rFonts w:ascii="Gadugi" w:hAnsi="Gadugi" w:cstheme="minorHAnsi"/>
        </w:rPr>
        <w:t>g</w:t>
      </w:r>
      <w:r w:rsidR="00E92FD0" w:rsidRPr="00045EFE">
        <w:rPr>
          <w:rFonts w:ascii="Gadugi" w:hAnsi="Gadugi" w:cstheme="minorHAnsi"/>
        </w:rPr>
        <w:t>astos de gestión y administración</w:t>
      </w:r>
      <w:r>
        <w:rPr>
          <w:rFonts w:ascii="Gadugi" w:hAnsi="Gadugi" w:cstheme="minorHAnsi"/>
        </w:rPr>
        <w:t xml:space="preserve"> no superen </w:t>
      </w:r>
      <w:r w:rsidR="00E92FD0" w:rsidRPr="00045EFE">
        <w:rPr>
          <w:rFonts w:ascii="Gadugi" w:hAnsi="Gadugi" w:cstheme="minorHAnsi"/>
        </w:rPr>
        <w:t xml:space="preserve">el </w:t>
      </w:r>
      <w:r w:rsidR="004A57E2">
        <w:rPr>
          <w:rFonts w:ascii="Gadugi" w:hAnsi="Gadugi" w:cstheme="minorHAnsi"/>
        </w:rPr>
        <w:t>9% de la subvención concedida.</w:t>
      </w:r>
    </w:p>
    <w:p w14:paraId="43818235" w14:textId="7ED67A26" w:rsidR="0099151A" w:rsidRDefault="0099151A" w:rsidP="00D572C5">
      <w:pPr>
        <w:pStyle w:val="Prrafodelista"/>
        <w:numPr>
          <w:ilvl w:val="1"/>
          <w:numId w:val="16"/>
        </w:numPr>
        <w:tabs>
          <w:tab w:val="left" w:pos="526"/>
        </w:tabs>
        <w:spacing w:line="276" w:lineRule="auto"/>
        <w:jc w:val="both"/>
        <w:rPr>
          <w:rFonts w:ascii="Gadugi" w:hAnsi="Gadugi" w:cstheme="minorHAnsi"/>
        </w:rPr>
      </w:pPr>
      <w:r>
        <w:rPr>
          <w:rFonts w:ascii="Gadugi" w:hAnsi="Gadugi" w:cstheme="minorHAnsi"/>
        </w:rPr>
        <w:t xml:space="preserve">Los servicios técnicos y profesionales, no </w:t>
      </w:r>
      <w:r w:rsidR="00D572C5">
        <w:rPr>
          <w:rFonts w:ascii="Gadugi" w:hAnsi="Gadugi" w:cstheme="minorHAnsi"/>
        </w:rPr>
        <w:t>superen e</w:t>
      </w:r>
      <w:r w:rsidR="004B12B9">
        <w:rPr>
          <w:rFonts w:ascii="Gadugi" w:hAnsi="Gadugi" w:cstheme="minorHAnsi"/>
        </w:rPr>
        <w:t xml:space="preserve">l 50% </w:t>
      </w:r>
      <w:r w:rsidR="00D572C5">
        <w:rPr>
          <w:rFonts w:ascii="Gadugi" w:hAnsi="Gadugi" w:cstheme="minorHAnsi"/>
        </w:rPr>
        <w:t>de la subvención concedida.</w:t>
      </w:r>
    </w:p>
    <w:p w14:paraId="24639212" w14:textId="77777777" w:rsidR="00DE2979" w:rsidRDefault="00DE2979" w:rsidP="00D572C5">
      <w:pPr>
        <w:tabs>
          <w:tab w:val="left" w:pos="567"/>
        </w:tabs>
        <w:spacing w:line="276" w:lineRule="auto"/>
        <w:jc w:val="both"/>
        <w:rPr>
          <w:rFonts w:ascii="Gadugi" w:hAnsi="Gadugi" w:cstheme="minorHAnsi"/>
        </w:rPr>
      </w:pPr>
    </w:p>
    <w:p w14:paraId="21312D3E" w14:textId="4E8FCFF7" w:rsidR="00F315A2" w:rsidRDefault="00F315A2" w:rsidP="00F315A2">
      <w:pPr>
        <w:tabs>
          <w:tab w:val="left" w:pos="567"/>
        </w:tabs>
        <w:spacing w:line="276" w:lineRule="auto"/>
        <w:jc w:val="both"/>
        <w:rPr>
          <w:rFonts w:ascii="Gadugi" w:hAnsi="Gadugi" w:cstheme="minorHAnsi"/>
        </w:rPr>
      </w:pPr>
      <w:r>
        <w:rPr>
          <w:rFonts w:ascii="Gadugi" w:hAnsi="Gadugi" w:cstheme="minorHAnsi"/>
        </w:rPr>
        <w:t xml:space="preserve">La desviación de hasta el 10% de cada concepto de gasto aprobado en el presupuesto, implica que podrá justificarse entre el 90% y el 110% de cada </w:t>
      </w:r>
      <w:r w:rsidR="0089078F" w:rsidRPr="00C20525">
        <w:rPr>
          <w:rFonts w:ascii="Gadugi" w:hAnsi="Gadugi" w:cstheme="minorHAnsi"/>
        </w:rPr>
        <w:t xml:space="preserve">uno de los </w:t>
      </w:r>
      <w:r w:rsidRPr="00C20525">
        <w:rPr>
          <w:rFonts w:ascii="Gadugi" w:hAnsi="Gadugi" w:cstheme="minorHAnsi"/>
        </w:rPr>
        <w:t>concepto</w:t>
      </w:r>
      <w:r w:rsidR="0089078F" w:rsidRPr="00C20525">
        <w:rPr>
          <w:rFonts w:ascii="Gadugi" w:hAnsi="Gadugi" w:cstheme="minorHAnsi"/>
        </w:rPr>
        <w:t>s</w:t>
      </w:r>
      <w:r w:rsidRPr="00C20525">
        <w:rPr>
          <w:rFonts w:ascii="Gadugi" w:hAnsi="Gadugi" w:cstheme="minorHAnsi"/>
        </w:rPr>
        <w:t xml:space="preserve"> de gasto financiado</w:t>
      </w:r>
      <w:r w:rsidR="0089078F" w:rsidRPr="00C20525">
        <w:rPr>
          <w:rFonts w:ascii="Gadugi" w:hAnsi="Gadugi" w:cstheme="minorHAnsi"/>
        </w:rPr>
        <w:t>s</w:t>
      </w:r>
      <w:r w:rsidRPr="00C20525">
        <w:rPr>
          <w:rFonts w:ascii="Gadugi" w:hAnsi="Gadugi" w:cstheme="minorHAnsi"/>
        </w:rPr>
        <w:t>.</w:t>
      </w:r>
      <w:r>
        <w:rPr>
          <w:rFonts w:ascii="Gadugi" w:hAnsi="Gadugi" w:cstheme="minorHAnsi"/>
        </w:rPr>
        <w:t xml:space="preserve"> Así, por ejemplo</w:t>
      </w:r>
      <w:r w:rsidR="001255BE">
        <w:rPr>
          <w:rFonts w:ascii="Gadugi" w:hAnsi="Gadugi" w:cstheme="minorHAnsi"/>
        </w:rPr>
        <w:t>, si</w:t>
      </w:r>
      <w:r>
        <w:rPr>
          <w:rFonts w:ascii="Gadugi" w:hAnsi="Gadugi" w:cstheme="minorHAnsi"/>
        </w:rPr>
        <w:t xml:space="preserve"> disponemos de un presupuesto financiado de 45.500</w:t>
      </w:r>
      <w:r w:rsidR="00197B57">
        <w:rPr>
          <w:rFonts w:ascii="Gadugi" w:hAnsi="Gadugi" w:cstheme="minorHAnsi"/>
        </w:rPr>
        <w:t xml:space="preserve"> </w:t>
      </w:r>
      <w:r>
        <w:rPr>
          <w:rFonts w:ascii="Gadugi" w:hAnsi="Gadugi" w:cstheme="minorHAnsi"/>
        </w:rPr>
        <w:t>€ en los siguientes conceptos de gasto:</w:t>
      </w:r>
      <w:r w:rsidR="001255BE">
        <w:rPr>
          <w:rFonts w:ascii="Gadugi" w:hAnsi="Gadugi" w:cstheme="minorHAnsi"/>
        </w:rPr>
        <w:t xml:space="preserve"> </w:t>
      </w:r>
      <w:r>
        <w:rPr>
          <w:rFonts w:ascii="Gadugi" w:hAnsi="Gadugi" w:cstheme="minorHAnsi"/>
        </w:rPr>
        <w:t xml:space="preserve"> </w:t>
      </w:r>
      <w:r w:rsidR="001255BE">
        <w:rPr>
          <w:rFonts w:ascii="Gadugi" w:hAnsi="Gadugi" w:cstheme="minorHAnsi"/>
        </w:rPr>
        <w:t>45.000</w:t>
      </w:r>
      <w:r w:rsidR="00197B57">
        <w:rPr>
          <w:rFonts w:ascii="Gadugi" w:hAnsi="Gadugi" w:cstheme="minorHAnsi"/>
        </w:rPr>
        <w:t xml:space="preserve"> </w:t>
      </w:r>
      <w:r w:rsidR="001255BE">
        <w:rPr>
          <w:rFonts w:ascii="Gadugi" w:hAnsi="Gadugi" w:cstheme="minorHAnsi"/>
        </w:rPr>
        <w:t>€ en Gastos de personal</w:t>
      </w:r>
      <w:r>
        <w:rPr>
          <w:rFonts w:ascii="Gadugi" w:hAnsi="Gadugi" w:cstheme="minorHAnsi"/>
        </w:rPr>
        <w:t xml:space="preserve"> y </w:t>
      </w:r>
      <w:r w:rsidR="001255BE">
        <w:rPr>
          <w:rFonts w:ascii="Gadugi" w:hAnsi="Gadugi" w:cstheme="minorHAnsi"/>
        </w:rPr>
        <w:t>500</w:t>
      </w:r>
      <w:r w:rsidR="00197B57">
        <w:rPr>
          <w:rFonts w:ascii="Gadugi" w:hAnsi="Gadugi" w:cstheme="minorHAnsi"/>
        </w:rPr>
        <w:t xml:space="preserve"> </w:t>
      </w:r>
      <w:r w:rsidR="001255BE">
        <w:rPr>
          <w:rFonts w:ascii="Gadugi" w:hAnsi="Gadugi" w:cstheme="minorHAnsi"/>
        </w:rPr>
        <w:t xml:space="preserve">€ en </w:t>
      </w:r>
      <w:r>
        <w:rPr>
          <w:rFonts w:ascii="Gadugi" w:hAnsi="Gadugi" w:cstheme="minorHAnsi"/>
        </w:rPr>
        <w:t xml:space="preserve">Gastos </w:t>
      </w:r>
      <w:r w:rsidR="001255BE">
        <w:rPr>
          <w:rFonts w:ascii="Gadugi" w:hAnsi="Gadugi" w:cstheme="minorHAnsi"/>
        </w:rPr>
        <w:t xml:space="preserve">de actividades y funcionamiento, se podrían admitir hasta los siguientes límites en cada concepto de gasto, dado que </w:t>
      </w:r>
      <w:r w:rsidR="00757434">
        <w:rPr>
          <w:rFonts w:ascii="Gadugi" w:hAnsi="Gadugi" w:cstheme="minorHAnsi"/>
        </w:rPr>
        <w:t>cualquier desviación</w:t>
      </w:r>
      <w:r w:rsidR="001255BE">
        <w:rPr>
          <w:rFonts w:ascii="Gadugi" w:hAnsi="Gadugi" w:cstheme="minorHAnsi"/>
        </w:rPr>
        <w:t xml:space="preserve"> superior, supondría superar el l</w:t>
      </w:r>
      <w:r w:rsidR="00757434">
        <w:rPr>
          <w:rFonts w:ascii="Gadugi" w:hAnsi="Gadugi" w:cstheme="minorHAnsi"/>
        </w:rPr>
        <w:t xml:space="preserve">ímite de </w:t>
      </w:r>
      <w:r w:rsidR="001255BE">
        <w:rPr>
          <w:rFonts w:ascii="Gadugi" w:hAnsi="Gadugi" w:cstheme="minorHAnsi"/>
        </w:rPr>
        <w:t xml:space="preserve">desviación del 10% para el concepto de </w:t>
      </w:r>
      <w:r w:rsidR="00757434">
        <w:rPr>
          <w:rFonts w:ascii="Gadugi" w:hAnsi="Gadugi" w:cstheme="minorHAnsi"/>
        </w:rPr>
        <w:t xml:space="preserve">gasto de </w:t>
      </w:r>
      <w:r w:rsidR="001255BE">
        <w:rPr>
          <w:rFonts w:ascii="Gadugi" w:hAnsi="Gadugi" w:cstheme="minorHAnsi"/>
        </w:rPr>
        <w:t>Actividades y funcionamiento:</w:t>
      </w:r>
    </w:p>
    <w:tbl>
      <w:tblPr>
        <w:tblStyle w:val="Tablaconcuadrcula"/>
        <w:tblW w:w="7792" w:type="dxa"/>
        <w:jc w:val="center"/>
        <w:tblLook w:val="04A0" w:firstRow="1" w:lastRow="0" w:firstColumn="1" w:lastColumn="0" w:noHBand="0" w:noVBand="1"/>
      </w:tblPr>
      <w:tblGrid>
        <w:gridCol w:w="3355"/>
        <w:gridCol w:w="1505"/>
        <w:gridCol w:w="1384"/>
        <w:gridCol w:w="1548"/>
      </w:tblGrid>
      <w:tr w:rsidR="00F315A2" w14:paraId="2D496DEF" w14:textId="77777777" w:rsidTr="001255BE">
        <w:trPr>
          <w:jc w:val="center"/>
        </w:trPr>
        <w:tc>
          <w:tcPr>
            <w:tcW w:w="3355" w:type="dxa"/>
            <w:shd w:val="clear" w:color="auto" w:fill="BDD6EE" w:themeFill="accent1" w:themeFillTint="66"/>
            <w:vAlign w:val="center"/>
          </w:tcPr>
          <w:p w14:paraId="73E99F4B" w14:textId="26F7F116" w:rsidR="00F315A2" w:rsidRDefault="001255BE" w:rsidP="00F315A2">
            <w:pPr>
              <w:tabs>
                <w:tab w:val="left" w:pos="567"/>
              </w:tabs>
              <w:spacing w:line="276" w:lineRule="auto"/>
              <w:jc w:val="both"/>
              <w:rPr>
                <w:rFonts w:ascii="Gadugi" w:hAnsi="Gadugi" w:cstheme="minorHAnsi"/>
              </w:rPr>
            </w:pPr>
            <w:r>
              <w:rPr>
                <w:rFonts w:ascii="Gadugi" w:hAnsi="Gadugi" w:cstheme="minorHAnsi"/>
              </w:rPr>
              <w:lastRenderedPageBreak/>
              <w:t>CONCEPTOS DE GASTO</w:t>
            </w:r>
          </w:p>
        </w:tc>
        <w:tc>
          <w:tcPr>
            <w:tcW w:w="1505" w:type="dxa"/>
            <w:shd w:val="clear" w:color="auto" w:fill="BDD6EE" w:themeFill="accent1" w:themeFillTint="66"/>
            <w:vAlign w:val="center"/>
          </w:tcPr>
          <w:p w14:paraId="649105B1" w14:textId="0A1BE8FE" w:rsidR="00F315A2" w:rsidRDefault="001255BE" w:rsidP="001255BE">
            <w:pPr>
              <w:tabs>
                <w:tab w:val="left" w:pos="567"/>
              </w:tabs>
              <w:spacing w:line="276" w:lineRule="auto"/>
              <w:jc w:val="center"/>
              <w:rPr>
                <w:rFonts w:ascii="Gadugi" w:hAnsi="Gadugi" w:cstheme="minorHAnsi"/>
              </w:rPr>
            </w:pPr>
            <w:r>
              <w:rPr>
                <w:rFonts w:ascii="Gadugi" w:hAnsi="Gadugi" w:cstheme="minorHAnsi"/>
              </w:rPr>
              <w:t>PRESUPUESTO FINANCIADO</w:t>
            </w:r>
          </w:p>
        </w:tc>
        <w:tc>
          <w:tcPr>
            <w:tcW w:w="1384" w:type="dxa"/>
            <w:shd w:val="clear" w:color="auto" w:fill="BDD6EE" w:themeFill="accent1" w:themeFillTint="66"/>
            <w:vAlign w:val="center"/>
          </w:tcPr>
          <w:p w14:paraId="2A944479" w14:textId="326AC078" w:rsidR="00F315A2" w:rsidRDefault="001255BE" w:rsidP="001255BE">
            <w:pPr>
              <w:tabs>
                <w:tab w:val="left" w:pos="567"/>
              </w:tabs>
              <w:spacing w:line="276" w:lineRule="auto"/>
              <w:jc w:val="center"/>
              <w:rPr>
                <w:rFonts w:ascii="Gadugi" w:hAnsi="Gadugi" w:cstheme="minorHAnsi"/>
              </w:rPr>
            </w:pPr>
            <w:r>
              <w:rPr>
                <w:rFonts w:ascii="Gadugi" w:hAnsi="Gadugi" w:cstheme="minorHAnsi"/>
              </w:rPr>
              <w:t>IMPORTE JUSTIFICADO</w:t>
            </w:r>
          </w:p>
        </w:tc>
        <w:tc>
          <w:tcPr>
            <w:tcW w:w="1548" w:type="dxa"/>
            <w:shd w:val="clear" w:color="auto" w:fill="BDD6EE" w:themeFill="accent1" w:themeFillTint="66"/>
            <w:vAlign w:val="center"/>
          </w:tcPr>
          <w:p w14:paraId="1513A263" w14:textId="0F81E15E" w:rsidR="00F315A2" w:rsidRDefault="001255BE" w:rsidP="001255BE">
            <w:pPr>
              <w:tabs>
                <w:tab w:val="left" w:pos="567"/>
              </w:tabs>
              <w:spacing w:line="276" w:lineRule="auto"/>
              <w:jc w:val="center"/>
              <w:rPr>
                <w:rFonts w:ascii="Gadugi" w:hAnsi="Gadugi" w:cstheme="minorHAnsi"/>
              </w:rPr>
            </w:pPr>
            <w:r>
              <w:rPr>
                <w:rFonts w:ascii="Gadugi" w:hAnsi="Gadugi" w:cstheme="minorHAnsi"/>
              </w:rPr>
              <w:t>% DESVIACIÓN</w:t>
            </w:r>
          </w:p>
        </w:tc>
      </w:tr>
      <w:tr w:rsidR="00F315A2" w14:paraId="7D550168" w14:textId="77777777" w:rsidTr="001255BE">
        <w:trPr>
          <w:jc w:val="center"/>
        </w:trPr>
        <w:tc>
          <w:tcPr>
            <w:tcW w:w="3355" w:type="dxa"/>
            <w:vAlign w:val="center"/>
          </w:tcPr>
          <w:p w14:paraId="750B259D" w14:textId="518B8968" w:rsidR="00F315A2" w:rsidRDefault="00F315A2" w:rsidP="00F315A2">
            <w:pPr>
              <w:tabs>
                <w:tab w:val="left" w:pos="567"/>
              </w:tabs>
              <w:spacing w:line="276" w:lineRule="auto"/>
              <w:jc w:val="both"/>
              <w:rPr>
                <w:rFonts w:ascii="Gadugi" w:hAnsi="Gadugi" w:cstheme="minorHAnsi"/>
              </w:rPr>
            </w:pPr>
            <w:r>
              <w:rPr>
                <w:rFonts w:ascii="Gadugi" w:hAnsi="Gadugi" w:cs="Calibri"/>
                <w:color w:val="000000"/>
              </w:rPr>
              <w:t>PERSONAL</w:t>
            </w:r>
          </w:p>
        </w:tc>
        <w:tc>
          <w:tcPr>
            <w:tcW w:w="1505" w:type="dxa"/>
            <w:vAlign w:val="center"/>
          </w:tcPr>
          <w:p w14:paraId="47AEF64A" w14:textId="4C45666B" w:rsidR="00F315A2" w:rsidRDefault="001255BE" w:rsidP="001255BE">
            <w:pPr>
              <w:tabs>
                <w:tab w:val="left" w:pos="567"/>
              </w:tabs>
              <w:spacing w:line="276" w:lineRule="auto"/>
              <w:jc w:val="center"/>
              <w:rPr>
                <w:rFonts w:ascii="Gadugi" w:hAnsi="Gadugi" w:cstheme="minorHAnsi"/>
              </w:rPr>
            </w:pPr>
            <w:r>
              <w:rPr>
                <w:rFonts w:ascii="Gadugi" w:hAnsi="Gadugi" w:cs="Calibri"/>
                <w:color w:val="000000"/>
              </w:rPr>
              <w:t>45.000,00€</w:t>
            </w:r>
          </w:p>
        </w:tc>
        <w:tc>
          <w:tcPr>
            <w:tcW w:w="1384" w:type="dxa"/>
            <w:vAlign w:val="center"/>
          </w:tcPr>
          <w:p w14:paraId="1E2B5146" w14:textId="565FD9B7" w:rsidR="00F315A2" w:rsidRDefault="00F315A2" w:rsidP="001255BE">
            <w:pPr>
              <w:tabs>
                <w:tab w:val="left" w:pos="567"/>
              </w:tabs>
              <w:spacing w:line="276" w:lineRule="auto"/>
              <w:jc w:val="center"/>
              <w:rPr>
                <w:rFonts w:ascii="Gadugi" w:hAnsi="Gadugi" w:cstheme="minorHAnsi"/>
              </w:rPr>
            </w:pPr>
            <w:r>
              <w:rPr>
                <w:rFonts w:ascii="Gadugi" w:hAnsi="Gadugi" w:cs="Calibri"/>
                <w:color w:val="000000"/>
              </w:rPr>
              <w:t>45.050,00</w:t>
            </w:r>
            <w:r w:rsidR="001255BE">
              <w:rPr>
                <w:rFonts w:ascii="Gadugi" w:hAnsi="Gadugi" w:cs="Calibri"/>
                <w:color w:val="000000"/>
              </w:rPr>
              <w:t>€</w:t>
            </w:r>
          </w:p>
        </w:tc>
        <w:tc>
          <w:tcPr>
            <w:tcW w:w="1548" w:type="dxa"/>
            <w:vAlign w:val="center"/>
          </w:tcPr>
          <w:p w14:paraId="7ED99C7A" w14:textId="6F422203" w:rsidR="00F315A2" w:rsidRDefault="00F315A2" w:rsidP="001255BE">
            <w:pPr>
              <w:tabs>
                <w:tab w:val="left" w:pos="567"/>
              </w:tabs>
              <w:spacing w:line="276" w:lineRule="auto"/>
              <w:jc w:val="center"/>
              <w:rPr>
                <w:rFonts w:ascii="Gadugi" w:hAnsi="Gadugi" w:cstheme="minorHAnsi"/>
              </w:rPr>
            </w:pPr>
            <w:r>
              <w:rPr>
                <w:rFonts w:ascii="Gadugi" w:hAnsi="Gadugi" w:cs="Calibri"/>
                <w:color w:val="000000"/>
              </w:rPr>
              <w:t>100,11%</w:t>
            </w:r>
          </w:p>
        </w:tc>
      </w:tr>
      <w:tr w:rsidR="00F315A2" w14:paraId="304AD88A" w14:textId="77777777" w:rsidTr="001255BE">
        <w:trPr>
          <w:jc w:val="center"/>
        </w:trPr>
        <w:tc>
          <w:tcPr>
            <w:tcW w:w="3355" w:type="dxa"/>
            <w:vAlign w:val="center"/>
          </w:tcPr>
          <w:p w14:paraId="4123F42F" w14:textId="781F5E7E" w:rsidR="00F315A2" w:rsidRDefault="00F315A2" w:rsidP="00F315A2">
            <w:pPr>
              <w:tabs>
                <w:tab w:val="left" w:pos="567"/>
              </w:tabs>
              <w:spacing w:line="276" w:lineRule="auto"/>
              <w:jc w:val="both"/>
              <w:rPr>
                <w:rFonts w:ascii="Gadugi" w:hAnsi="Gadugi" w:cstheme="minorHAnsi"/>
              </w:rPr>
            </w:pPr>
            <w:r>
              <w:rPr>
                <w:rFonts w:ascii="Gadugi" w:hAnsi="Gadugi" w:cs="Calibri"/>
                <w:color w:val="000000"/>
              </w:rPr>
              <w:t>ACTIVIDADES Y FUNCIONAMIENTO</w:t>
            </w:r>
          </w:p>
        </w:tc>
        <w:tc>
          <w:tcPr>
            <w:tcW w:w="1505" w:type="dxa"/>
            <w:vAlign w:val="center"/>
          </w:tcPr>
          <w:p w14:paraId="1B5B7D3A" w14:textId="53941CC4" w:rsidR="00F315A2" w:rsidRDefault="001255BE" w:rsidP="001255BE">
            <w:pPr>
              <w:tabs>
                <w:tab w:val="left" w:pos="567"/>
              </w:tabs>
              <w:spacing w:line="276" w:lineRule="auto"/>
              <w:jc w:val="center"/>
              <w:rPr>
                <w:rFonts w:ascii="Gadugi" w:hAnsi="Gadugi" w:cstheme="minorHAnsi"/>
              </w:rPr>
            </w:pPr>
            <w:r>
              <w:rPr>
                <w:rFonts w:ascii="Gadugi" w:hAnsi="Gadugi" w:cs="Calibri"/>
                <w:color w:val="000000"/>
              </w:rPr>
              <w:t>500,00</w:t>
            </w:r>
            <w:r w:rsidR="00F315A2">
              <w:rPr>
                <w:rFonts w:ascii="Gadugi" w:hAnsi="Gadugi" w:cs="Calibri"/>
                <w:color w:val="000000"/>
              </w:rPr>
              <w:t>€</w:t>
            </w:r>
          </w:p>
        </w:tc>
        <w:tc>
          <w:tcPr>
            <w:tcW w:w="1384" w:type="dxa"/>
            <w:vAlign w:val="center"/>
          </w:tcPr>
          <w:p w14:paraId="1FDFDEDB" w14:textId="2793D917" w:rsidR="00F315A2" w:rsidRDefault="00F315A2" w:rsidP="001255BE">
            <w:pPr>
              <w:tabs>
                <w:tab w:val="left" w:pos="567"/>
              </w:tabs>
              <w:spacing w:line="276" w:lineRule="auto"/>
              <w:jc w:val="center"/>
              <w:rPr>
                <w:rFonts w:ascii="Gadugi" w:hAnsi="Gadugi" w:cstheme="minorHAnsi"/>
              </w:rPr>
            </w:pPr>
            <w:r>
              <w:rPr>
                <w:rFonts w:ascii="Gadugi" w:hAnsi="Gadugi" w:cs="Calibri"/>
                <w:color w:val="000000"/>
              </w:rPr>
              <w:t>450</w:t>
            </w:r>
            <w:r w:rsidR="001255BE">
              <w:rPr>
                <w:rFonts w:ascii="Gadugi" w:hAnsi="Gadugi" w:cs="Calibri"/>
                <w:color w:val="000000"/>
              </w:rPr>
              <w:t>,00€</w:t>
            </w:r>
          </w:p>
        </w:tc>
        <w:tc>
          <w:tcPr>
            <w:tcW w:w="1548" w:type="dxa"/>
            <w:vAlign w:val="center"/>
          </w:tcPr>
          <w:p w14:paraId="6A7547A8" w14:textId="10FDAC9B" w:rsidR="00F315A2" w:rsidRDefault="00F315A2" w:rsidP="001255BE">
            <w:pPr>
              <w:tabs>
                <w:tab w:val="left" w:pos="567"/>
              </w:tabs>
              <w:spacing w:line="276" w:lineRule="auto"/>
              <w:jc w:val="center"/>
              <w:rPr>
                <w:rFonts w:ascii="Gadugi" w:hAnsi="Gadugi" w:cstheme="minorHAnsi"/>
              </w:rPr>
            </w:pPr>
            <w:r>
              <w:rPr>
                <w:rFonts w:ascii="Gadugi" w:hAnsi="Gadugi" w:cs="Calibri"/>
                <w:color w:val="000000"/>
              </w:rPr>
              <w:t>90,00%</w:t>
            </w:r>
          </w:p>
        </w:tc>
      </w:tr>
    </w:tbl>
    <w:p w14:paraId="389F2840" w14:textId="3E08C8C4" w:rsidR="00F315A2" w:rsidRDefault="00F315A2" w:rsidP="00F315A2">
      <w:pPr>
        <w:tabs>
          <w:tab w:val="left" w:pos="567"/>
        </w:tabs>
        <w:spacing w:line="276" w:lineRule="auto"/>
        <w:jc w:val="both"/>
        <w:rPr>
          <w:rFonts w:ascii="Gadugi" w:hAnsi="Gadugi" w:cstheme="minorHAnsi"/>
        </w:rPr>
      </w:pPr>
    </w:p>
    <w:tbl>
      <w:tblPr>
        <w:tblStyle w:val="Tablaconcuadrcula"/>
        <w:tblW w:w="0" w:type="auto"/>
        <w:jc w:val="center"/>
        <w:tblLook w:val="04A0" w:firstRow="1" w:lastRow="0" w:firstColumn="1" w:lastColumn="0" w:noHBand="0" w:noVBand="1"/>
      </w:tblPr>
      <w:tblGrid>
        <w:gridCol w:w="3397"/>
        <w:gridCol w:w="1505"/>
        <w:gridCol w:w="1384"/>
        <w:gridCol w:w="1506"/>
      </w:tblGrid>
      <w:tr w:rsidR="001255BE" w14:paraId="3D48CCF4" w14:textId="77777777" w:rsidTr="001255BE">
        <w:trPr>
          <w:jc w:val="center"/>
        </w:trPr>
        <w:tc>
          <w:tcPr>
            <w:tcW w:w="3397" w:type="dxa"/>
            <w:shd w:val="clear" w:color="auto" w:fill="BDD6EE" w:themeFill="accent1" w:themeFillTint="66"/>
            <w:vAlign w:val="center"/>
          </w:tcPr>
          <w:p w14:paraId="053609E6" w14:textId="77777777" w:rsidR="001255BE" w:rsidRDefault="001255BE" w:rsidP="00C20525">
            <w:pPr>
              <w:tabs>
                <w:tab w:val="left" w:pos="567"/>
              </w:tabs>
              <w:spacing w:line="276" w:lineRule="auto"/>
              <w:jc w:val="both"/>
              <w:rPr>
                <w:rFonts w:ascii="Gadugi" w:hAnsi="Gadugi" w:cstheme="minorHAnsi"/>
              </w:rPr>
            </w:pPr>
            <w:r>
              <w:rPr>
                <w:rFonts w:ascii="Gadugi" w:hAnsi="Gadugi" w:cstheme="minorHAnsi"/>
              </w:rPr>
              <w:t>CONCEPTOS DE GASTO</w:t>
            </w:r>
          </w:p>
        </w:tc>
        <w:tc>
          <w:tcPr>
            <w:tcW w:w="1505" w:type="dxa"/>
            <w:shd w:val="clear" w:color="auto" w:fill="BDD6EE" w:themeFill="accent1" w:themeFillTint="66"/>
            <w:vAlign w:val="center"/>
          </w:tcPr>
          <w:p w14:paraId="05266A91" w14:textId="77777777" w:rsidR="001255BE" w:rsidRDefault="001255BE" w:rsidP="001255BE">
            <w:pPr>
              <w:tabs>
                <w:tab w:val="left" w:pos="567"/>
              </w:tabs>
              <w:spacing w:line="276" w:lineRule="auto"/>
              <w:jc w:val="center"/>
              <w:rPr>
                <w:rFonts w:ascii="Gadugi" w:hAnsi="Gadugi" w:cstheme="minorHAnsi"/>
              </w:rPr>
            </w:pPr>
            <w:r>
              <w:rPr>
                <w:rFonts w:ascii="Gadugi" w:hAnsi="Gadugi" w:cstheme="minorHAnsi"/>
              </w:rPr>
              <w:t>PRESUPUESTO FINANCIADO</w:t>
            </w:r>
          </w:p>
        </w:tc>
        <w:tc>
          <w:tcPr>
            <w:tcW w:w="1384" w:type="dxa"/>
            <w:shd w:val="clear" w:color="auto" w:fill="BDD6EE" w:themeFill="accent1" w:themeFillTint="66"/>
            <w:vAlign w:val="center"/>
          </w:tcPr>
          <w:p w14:paraId="2DD2DE05" w14:textId="77777777" w:rsidR="001255BE" w:rsidRDefault="001255BE" w:rsidP="001255BE">
            <w:pPr>
              <w:tabs>
                <w:tab w:val="left" w:pos="567"/>
              </w:tabs>
              <w:spacing w:line="276" w:lineRule="auto"/>
              <w:jc w:val="center"/>
              <w:rPr>
                <w:rFonts w:ascii="Gadugi" w:hAnsi="Gadugi" w:cstheme="minorHAnsi"/>
              </w:rPr>
            </w:pPr>
            <w:r>
              <w:rPr>
                <w:rFonts w:ascii="Gadugi" w:hAnsi="Gadugi" w:cstheme="minorHAnsi"/>
              </w:rPr>
              <w:t>IMPORTE JUSTIFICADO</w:t>
            </w:r>
          </w:p>
        </w:tc>
        <w:tc>
          <w:tcPr>
            <w:tcW w:w="1506" w:type="dxa"/>
            <w:shd w:val="clear" w:color="auto" w:fill="BDD6EE" w:themeFill="accent1" w:themeFillTint="66"/>
            <w:vAlign w:val="center"/>
          </w:tcPr>
          <w:p w14:paraId="0D9C3924" w14:textId="69BF6043" w:rsidR="001255BE" w:rsidRDefault="001255BE" w:rsidP="001255BE">
            <w:pPr>
              <w:tabs>
                <w:tab w:val="left" w:pos="567"/>
              </w:tabs>
              <w:spacing w:line="276" w:lineRule="auto"/>
              <w:jc w:val="center"/>
              <w:rPr>
                <w:rFonts w:ascii="Gadugi" w:hAnsi="Gadugi" w:cstheme="minorHAnsi"/>
              </w:rPr>
            </w:pPr>
            <w:r>
              <w:rPr>
                <w:rFonts w:ascii="Gadugi" w:hAnsi="Gadugi" w:cstheme="minorHAnsi"/>
              </w:rPr>
              <w:t>% DESVIACIÓN</w:t>
            </w:r>
          </w:p>
        </w:tc>
      </w:tr>
      <w:tr w:rsidR="001255BE" w14:paraId="12087238" w14:textId="77777777" w:rsidTr="001255BE">
        <w:trPr>
          <w:jc w:val="center"/>
        </w:trPr>
        <w:tc>
          <w:tcPr>
            <w:tcW w:w="3397" w:type="dxa"/>
            <w:vAlign w:val="center"/>
          </w:tcPr>
          <w:p w14:paraId="2CEB934B" w14:textId="1306D3A8" w:rsidR="001255BE" w:rsidRDefault="001255BE" w:rsidP="001255BE">
            <w:pPr>
              <w:tabs>
                <w:tab w:val="left" w:pos="567"/>
              </w:tabs>
              <w:spacing w:line="276" w:lineRule="auto"/>
              <w:jc w:val="both"/>
              <w:rPr>
                <w:rFonts w:ascii="Gadugi" w:hAnsi="Gadugi" w:cstheme="minorHAnsi"/>
              </w:rPr>
            </w:pPr>
            <w:r>
              <w:rPr>
                <w:rFonts w:ascii="Gadugi" w:hAnsi="Gadugi" w:cs="Calibri"/>
                <w:color w:val="000000"/>
              </w:rPr>
              <w:t>PERSONAL</w:t>
            </w:r>
          </w:p>
        </w:tc>
        <w:tc>
          <w:tcPr>
            <w:tcW w:w="1505" w:type="dxa"/>
            <w:vAlign w:val="center"/>
          </w:tcPr>
          <w:p w14:paraId="647E783D" w14:textId="47E032BF" w:rsidR="001255BE" w:rsidRDefault="001255BE" w:rsidP="001255BE">
            <w:pPr>
              <w:tabs>
                <w:tab w:val="left" w:pos="567"/>
              </w:tabs>
              <w:spacing w:line="276" w:lineRule="auto"/>
              <w:jc w:val="center"/>
              <w:rPr>
                <w:rFonts w:ascii="Gadugi" w:hAnsi="Gadugi" w:cstheme="minorHAnsi"/>
              </w:rPr>
            </w:pPr>
            <w:r>
              <w:rPr>
                <w:rFonts w:ascii="Gadugi" w:hAnsi="Gadugi" w:cs="Calibri"/>
                <w:color w:val="000000"/>
              </w:rPr>
              <w:t>45.000,00€</w:t>
            </w:r>
          </w:p>
        </w:tc>
        <w:tc>
          <w:tcPr>
            <w:tcW w:w="1384" w:type="dxa"/>
            <w:vAlign w:val="center"/>
          </w:tcPr>
          <w:p w14:paraId="62D7ADC0" w14:textId="467B1DF3" w:rsidR="001255BE" w:rsidRDefault="001255BE" w:rsidP="001255BE">
            <w:pPr>
              <w:tabs>
                <w:tab w:val="left" w:pos="567"/>
              </w:tabs>
              <w:spacing w:line="276" w:lineRule="auto"/>
              <w:jc w:val="center"/>
              <w:rPr>
                <w:rFonts w:ascii="Gadugi" w:hAnsi="Gadugi" w:cstheme="minorHAnsi"/>
              </w:rPr>
            </w:pPr>
            <w:r>
              <w:rPr>
                <w:rFonts w:ascii="Gadugi" w:hAnsi="Gadugi" w:cs="Calibri"/>
                <w:color w:val="000000"/>
              </w:rPr>
              <w:t>44.950,00€</w:t>
            </w:r>
          </w:p>
        </w:tc>
        <w:tc>
          <w:tcPr>
            <w:tcW w:w="1506" w:type="dxa"/>
            <w:vAlign w:val="center"/>
          </w:tcPr>
          <w:p w14:paraId="073186AE" w14:textId="08C3205D" w:rsidR="001255BE" w:rsidRDefault="001255BE" w:rsidP="001255BE">
            <w:pPr>
              <w:tabs>
                <w:tab w:val="left" w:pos="567"/>
              </w:tabs>
              <w:spacing w:line="276" w:lineRule="auto"/>
              <w:jc w:val="center"/>
              <w:rPr>
                <w:rFonts w:ascii="Gadugi" w:hAnsi="Gadugi" w:cstheme="minorHAnsi"/>
              </w:rPr>
            </w:pPr>
            <w:r>
              <w:rPr>
                <w:rFonts w:ascii="Gadugi" w:hAnsi="Gadugi" w:cs="Calibri"/>
                <w:color w:val="000000"/>
              </w:rPr>
              <w:t>99,89%</w:t>
            </w:r>
          </w:p>
        </w:tc>
      </w:tr>
      <w:tr w:rsidR="001255BE" w14:paraId="6F529C07" w14:textId="77777777" w:rsidTr="001255BE">
        <w:trPr>
          <w:jc w:val="center"/>
        </w:trPr>
        <w:tc>
          <w:tcPr>
            <w:tcW w:w="3397" w:type="dxa"/>
            <w:vAlign w:val="center"/>
          </w:tcPr>
          <w:p w14:paraId="691279E0" w14:textId="397C3F7C" w:rsidR="001255BE" w:rsidRDefault="001255BE" w:rsidP="001255BE">
            <w:pPr>
              <w:tabs>
                <w:tab w:val="left" w:pos="567"/>
              </w:tabs>
              <w:spacing w:line="276" w:lineRule="auto"/>
              <w:jc w:val="both"/>
              <w:rPr>
                <w:rFonts w:ascii="Gadugi" w:hAnsi="Gadugi" w:cstheme="minorHAnsi"/>
              </w:rPr>
            </w:pPr>
            <w:r>
              <w:rPr>
                <w:rFonts w:ascii="Gadugi" w:hAnsi="Gadugi" w:cs="Calibri"/>
                <w:color w:val="000000"/>
              </w:rPr>
              <w:t>ACTIVIDADES Y FUNCIONAMIENTO</w:t>
            </w:r>
          </w:p>
        </w:tc>
        <w:tc>
          <w:tcPr>
            <w:tcW w:w="1505" w:type="dxa"/>
            <w:vAlign w:val="center"/>
          </w:tcPr>
          <w:p w14:paraId="04DA74AC" w14:textId="2C09960D" w:rsidR="001255BE" w:rsidRDefault="001255BE" w:rsidP="001255BE">
            <w:pPr>
              <w:tabs>
                <w:tab w:val="left" w:pos="567"/>
              </w:tabs>
              <w:spacing w:line="276" w:lineRule="auto"/>
              <w:jc w:val="center"/>
              <w:rPr>
                <w:rFonts w:ascii="Gadugi" w:hAnsi="Gadugi" w:cstheme="minorHAnsi"/>
              </w:rPr>
            </w:pPr>
            <w:r>
              <w:rPr>
                <w:rFonts w:ascii="Gadugi" w:hAnsi="Gadugi" w:cs="Calibri"/>
                <w:color w:val="000000"/>
              </w:rPr>
              <w:t>500,00€</w:t>
            </w:r>
          </w:p>
        </w:tc>
        <w:tc>
          <w:tcPr>
            <w:tcW w:w="1384" w:type="dxa"/>
            <w:vAlign w:val="center"/>
          </w:tcPr>
          <w:p w14:paraId="4BBAAC59" w14:textId="2E5A57AF" w:rsidR="001255BE" w:rsidRDefault="001255BE" w:rsidP="001255BE">
            <w:pPr>
              <w:tabs>
                <w:tab w:val="left" w:pos="567"/>
              </w:tabs>
              <w:spacing w:line="276" w:lineRule="auto"/>
              <w:jc w:val="center"/>
              <w:rPr>
                <w:rFonts w:ascii="Gadugi" w:hAnsi="Gadugi" w:cstheme="minorHAnsi"/>
              </w:rPr>
            </w:pPr>
            <w:r>
              <w:rPr>
                <w:rFonts w:ascii="Gadugi" w:hAnsi="Gadugi" w:cs="Calibri"/>
                <w:color w:val="000000"/>
              </w:rPr>
              <w:t>550,00€</w:t>
            </w:r>
          </w:p>
        </w:tc>
        <w:tc>
          <w:tcPr>
            <w:tcW w:w="1506" w:type="dxa"/>
            <w:vAlign w:val="center"/>
          </w:tcPr>
          <w:p w14:paraId="53729F35" w14:textId="258A1863" w:rsidR="001255BE" w:rsidRDefault="001255BE" w:rsidP="001255BE">
            <w:pPr>
              <w:tabs>
                <w:tab w:val="left" w:pos="567"/>
              </w:tabs>
              <w:spacing w:line="276" w:lineRule="auto"/>
              <w:jc w:val="center"/>
              <w:rPr>
                <w:rFonts w:ascii="Gadugi" w:hAnsi="Gadugi" w:cstheme="minorHAnsi"/>
              </w:rPr>
            </w:pPr>
            <w:r>
              <w:rPr>
                <w:rFonts w:ascii="Gadugi" w:hAnsi="Gadugi" w:cs="Calibri"/>
                <w:color w:val="000000"/>
              </w:rPr>
              <w:t>110,00%</w:t>
            </w:r>
          </w:p>
        </w:tc>
      </w:tr>
    </w:tbl>
    <w:p w14:paraId="720AEF20" w14:textId="77777777" w:rsidR="001255BE" w:rsidRPr="00F315A2" w:rsidRDefault="001255BE" w:rsidP="00F315A2">
      <w:pPr>
        <w:tabs>
          <w:tab w:val="left" w:pos="567"/>
        </w:tabs>
        <w:spacing w:line="276" w:lineRule="auto"/>
        <w:jc w:val="both"/>
        <w:rPr>
          <w:rFonts w:ascii="Gadugi" w:hAnsi="Gadugi" w:cstheme="minorHAnsi"/>
        </w:rPr>
      </w:pPr>
    </w:p>
    <w:p w14:paraId="73A7CBE8" w14:textId="11B0BE5B" w:rsidR="00E92FD0" w:rsidRPr="00C67B27" w:rsidRDefault="00E92FD0" w:rsidP="00C67B27">
      <w:pPr>
        <w:pStyle w:val="Ttulo1"/>
        <w:numPr>
          <w:ilvl w:val="1"/>
          <w:numId w:val="40"/>
        </w:numPr>
        <w:shd w:val="clear" w:color="auto" w:fill="BDD6EE" w:themeFill="accent1" w:themeFillTint="66"/>
        <w:rPr>
          <w:rFonts w:ascii="Gadugi" w:hAnsi="Gadugi"/>
          <w:b w:val="0"/>
        </w:rPr>
      </w:pPr>
      <w:bookmarkStart w:id="20" w:name="_Toc100232213"/>
      <w:bookmarkStart w:id="21" w:name="_Hlk36886809"/>
      <w:r w:rsidRPr="00C67B27">
        <w:rPr>
          <w:rFonts w:ascii="Gadugi" w:hAnsi="Gadugi"/>
          <w:b w:val="0"/>
        </w:rPr>
        <w:t>GASTOS CORRIENTES</w:t>
      </w:r>
      <w:bookmarkEnd w:id="20"/>
    </w:p>
    <w:bookmarkEnd w:id="21"/>
    <w:p w14:paraId="07467494" w14:textId="77777777" w:rsidR="00E92FD0" w:rsidRDefault="00E92FD0" w:rsidP="00E92FD0">
      <w:pPr>
        <w:tabs>
          <w:tab w:val="left" w:pos="524"/>
        </w:tabs>
        <w:spacing w:line="276" w:lineRule="auto"/>
        <w:jc w:val="both"/>
        <w:rPr>
          <w:rFonts w:ascii="Gadugi" w:hAnsi="Gadugi" w:cstheme="minorHAnsi"/>
        </w:rPr>
      </w:pPr>
    </w:p>
    <w:p w14:paraId="34F2F775" w14:textId="657A8797" w:rsidR="00E92FD0" w:rsidRPr="00E50272" w:rsidRDefault="00C67B27" w:rsidP="00C67B27">
      <w:pPr>
        <w:pStyle w:val="Ttulo2"/>
        <w:pBdr>
          <w:bottom w:val="single" w:sz="18" w:space="1" w:color="A6A6A6" w:themeColor="background1" w:themeShade="A6"/>
        </w:pBdr>
        <w:ind w:left="0"/>
        <w:rPr>
          <w:smallCaps/>
          <w:color w:val="2E74B5" w:themeColor="accent1" w:themeShade="BF"/>
        </w:rPr>
      </w:pPr>
      <w:bookmarkStart w:id="22" w:name="_Toc100232214"/>
      <w:bookmarkStart w:id="23" w:name="_Hlk104446226"/>
      <w:bookmarkStart w:id="24" w:name="_Hlk159010151"/>
      <w:r>
        <w:rPr>
          <w:smallCaps/>
          <w:color w:val="2E74B5" w:themeColor="accent1" w:themeShade="BF"/>
        </w:rPr>
        <w:t xml:space="preserve">4.1.1. </w:t>
      </w:r>
      <w:r w:rsidR="00E92FD0" w:rsidRPr="00E50272">
        <w:rPr>
          <w:smallCaps/>
          <w:color w:val="2E74B5" w:themeColor="accent1" w:themeShade="BF"/>
        </w:rPr>
        <w:t>¿qué gastos podrán incluirse en el concepto referido a gastos de personal?</w:t>
      </w:r>
      <w:bookmarkEnd w:id="22"/>
      <w:r w:rsidR="00E92FD0" w:rsidRPr="00E50272">
        <w:rPr>
          <w:smallCaps/>
          <w:color w:val="2E74B5" w:themeColor="accent1" w:themeShade="BF"/>
        </w:rPr>
        <w:t xml:space="preserve"> </w:t>
      </w:r>
    </w:p>
    <w:bookmarkEnd w:id="23"/>
    <w:p w14:paraId="144A2B83" w14:textId="77777777" w:rsidR="00DF19A2" w:rsidRDefault="00DF19A2" w:rsidP="00E92FD0">
      <w:pPr>
        <w:tabs>
          <w:tab w:val="left" w:pos="526"/>
        </w:tabs>
        <w:spacing w:after="240" w:line="276" w:lineRule="auto"/>
        <w:jc w:val="both"/>
        <w:rPr>
          <w:rFonts w:ascii="Gadugi" w:hAnsi="Gadugi" w:cstheme="minorHAnsi"/>
        </w:rPr>
      </w:pPr>
    </w:p>
    <w:p w14:paraId="680C04FD" w14:textId="03D16CDE" w:rsidR="00E92FD0" w:rsidRPr="00C63D5C" w:rsidRDefault="00E92FD0" w:rsidP="00E92FD0">
      <w:pPr>
        <w:tabs>
          <w:tab w:val="left" w:pos="526"/>
        </w:tabs>
        <w:spacing w:after="240" w:line="276" w:lineRule="auto"/>
        <w:jc w:val="both"/>
        <w:rPr>
          <w:rFonts w:ascii="Gadugi" w:hAnsi="Gadugi" w:cstheme="minorHAnsi"/>
        </w:rPr>
      </w:pPr>
      <w:r w:rsidRPr="00C63D5C">
        <w:rPr>
          <w:rFonts w:ascii="Gadugi" w:hAnsi="Gadugi" w:cstheme="minorHAnsi"/>
        </w:rPr>
        <w:t>Se incluirán en est</w:t>
      </w:r>
      <w:r w:rsidR="00BD14E4">
        <w:rPr>
          <w:rFonts w:ascii="Gadugi" w:hAnsi="Gadugi" w:cstheme="minorHAnsi"/>
        </w:rPr>
        <w:t>e concepto</w:t>
      </w:r>
      <w:r w:rsidR="004A57E2">
        <w:rPr>
          <w:rFonts w:ascii="Gadugi" w:hAnsi="Gadugi" w:cstheme="minorHAnsi"/>
        </w:rPr>
        <w:t xml:space="preserve">, siempre que hayan sido presupuestados en el proyecto financiado, </w:t>
      </w:r>
      <w:r w:rsidR="004A57E2" w:rsidRPr="00C63D5C">
        <w:rPr>
          <w:rFonts w:ascii="Gadugi" w:hAnsi="Gadugi" w:cstheme="minorHAnsi"/>
        </w:rPr>
        <w:t xml:space="preserve">los gastos </w:t>
      </w:r>
      <w:r w:rsidRPr="00C63D5C">
        <w:rPr>
          <w:rFonts w:ascii="Gadugi" w:hAnsi="Gadugi" w:cstheme="minorHAnsi"/>
        </w:rPr>
        <w:t xml:space="preserve">derivados de la </w:t>
      </w:r>
      <w:r w:rsidRPr="00FB2835">
        <w:rPr>
          <w:rFonts w:ascii="Gadugi" w:hAnsi="Gadugi" w:cstheme="minorHAnsi"/>
          <w:b/>
        </w:rPr>
        <w:t xml:space="preserve">contratación </w:t>
      </w:r>
      <w:r>
        <w:rPr>
          <w:rFonts w:ascii="Gadugi" w:hAnsi="Gadugi" w:cstheme="minorHAnsi"/>
          <w:b/>
        </w:rPr>
        <w:t xml:space="preserve">del personal </w:t>
      </w:r>
      <w:r w:rsidRPr="00FB2835">
        <w:rPr>
          <w:rFonts w:ascii="Gadugi" w:hAnsi="Gadugi" w:cstheme="minorHAnsi"/>
          <w:b/>
        </w:rPr>
        <w:t>por cuenta ajena</w:t>
      </w:r>
      <w:r>
        <w:rPr>
          <w:rFonts w:ascii="Gadugi" w:hAnsi="Gadugi" w:cstheme="minorHAnsi"/>
        </w:rPr>
        <w:t xml:space="preserve">, </w:t>
      </w:r>
      <w:r w:rsidRPr="00C63D5C">
        <w:rPr>
          <w:rFonts w:ascii="Gadugi" w:hAnsi="Gadugi" w:cstheme="minorHAnsi"/>
        </w:rPr>
        <w:t xml:space="preserve">al servicio total o parcial del proyecto, cuando exista una relación laboral fija o temporal, con la entidad beneficiaria o de sus socios en agrupación, siempre y cuando su puesto de trabajo esté ubicado en el territorio de Castilla-La Mancha. </w:t>
      </w:r>
    </w:p>
    <w:p w14:paraId="302854AC" w14:textId="00BB3F3E" w:rsidR="00E92FD0" w:rsidRPr="00307524" w:rsidRDefault="00E92FD0" w:rsidP="004A57E2">
      <w:pPr>
        <w:tabs>
          <w:tab w:val="left" w:pos="526"/>
        </w:tabs>
        <w:spacing w:after="240" w:line="276" w:lineRule="auto"/>
        <w:jc w:val="both"/>
        <w:rPr>
          <w:rFonts w:ascii="Gadugi" w:hAnsi="Gadugi" w:cstheme="minorHAnsi"/>
          <w:color w:val="000000" w:themeColor="text1"/>
        </w:rPr>
      </w:pPr>
      <w:r w:rsidRPr="00307524">
        <w:rPr>
          <w:rFonts w:ascii="Gadugi" w:hAnsi="Gadugi" w:cstheme="minorHAnsi"/>
          <w:color w:val="000000" w:themeColor="text1"/>
        </w:rPr>
        <w:t xml:space="preserve">Únicamente serán subvencionables </w:t>
      </w:r>
      <w:r w:rsidRPr="00307524">
        <w:rPr>
          <w:rFonts w:ascii="Gadugi" w:hAnsi="Gadugi" w:cstheme="minorHAnsi"/>
          <w:b/>
          <w:color w:val="000000" w:themeColor="text1"/>
        </w:rPr>
        <w:t xml:space="preserve">salarios y seguros sociales a cargo de la entidad </w:t>
      </w:r>
      <w:r w:rsidRPr="004A57E2">
        <w:rPr>
          <w:rFonts w:ascii="Gadugi" w:hAnsi="Gadugi" w:cstheme="minorHAnsi"/>
          <w:color w:val="000000" w:themeColor="text1"/>
        </w:rPr>
        <w:t>de</w:t>
      </w:r>
      <w:r w:rsidRPr="00307524">
        <w:rPr>
          <w:rFonts w:ascii="Gadugi" w:hAnsi="Gadugi" w:cstheme="minorHAnsi"/>
          <w:b/>
          <w:color w:val="000000" w:themeColor="text1"/>
        </w:rPr>
        <w:t xml:space="preserve"> </w:t>
      </w:r>
      <w:r w:rsidRPr="00307524">
        <w:rPr>
          <w:rFonts w:ascii="Gadugi" w:hAnsi="Gadugi" w:cstheme="minorHAnsi"/>
          <w:color w:val="000000" w:themeColor="text1"/>
        </w:rPr>
        <w:t xml:space="preserve">la contratación por cuenta ajena del </w:t>
      </w:r>
      <w:r w:rsidRPr="00CC540C">
        <w:rPr>
          <w:rFonts w:ascii="Gadugi" w:hAnsi="Gadugi" w:cstheme="minorHAnsi"/>
          <w:color w:val="000000" w:themeColor="text1"/>
        </w:rPr>
        <w:t>personal</w:t>
      </w:r>
      <w:r w:rsidRPr="00CC540C">
        <w:rPr>
          <w:rFonts w:ascii="Calibri" w:eastAsia="Calibri" w:hAnsi="Calibri" w:cs="Calibri"/>
          <w:color w:val="000000" w:themeColor="text1"/>
        </w:rPr>
        <w:t xml:space="preserve">, </w:t>
      </w:r>
      <w:r w:rsidRPr="00CC540C">
        <w:rPr>
          <w:rFonts w:ascii="Gadugi" w:hAnsi="Gadugi" w:cstheme="minorHAnsi"/>
          <w:color w:val="000000" w:themeColor="text1"/>
        </w:rPr>
        <w:t>el resto de los gastos que se deriven de la contratación de personal por cuenta ajena serán considerados imputables como gastos de gestión y administración</w:t>
      </w:r>
      <w:r w:rsidR="004A57E2" w:rsidRPr="00CC540C">
        <w:rPr>
          <w:rFonts w:ascii="Gadugi" w:hAnsi="Gadugi" w:cstheme="minorHAnsi"/>
          <w:color w:val="000000" w:themeColor="text1"/>
        </w:rPr>
        <w:t>, siempre que se hayan contemplado gastos de gestión y administración en el presupuesto del proyecto financiado.</w:t>
      </w:r>
    </w:p>
    <w:p w14:paraId="16452081" w14:textId="77777777" w:rsidR="00E92FD0" w:rsidRPr="00307524" w:rsidRDefault="00E92FD0" w:rsidP="004A57E2">
      <w:pPr>
        <w:tabs>
          <w:tab w:val="left" w:pos="526"/>
        </w:tabs>
        <w:spacing w:after="240" w:line="276" w:lineRule="auto"/>
        <w:jc w:val="both"/>
        <w:rPr>
          <w:rFonts w:ascii="Gadugi" w:hAnsi="Gadugi" w:cstheme="minorHAnsi"/>
          <w:color w:val="000000" w:themeColor="text1"/>
        </w:rPr>
      </w:pPr>
      <w:r w:rsidRPr="00307524">
        <w:rPr>
          <w:rFonts w:ascii="Gadugi" w:hAnsi="Gadugi" w:cstheme="minorHAnsi"/>
          <w:color w:val="000000" w:themeColor="text1"/>
        </w:rPr>
        <w:t>No tendrán la consideración de gastos de personal, los servicios de los que disponga la entidad prestados por profesionales por cuenta propia.</w:t>
      </w:r>
    </w:p>
    <w:p w14:paraId="74FCBC6B" w14:textId="4CC53646" w:rsidR="00E92FD0" w:rsidRPr="00D14952" w:rsidRDefault="00E92FD0" w:rsidP="004A57E2">
      <w:pPr>
        <w:tabs>
          <w:tab w:val="left" w:pos="526"/>
        </w:tabs>
        <w:spacing w:after="240" w:line="276" w:lineRule="auto"/>
        <w:jc w:val="both"/>
        <w:rPr>
          <w:rFonts w:ascii="Gadugi" w:hAnsi="Gadugi" w:cstheme="minorHAnsi"/>
        </w:rPr>
      </w:pPr>
      <w:r w:rsidRPr="00307524">
        <w:rPr>
          <w:rFonts w:ascii="Gadugi" w:hAnsi="Gadugi" w:cstheme="minorHAnsi"/>
          <w:b/>
          <w:color w:val="000000" w:themeColor="text1"/>
        </w:rPr>
        <w:t>En ningún caso se incluirán penalizaciones o compensaciones</w:t>
      </w:r>
      <w:r w:rsidRPr="00307524">
        <w:rPr>
          <w:rFonts w:ascii="Gadugi" w:hAnsi="Gadugi" w:cstheme="minorHAnsi"/>
          <w:color w:val="000000" w:themeColor="text1"/>
        </w:rPr>
        <w:t xml:space="preserve"> por incumplimiento de contrato atribuibles a la entidad beneficiaria o sus socios, ni recargos por impago o retrasos de impuest</w:t>
      </w:r>
      <w:r>
        <w:rPr>
          <w:rFonts w:ascii="Gadugi" w:hAnsi="Gadugi" w:cstheme="minorHAnsi"/>
          <w:color w:val="000000" w:themeColor="text1"/>
        </w:rPr>
        <w:t xml:space="preserve">os retenidos o Seguridad Social. Tampoco podrán incluirse aquellos </w:t>
      </w:r>
      <w:r w:rsidRPr="00D14952">
        <w:rPr>
          <w:rFonts w:ascii="Gadugi" w:hAnsi="Gadugi" w:cstheme="minorHAnsi"/>
        </w:rPr>
        <w:t xml:space="preserve">gastos que se deriven de la relación contractual del/la profesional con la entidad distintos a los salarios y seguros sociales, tales como bajas laborales o indemnizaciones por fin de contrato del finiquito, </w:t>
      </w:r>
      <w:r>
        <w:rPr>
          <w:rFonts w:ascii="Gadugi" w:hAnsi="Gadugi" w:cstheme="minorHAnsi"/>
        </w:rPr>
        <w:t xml:space="preserve">que serán </w:t>
      </w:r>
      <w:r w:rsidRPr="00D14952">
        <w:rPr>
          <w:rFonts w:ascii="Gadugi" w:hAnsi="Gadugi" w:cstheme="minorHAnsi"/>
        </w:rPr>
        <w:t>imputables como gastos de gestión y administración.</w:t>
      </w:r>
    </w:p>
    <w:p w14:paraId="1ED5409F" w14:textId="3B2409B6" w:rsidR="00E92FD0" w:rsidRPr="004A57E2" w:rsidRDefault="00E92FD0" w:rsidP="004A57E2">
      <w:pPr>
        <w:tabs>
          <w:tab w:val="left" w:pos="526"/>
        </w:tabs>
        <w:spacing w:after="240" w:line="276" w:lineRule="auto"/>
        <w:jc w:val="both"/>
        <w:rPr>
          <w:rFonts w:ascii="Gadugi" w:hAnsi="Gadugi" w:cstheme="minorHAnsi"/>
        </w:rPr>
      </w:pPr>
      <w:bookmarkStart w:id="25" w:name="_Hlk104446240"/>
      <w:r>
        <w:rPr>
          <w:rFonts w:ascii="Gadugi" w:hAnsi="Gadugi" w:cstheme="minorHAnsi"/>
        </w:rPr>
        <w:t>L</w:t>
      </w:r>
      <w:r w:rsidRPr="00F33B81">
        <w:rPr>
          <w:rFonts w:ascii="Gadugi" w:hAnsi="Gadugi" w:cstheme="minorHAnsi"/>
        </w:rPr>
        <w:t xml:space="preserve">as cuantías estarán referidas a catorce pagas anuales para una jornada semanal de </w:t>
      </w:r>
      <w:r w:rsidRPr="00F33B81">
        <w:rPr>
          <w:rFonts w:ascii="Gadugi" w:hAnsi="Gadugi" w:cstheme="minorHAnsi"/>
          <w:b/>
        </w:rPr>
        <w:t>treinta y cinco horas</w:t>
      </w:r>
      <w:r w:rsidRPr="00F33B81">
        <w:rPr>
          <w:rFonts w:ascii="Gadugi" w:hAnsi="Gadugi" w:cstheme="minorHAnsi"/>
        </w:rPr>
        <w:t xml:space="preserve">. Para jornadas inferiores a estas </w:t>
      </w:r>
      <w:r w:rsidR="004A57E2">
        <w:rPr>
          <w:rFonts w:ascii="Gadugi" w:hAnsi="Gadugi" w:cstheme="minorHAnsi"/>
        </w:rPr>
        <w:t>35</w:t>
      </w:r>
      <w:r w:rsidRPr="004A57E2">
        <w:rPr>
          <w:rFonts w:ascii="Gadugi" w:hAnsi="Gadugi" w:cstheme="minorHAnsi"/>
        </w:rPr>
        <w:t xml:space="preserve"> horas</w:t>
      </w:r>
      <w:r w:rsidRPr="00F33B81">
        <w:rPr>
          <w:rFonts w:ascii="Gadugi" w:hAnsi="Gadugi" w:cstheme="minorHAnsi"/>
        </w:rPr>
        <w:t xml:space="preserve"> se realizará el cálculo proporcional</w:t>
      </w:r>
      <w:r w:rsidR="004A57E2">
        <w:rPr>
          <w:rFonts w:ascii="Gadugi" w:hAnsi="Gadugi" w:cstheme="minorHAnsi"/>
          <w:color w:val="FF0000"/>
        </w:rPr>
        <w:t xml:space="preserve"> </w:t>
      </w:r>
      <w:r w:rsidR="00773E51">
        <w:rPr>
          <w:rFonts w:ascii="Gadugi" w:hAnsi="Gadugi" w:cstheme="minorHAnsi"/>
        </w:rPr>
        <w:t xml:space="preserve">de la retribución básica mensual </w:t>
      </w:r>
      <w:r w:rsidR="004A57E2" w:rsidRPr="004A57E2">
        <w:rPr>
          <w:rFonts w:ascii="Gadugi" w:hAnsi="Gadugi" w:cstheme="minorHAnsi"/>
        </w:rPr>
        <w:t>y para jornadas entre 35 y 40 horas</w:t>
      </w:r>
      <w:bookmarkEnd w:id="25"/>
      <w:r w:rsidR="004A57E2" w:rsidRPr="004A57E2">
        <w:rPr>
          <w:rFonts w:ascii="Gadugi" w:hAnsi="Gadugi" w:cstheme="minorHAnsi"/>
        </w:rPr>
        <w:t>, se tomará como referencia el máximo de la retribución establecida para la correspondiente categoría profesional, sin que se realice cálculo alguno.</w:t>
      </w:r>
    </w:p>
    <w:p w14:paraId="37724B5D" w14:textId="527657ED" w:rsidR="00962214" w:rsidRPr="00962214" w:rsidRDefault="00E92FD0" w:rsidP="001178AB">
      <w:pPr>
        <w:tabs>
          <w:tab w:val="left" w:pos="511"/>
        </w:tabs>
        <w:spacing w:after="120" w:line="276" w:lineRule="auto"/>
        <w:jc w:val="both"/>
        <w:rPr>
          <w:rFonts w:ascii="Gadugi" w:hAnsi="Gadugi" w:cstheme="minorHAnsi"/>
        </w:rPr>
      </w:pPr>
      <w:bookmarkStart w:id="26" w:name="_Hlk104446283"/>
      <w:r w:rsidRPr="00962214">
        <w:rPr>
          <w:rFonts w:ascii="Gadugi" w:hAnsi="Gadugi" w:cstheme="minorHAnsi"/>
        </w:rPr>
        <w:lastRenderedPageBreak/>
        <w:t xml:space="preserve">Las retribuciones </w:t>
      </w:r>
      <w:r w:rsidR="0089078F" w:rsidRPr="00962214">
        <w:rPr>
          <w:rFonts w:ascii="Gadugi" w:hAnsi="Gadugi" w:cstheme="minorHAnsi"/>
        </w:rPr>
        <w:t xml:space="preserve">imputadas a la subvención </w:t>
      </w:r>
      <w:r w:rsidRPr="00962214">
        <w:rPr>
          <w:rFonts w:ascii="Gadugi" w:hAnsi="Gadugi" w:cstheme="minorHAnsi"/>
        </w:rPr>
        <w:t xml:space="preserve">del personal contratado no podrán superar las retribuciones fijadas para cada categoría </w:t>
      </w:r>
      <w:bookmarkEnd w:id="26"/>
      <w:r w:rsidRPr="00962214">
        <w:rPr>
          <w:rFonts w:ascii="Gadugi" w:hAnsi="Gadugi" w:cstheme="minorHAnsi"/>
        </w:rPr>
        <w:t>del personal laboral de la Administración de la Junta de Comunidades de Castilla-La Mancha, incluido en el ámbito de aplicación del vigente Convenio Colectivo para dicho personal. Se tomará como referencia la</w:t>
      </w:r>
      <w:r w:rsidR="00997DCF" w:rsidRPr="00962214">
        <w:rPr>
          <w:rFonts w:ascii="Gadugi" w:hAnsi="Gadugi" w:cstheme="minorHAnsi"/>
          <w:color w:val="FF0000"/>
        </w:rPr>
        <w:t xml:space="preserve"> </w:t>
      </w:r>
      <w:bookmarkEnd w:id="24"/>
      <w:r w:rsidR="001178AB" w:rsidRPr="001178AB">
        <w:rPr>
          <w:rFonts w:ascii="Gadugi" w:hAnsi="Gadugi" w:cstheme="minorHAnsi"/>
        </w:rPr>
        <w:t>Orden 219/2024, de 23 de diciembre, de la Consejería de Hacienda, Administraciones Públicas y Transformación</w:t>
      </w:r>
      <w:r w:rsidR="001178AB">
        <w:rPr>
          <w:rFonts w:ascii="Gadugi" w:hAnsi="Gadugi" w:cstheme="minorHAnsi"/>
        </w:rPr>
        <w:t xml:space="preserve"> </w:t>
      </w:r>
      <w:r w:rsidR="001178AB" w:rsidRPr="001178AB">
        <w:rPr>
          <w:rFonts w:ascii="Gadugi" w:hAnsi="Gadugi" w:cstheme="minorHAnsi"/>
        </w:rPr>
        <w:t>Digital, sobre normas de ejecución de los Presupuestos Generales de la Junta de Comunidades de Castilla-La</w:t>
      </w:r>
      <w:r w:rsidR="001178AB">
        <w:rPr>
          <w:rFonts w:ascii="Gadugi" w:hAnsi="Gadugi" w:cstheme="minorHAnsi"/>
        </w:rPr>
        <w:t xml:space="preserve"> </w:t>
      </w:r>
      <w:r w:rsidR="001178AB" w:rsidRPr="001178AB">
        <w:rPr>
          <w:rFonts w:ascii="Gadugi" w:hAnsi="Gadugi" w:cstheme="minorHAnsi"/>
        </w:rPr>
        <w:t xml:space="preserve">Mancha para 2025 </w:t>
      </w:r>
      <w:r w:rsidR="00962214" w:rsidRPr="00962214">
        <w:rPr>
          <w:rFonts w:ascii="Gadugi" w:hAnsi="Gadugi" w:cstheme="minorHAnsi"/>
        </w:rPr>
        <w:t xml:space="preserve">(DOCM núm. </w:t>
      </w:r>
      <w:r w:rsidR="001178AB">
        <w:rPr>
          <w:rFonts w:ascii="Gadugi" w:hAnsi="Gadugi" w:cstheme="minorHAnsi"/>
        </w:rPr>
        <w:t>2</w:t>
      </w:r>
      <w:r w:rsidR="00962214" w:rsidRPr="00962214">
        <w:rPr>
          <w:rFonts w:ascii="Gadugi" w:hAnsi="Gadugi" w:cstheme="minorHAnsi"/>
        </w:rPr>
        <w:t xml:space="preserve">, de </w:t>
      </w:r>
      <w:r w:rsidR="001178AB">
        <w:rPr>
          <w:rFonts w:ascii="Gadugi" w:hAnsi="Gadugi" w:cstheme="minorHAnsi"/>
        </w:rPr>
        <w:t>03/01/2025</w:t>
      </w:r>
      <w:r w:rsidR="00962214" w:rsidRPr="00962214">
        <w:rPr>
          <w:rFonts w:ascii="Gadugi" w:hAnsi="Gadugi" w:cstheme="minorHAnsi"/>
        </w:rPr>
        <w:t xml:space="preserve">). </w:t>
      </w:r>
    </w:p>
    <w:p w14:paraId="4A3F3362" w14:textId="3DA67F66" w:rsidR="00E92FD0" w:rsidRDefault="00E92FD0" w:rsidP="00962214">
      <w:pPr>
        <w:tabs>
          <w:tab w:val="left" w:pos="526"/>
        </w:tabs>
        <w:spacing w:after="120" w:line="276" w:lineRule="auto"/>
        <w:jc w:val="both"/>
        <w:rPr>
          <w:rFonts w:ascii="Gadugi" w:hAnsi="Gadugi" w:cstheme="minorHAnsi"/>
        </w:rPr>
      </w:pPr>
      <w:r w:rsidRPr="00C63D5C">
        <w:rPr>
          <w:rFonts w:ascii="Gadugi" w:hAnsi="Gadugi" w:cstheme="minorHAnsi"/>
        </w:rPr>
        <w:t xml:space="preserve">Se financiarán un máximo de 15 trienios.  </w:t>
      </w:r>
    </w:p>
    <w:p w14:paraId="75A3098B" w14:textId="3E1C3363" w:rsidR="00E92FD0" w:rsidRDefault="00E92FD0" w:rsidP="004A57E2">
      <w:pPr>
        <w:tabs>
          <w:tab w:val="left" w:pos="526"/>
        </w:tabs>
        <w:spacing w:line="276" w:lineRule="auto"/>
        <w:jc w:val="both"/>
        <w:rPr>
          <w:rFonts w:ascii="Gadugi" w:hAnsi="Gadugi" w:cstheme="minorHAnsi"/>
        </w:rPr>
      </w:pPr>
      <w:r>
        <w:rPr>
          <w:rFonts w:ascii="Gadugi" w:hAnsi="Gadugi" w:cstheme="minorHAnsi"/>
        </w:rPr>
        <w:t>Para calcular los costes de personal financiables, se tendrán en cuenta las siguientes tablas</w:t>
      </w:r>
      <w:r w:rsidR="00152D8F">
        <w:rPr>
          <w:rFonts w:ascii="Gadugi" w:hAnsi="Gadugi" w:cstheme="minorHAnsi"/>
        </w:rPr>
        <w:t>:</w:t>
      </w:r>
      <w:r>
        <w:rPr>
          <w:rFonts w:ascii="Gadugi" w:hAnsi="Gadugi" w:cstheme="minorHAnsi"/>
        </w:rPr>
        <w:t xml:space="preserve"> </w:t>
      </w:r>
    </w:p>
    <w:p w14:paraId="3DAEBC33" w14:textId="77777777" w:rsidR="00962214" w:rsidRDefault="00962214" w:rsidP="004A57E2">
      <w:pPr>
        <w:tabs>
          <w:tab w:val="left" w:pos="526"/>
        </w:tabs>
        <w:spacing w:line="276" w:lineRule="auto"/>
        <w:jc w:val="both"/>
        <w:rPr>
          <w:rFonts w:ascii="Gadugi" w:hAnsi="Gadugi" w:cstheme="minorHAnsi"/>
        </w:rPr>
      </w:pPr>
    </w:p>
    <w:p w14:paraId="30F0C2E5" w14:textId="6C8FB2FA" w:rsidR="00E92FD0" w:rsidRPr="00152D8F" w:rsidRDefault="00E92FD0" w:rsidP="004A57E2">
      <w:pPr>
        <w:pBdr>
          <w:bottom w:val="single" w:sz="8" w:space="1" w:color="auto"/>
        </w:pBdr>
        <w:spacing w:line="276" w:lineRule="auto"/>
        <w:ind w:left="-142" w:right="-140"/>
        <w:contextualSpacing/>
        <w:jc w:val="center"/>
        <w:rPr>
          <w:rFonts w:ascii="Gadugi" w:eastAsia="Times New Roman" w:hAnsi="Gadugi" w:cstheme="minorHAnsi"/>
          <w:b/>
          <w:bCs/>
          <w:sz w:val="20"/>
          <w:szCs w:val="20"/>
        </w:rPr>
      </w:pPr>
      <w:bookmarkStart w:id="27" w:name="_Hlk104467169"/>
      <w:r w:rsidRPr="00152D8F">
        <w:rPr>
          <w:rFonts w:ascii="Gadugi" w:eastAsia="Times New Roman" w:hAnsi="Gadugi" w:cstheme="minorHAnsi"/>
          <w:b/>
          <w:bCs/>
          <w:sz w:val="20"/>
          <w:szCs w:val="20"/>
        </w:rPr>
        <w:t xml:space="preserve">TABLA SALARIAL PARA LOS DISTINTOS GRUPOS </w:t>
      </w:r>
      <w:r w:rsidR="00BE219A" w:rsidRPr="00152D8F">
        <w:rPr>
          <w:rFonts w:ascii="Gadugi" w:eastAsia="Times New Roman" w:hAnsi="Gadugi" w:cstheme="minorHAnsi"/>
          <w:b/>
          <w:bCs/>
          <w:sz w:val="20"/>
          <w:szCs w:val="20"/>
        </w:rPr>
        <w:t>PROFESIONALES</w:t>
      </w:r>
    </w:p>
    <w:p w14:paraId="1F719FF0" w14:textId="77777777" w:rsidR="00E92FD0" w:rsidRPr="00C63D5C" w:rsidRDefault="00E92FD0" w:rsidP="004A57E2">
      <w:pPr>
        <w:tabs>
          <w:tab w:val="left" w:pos="526"/>
        </w:tabs>
        <w:spacing w:line="276" w:lineRule="auto"/>
        <w:jc w:val="both"/>
        <w:rPr>
          <w:rFonts w:ascii="Gadugi" w:hAnsi="Gadugi" w:cstheme="minorHAnsi"/>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560"/>
        <w:gridCol w:w="1417"/>
        <w:gridCol w:w="1418"/>
        <w:gridCol w:w="1417"/>
        <w:gridCol w:w="1418"/>
      </w:tblGrid>
      <w:tr w:rsidR="00E92FD0" w:rsidRPr="0031001A" w14:paraId="218E5942" w14:textId="77777777" w:rsidTr="00C43DA5">
        <w:trPr>
          <w:trHeight w:val="309"/>
          <w:jc w:val="center"/>
        </w:trPr>
        <w:tc>
          <w:tcPr>
            <w:tcW w:w="1696" w:type="dxa"/>
            <w:shd w:val="clear" w:color="auto" w:fill="DEEAF6"/>
          </w:tcPr>
          <w:bookmarkEnd w:id="27"/>
          <w:p w14:paraId="41A666F8" w14:textId="77777777" w:rsidR="00E92FD0" w:rsidRPr="0031001A" w:rsidRDefault="00E92FD0" w:rsidP="004A57E2">
            <w:pPr>
              <w:spacing w:line="276" w:lineRule="auto"/>
              <w:ind w:left="215" w:right="208"/>
              <w:jc w:val="center"/>
              <w:rPr>
                <w:rFonts w:ascii="Gadugi" w:eastAsia="Calibri" w:hAnsi="Gadugi" w:cs="Calibri"/>
              </w:rPr>
            </w:pPr>
            <w:r w:rsidRPr="0031001A">
              <w:rPr>
                <w:rFonts w:ascii="Gadugi" w:eastAsia="Calibri" w:hAnsi="Gadugi" w:cs="Calibri"/>
              </w:rPr>
              <w:t>GRUPO</w:t>
            </w:r>
          </w:p>
        </w:tc>
        <w:tc>
          <w:tcPr>
            <w:tcW w:w="1560" w:type="dxa"/>
            <w:shd w:val="clear" w:color="auto" w:fill="DEEAF6"/>
          </w:tcPr>
          <w:p w14:paraId="27C90D24" w14:textId="77777777" w:rsidR="00E92FD0" w:rsidRPr="0031001A" w:rsidRDefault="00E92FD0" w:rsidP="004A57E2">
            <w:pPr>
              <w:spacing w:line="276" w:lineRule="auto"/>
              <w:ind w:left="8"/>
              <w:jc w:val="center"/>
              <w:rPr>
                <w:rFonts w:ascii="Gadugi" w:eastAsia="Calibri" w:hAnsi="Gadugi" w:cs="Calibri"/>
              </w:rPr>
            </w:pPr>
            <w:r w:rsidRPr="0031001A">
              <w:rPr>
                <w:rFonts w:ascii="Gadugi" w:eastAsia="Calibri" w:hAnsi="Gadugi" w:cs="Calibri"/>
              </w:rPr>
              <w:t>I</w:t>
            </w:r>
          </w:p>
        </w:tc>
        <w:tc>
          <w:tcPr>
            <w:tcW w:w="1417" w:type="dxa"/>
            <w:shd w:val="clear" w:color="auto" w:fill="DEEAF6"/>
          </w:tcPr>
          <w:p w14:paraId="6709D7C5" w14:textId="77777777" w:rsidR="00E92FD0" w:rsidRPr="0031001A" w:rsidRDefault="00E92FD0" w:rsidP="004A57E2">
            <w:pPr>
              <w:spacing w:line="276" w:lineRule="auto"/>
              <w:ind w:left="197" w:right="188"/>
              <w:jc w:val="center"/>
              <w:rPr>
                <w:rFonts w:ascii="Gadugi" w:eastAsia="Calibri" w:hAnsi="Gadugi" w:cs="Calibri"/>
              </w:rPr>
            </w:pPr>
            <w:r w:rsidRPr="0031001A">
              <w:rPr>
                <w:rFonts w:ascii="Gadugi" w:eastAsia="Calibri" w:hAnsi="Gadugi" w:cs="Calibri"/>
              </w:rPr>
              <w:t>II</w:t>
            </w:r>
          </w:p>
        </w:tc>
        <w:tc>
          <w:tcPr>
            <w:tcW w:w="1418" w:type="dxa"/>
            <w:shd w:val="clear" w:color="auto" w:fill="DEEAF6"/>
          </w:tcPr>
          <w:p w14:paraId="7FA79B85" w14:textId="77777777" w:rsidR="00E92FD0" w:rsidRPr="0031001A" w:rsidRDefault="00E92FD0" w:rsidP="004A57E2">
            <w:pPr>
              <w:spacing w:line="276" w:lineRule="auto"/>
              <w:ind w:left="200" w:right="188"/>
              <w:jc w:val="center"/>
              <w:rPr>
                <w:rFonts w:ascii="Gadugi" w:eastAsia="Calibri" w:hAnsi="Gadugi" w:cs="Calibri"/>
              </w:rPr>
            </w:pPr>
            <w:r w:rsidRPr="0031001A">
              <w:rPr>
                <w:rFonts w:ascii="Gadugi" w:eastAsia="Calibri" w:hAnsi="Gadugi" w:cs="Calibri"/>
              </w:rPr>
              <w:t>III</w:t>
            </w:r>
          </w:p>
        </w:tc>
        <w:tc>
          <w:tcPr>
            <w:tcW w:w="1417" w:type="dxa"/>
            <w:shd w:val="clear" w:color="auto" w:fill="DEEAF6"/>
          </w:tcPr>
          <w:p w14:paraId="5C06404A" w14:textId="77777777" w:rsidR="00E92FD0" w:rsidRPr="0031001A" w:rsidRDefault="00E92FD0" w:rsidP="004A57E2">
            <w:pPr>
              <w:spacing w:line="276" w:lineRule="auto"/>
              <w:ind w:left="201" w:right="187"/>
              <w:jc w:val="center"/>
              <w:rPr>
                <w:rFonts w:ascii="Gadugi" w:eastAsia="Calibri" w:hAnsi="Gadugi" w:cs="Calibri"/>
              </w:rPr>
            </w:pPr>
            <w:r w:rsidRPr="0031001A">
              <w:rPr>
                <w:rFonts w:ascii="Gadugi" w:eastAsia="Calibri" w:hAnsi="Gadugi" w:cs="Calibri"/>
              </w:rPr>
              <w:t>IV</w:t>
            </w:r>
          </w:p>
        </w:tc>
        <w:tc>
          <w:tcPr>
            <w:tcW w:w="1418" w:type="dxa"/>
            <w:shd w:val="clear" w:color="auto" w:fill="DEEAF6"/>
          </w:tcPr>
          <w:p w14:paraId="76DD4433" w14:textId="77777777" w:rsidR="00E92FD0" w:rsidRPr="0031001A" w:rsidRDefault="00E92FD0" w:rsidP="004A57E2">
            <w:pPr>
              <w:spacing w:line="276" w:lineRule="auto"/>
              <w:ind w:left="10"/>
              <w:jc w:val="center"/>
              <w:rPr>
                <w:rFonts w:ascii="Gadugi" w:eastAsia="Calibri" w:hAnsi="Gadugi" w:cs="Calibri"/>
              </w:rPr>
            </w:pPr>
            <w:r w:rsidRPr="0031001A">
              <w:rPr>
                <w:rFonts w:ascii="Gadugi" w:eastAsia="Calibri" w:hAnsi="Gadugi" w:cs="Calibri"/>
              </w:rPr>
              <w:t>V</w:t>
            </w:r>
          </w:p>
        </w:tc>
      </w:tr>
      <w:tr w:rsidR="008B6B31" w:rsidRPr="0031001A" w14:paraId="695AF31F" w14:textId="77777777" w:rsidTr="00247DDD">
        <w:trPr>
          <w:trHeight w:val="306"/>
          <w:jc w:val="center"/>
        </w:trPr>
        <w:tc>
          <w:tcPr>
            <w:tcW w:w="1696" w:type="dxa"/>
            <w:shd w:val="clear" w:color="auto" w:fill="DEEAF6"/>
          </w:tcPr>
          <w:p w14:paraId="6D02EED9" w14:textId="77777777" w:rsidR="008B6B31" w:rsidRPr="0031001A" w:rsidRDefault="008B6B31" w:rsidP="008B6B31">
            <w:pPr>
              <w:spacing w:line="276" w:lineRule="auto"/>
              <w:ind w:left="218" w:right="208"/>
              <w:jc w:val="center"/>
              <w:rPr>
                <w:rFonts w:ascii="Gadugi" w:eastAsia="Calibri" w:hAnsi="Gadugi" w:cs="Calibri"/>
              </w:rPr>
            </w:pPr>
            <w:r w:rsidRPr="0031001A">
              <w:rPr>
                <w:rFonts w:ascii="Gadugi" w:eastAsia="Calibri" w:hAnsi="Gadugi" w:cs="Calibri"/>
              </w:rPr>
              <w:t>SUELDOS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91EBAD" w14:textId="04C0468D" w:rsidR="008B6B31" w:rsidRPr="0031001A" w:rsidRDefault="008B6B31" w:rsidP="008B6B31">
            <w:pPr>
              <w:spacing w:line="276" w:lineRule="auto"/>
              <w:ind w:right="188"/>
              <w:jc w:val="center"/>
              <w:rPr>
                <w:rFonts w:ascii="Gadugi" w:eastAsia="Calibri" w:hAnsi="Gadugi" w:cs="Calibri"/>
              </w:rPr>
            </w:pPr>
            <w:r w:rsidRPr="00475112">
              <w:t xml:space="preserve">2.374,46 </w:t>
            </w:r>
          </w:p>
        </w:tc>
        <w:tc>
          <w:tcPr>
            <w:tcW w:w="1417" w:type="dxa"/>
            <w:tcBorders>
              <w:top w:val="single" w:sz="4" w:space="0" w:color="auto"/>
              <w:left w:val="nil"/>
              <w:bottom w:val="single" w:sz="4" w:space="0" w:color="auto"/>
              <w:right w:val="single" w:sz="4" w:space="0" w:color="auto"/>
            </w:tcBorders>
            <w:shd w:val="clear" w:color="auto" w:fill="auto"/>
          </w:tcPr>
          <w:p w14:paraId="0D0B149B" w14:textId="62D3F29D" w:rsidR="008B6B31" w:rsidRPr="0031001A" w:rsidRDefault="008B6B31" w:rsidP="008B6B31">
            <w:pPr>
              <w:spacing w:line="276" w:lineRule="auto"/>
              <w:ind w:right="188"/>
              <w:jc w:val="center"/>
              <w:rPr>
                <w:rFonts w:ascii="Gadugi" w:eastAsia="Calibri" w:hAnsi="Gadugi" w:cs="Calibri"/>
              </w:rPr>
            </w:pPr>
            <w:r w:rsidRPr="00475112">
              <w:t xml:space="preserve">2.019,41 </w:t>
            </w:r>
          </w:p>
        </w:tc>
        <w:tc>
          <w:tcPr>
            <w:tcW w:w="1418" w:type="dxa"/>
            <w:tcBorders>
              <w:top w:val="single" w:sz="4" w:space="0" w:color="auto"/>
              <w:left w:val="nil"/>
              <w:bottom w:val="single" w:sz="4" w:space="0" w:color="auto"/>
              <w:right w:val="single" w:sz="4" w:space="0" w:color="auto"/>
            </w:tcBorders>
            <w:shd w:val="clear" w:color="auto" w:fill="auto"/>
          </w:tcPr>
          <w:p w14:paraId="7D224018" w14:textId="00C621E0" w:rsidR="008B6B31" w:rsidRPr="0031001A" w:rsidRDefault="008B6B31" w:rsidP="008B6B31">
            <w:pPr>
              <w:spacing w:line="276" w:lineRule="auto"/>
              <w:ind w:right="187"/>
              <w:jc w:val="center"/>
              <w:rPr>
                <w:rFonts w:ascii="Gadugi" w:eastAsia="Calibri" w:hAnsi="Gadugi" w:cs="Calibri"/>
              </w:rPr>
            </w:pPr>
            <w:r w:rsidRPr="00475112">
              <w:t xml:space="preserve">1.723,57 </w:t>
            </w:r>
          </w:p>
        </w:tc>
        <w:tc>
          <w:tcPr>
            <w:tcW w:w="1417" w:type="dxa"/>
            <w:tcBorders>
              <w:top w:val="single" w:sz="4" w:space="0" w:color="auto"/>
              <w:left w:val="nil"/>
              <w:bottom w:val="single" w:sz="4" w:space="0" w:color="auto"/>
              <w:right w:val="single" w:sz="4" w:space="0" w:color="auto"/>
            </w:tcBorders>
            <w:shd w:val="clear" w:color="auto" w:fill="auto"/>
          </w:tcPr>
          <w:p w14:paraId="2601C4FE" w14:textId="58B3A8DE" w:rsidR="008B6B31" w:rsidRPr="0031001A" w:rsidRDefault="008B6B31" w:rsidP="008B6B31">
            <w:pPr>
              <w:spacing w:line="276" w:lineRule="auto"/>
              <w:ind w:right="186"/>
              <w:jc w:val="center"/>
              <w:rPr>
                <w:rFonts w:ascii="Gadugi" w:eastAsia="Calibri" w:hAnsi="Gadugi" w:cs="Calibri"/>
              </w:rPr>
            </w:pPr>
            <w:r w:rsidRPr="00475112">
              <w:t xml:space="preserve">1.500,64 </w:t>
            </w:r>
          </w:p>
        </w:tc>
        <w:tc>
          <w:tcPr>
            <w:tcW w:w="1418" w:type="dxa"/>
            <w:tcBorders>
              <w:top w:val="single" w:sz="4" w:space="0" w:color="auto"/>
              <w:left w:val="nil"/>
              <w:bottom w:val="single" w:sz="4" w:space="0" w:color="auto"/>
              <w:right w:val="single" w:sz="4" w:space="0" w:color="auto"/>
            </w:tcBorders>
            <w:shd w:val="clear" w:color="auto" w:fill="auto"/>
          </w:tcPr>
          <w:p w14:paraId="2CEF09E2" w14:textId="77B8498C" w:rsidR="008B6B31" w:rsidRPr="0031001A" w:rsidRDefault="008B6B31" w:rsidP="008B6B31">
            <w:pPr>
              <w:spacing w:line="276" w:lineRule="auto"/>
              <w:ind w:right="186"/>
              <w:jc w:val="center"/>
              <w:rPr>
                <w:rFonts w:ascii="Gadugi" w:eastAsia="Calibri" w:hAnsi="Gadugi" w:cs="Calibri"/>
              </w:rPr>
            </w:pPr>
            <w:r w:rsidRPr="00475112">
              <w:t xml:space="preserve">1.355,93 </w:t>
            </w:r>
          </w:p>
        </w:tc>
      </w:tr>
      <w:tr w:rsidR="008B6B31" w:rsidRPr="0031001A" w14:paraId="3AEFCF40" w14:textId="77777777" w:rsidTr="00374F2A">
        <w:trPr>
          <w:trHeight w:val="309"/>
          <w:jc w:val="center"/>
        </w:trPr>
        <w:tc>
          <w:tcPr>
            <w:tcW w:w="1696" w:type="dxa"/>
            <w:shd w:val="clear" w:color="auto" w:fill="DEEAF6"/>
          </w:tcPr>
          <w:p w14:paraId="612DEC2A" w14:textId="77777777" w:rsidR="008B6B31" w:rsidRPr="0031001A" w:rsidRDefault="008B6B31" w:rsidP="008B6B31">
            <w:pPr>
              <w:spacing w:line="276" w:lineRule="auto"/>
              <w:ind w:left="218" w:right="208"/>
              <w:jc w:val="center"/>
              <w:rPr>
                <w:rFonts w:ascii="Gadugi" w:eastAsia="Calibri" w:hAnsi="Gadugi" w:cs="Calibri"/>
              </w:rPr>
            </w:pPr>
            <w:r w:rsidRPr="0031001A">
              <w:rPr>
                <w:rFonts w:ascii="Gadugi" w:eastAsia="Calibri" w:hAnsi="Gadugi" w:cs="Calibri"/>
              </w:rPr>
              <w:t>TRIENIOS</w:t>
            </w:r>
          </w:p>
        </w:tc>
        <w:tc>
          <w:tcPr>
            <w:tcW w:w="1560" w:type="dxa"/>
            <w:vAlign w:val="bottom"/>
          </w:tcPr>
          <w:p w14:paraId="39C9E36C" w14:textId="0655B47F" w:rsidR="008B6B31" w:rsidRPr="0031001A" w:rsidRDefault="008B6B31" w:rsidP="008B6B31">
            <w:pPr>
              <w:spacing w:line="276" w:lineRule="auto"/>
              <w:ind w:left="197" w:right="188"/>
              <w:jc w:val="center"/>
              <w:rPr>
                <w:rFonts w:ascii="Gadugi" w:eastAsia="Calibri" w:hAnsi="Gadugi" w:cs="Calibri"/>
              </w:rPr>
            </w:pPr>
            <w:r>
              <w:rPr>
                <w:rFonts w:ascii="Gadugi" w:hAnsi="Gadugi" w:cs="Calibri"/>
                <w:color w:val="000000"/>
              </w:rPr>
              <w:t>43,23</w:t>
            </w:r>
          </w:p>
        </w:tc>
        <w:tc>
          <w:tcPr>
            <w:tcW w:w="1417" w:type="dxa"/>
            <w:vAlign w:val="bottom"/>
          </w:tcPr>
          <w:p w14:paraId="112669BF" w14:textId="361761A8" w:rsidR="008B6B31" w:rsidRPr="0031001A" w:rsidRDefault="008B6B31" w:rsidP="008B6B31">
            <w:pPr>
              <w:spacing w:line="276" w:lineRule="auto"/>
              <w:ind w:left="200" w:right="188"/>
              <w:jc w:val="center"/>
              <w:rPr>
                <w:rFonts w:ascii="Gadugi" w:eastAsia="Calibri" w:hAnsi="Gadugi" w:cs="Calibri"/>
              </w:rPr>
            </w:pPr>
            <w:r>
              <w:rPr>
                <w:rFonts w:ascii="Gadugi" w:hAnsi="Gadugi" w:cs="Calibri"/>
                <w:color w:val="000000"/>
              </w:rPr>
              <w:t>43,23</w:t>
            </w:r>
          </w:p>
        </w:tc>
        <w:tc>
          <w:tcPr>
            <w:tcW w:w="1418" w:type="dxa"/>
            <w:vAlign w:val="bottom"/>
          </w:tcPr>
          <w:p w14:paraId="09B3911E" w14:textId="36731857" w:rsidR="008B6B31" w:rsidRPr="0031001A" w:rsidRDefault="008B6B31" w:rsidP="008B6B31">
            <w:pPr>
              <w:spacing w:line="276" w:lineRule="auto"/>
              <w:ind w:left="201" w:right="187"/>
              <w:jc w:val="center"/>
              <w:rPr>
                <w:rFonts w:ascii="Gadugi" w:eastAsia="Calibri" w:hAnsi="Gadugi" w:cs="Calibri"/>
              </w:rPr>
            </w:pPr>
            <w:r>
              <w:rPr>
                <w:rFonts w:ascii="Gadugi" w:hAnsi="Gadugi" w:cs="Calibri"/>
                <w:color w:val="000000"/>
              </w:rPr>
              <w:t>43,23</w:t>
            </w:r>
          </w:p>
        </w:tc>
        <w:tc>
          <w:tcPr>
            <w:tcW w:w="1417" w:type="dxa"/>
            <w:vAlign w:val="bottom"/>
          </w:tcPr>
          <w:p w14:paraId="48D2DF60" w14:textId="6B787FA7" w:rsidR="008B6B31" w:rsidRPr="0031001A" w:rsidRDefault="008B6B31" w:rsidP="008B6B31">
            <w:pPr>
              <w:spacing w:line="276" w:lineRule="auto"/>
              <w:ind w:left="201" w:right="186"/>
              <w:jc w:val="center"/>
              <w:rPr>
                <w:rFonts w:ascii="Gadugi" w:eastAsia="Calibri" w:hAnsi="Gadugi" w:cs="Calibri"/>
              </w:rPr>
            </w:pPr>
            <w:r>
              <w:rPr>
                <w:rFonts w:ascii="Gadugi" w:hAnsi="Gadugi" w:cs="Calibri"/>
                <w:color w:val="000000"/>
              </w:rPr>
              <w:t>43,23</w:t>
            </w:r>
          </w:p>
        </w:tc>
        <w:tc>
          <w:tcPr>
            <w:tcW w:w="1418" w:type="dxa"/>
            <w:vAlign w:val="bottom"/>
          </w:tcPr>
          <w:p w14:paraId="5CD0378C" w14:textId="34E525E6" w:rsidR="008B6B31" w:rsidRPr="0031001A" w:rsidRDefault="008B6B31" w:rsidP="008B6B31">
            <w:pPr>
              <w:spacing w:line="276" w:lineRule="auto"/>
              <w:ind w:left="199" w:right="186"/>
              <w:jc w:val="center"/>
              <w:rPr>
                <w:rFonts w:ascii="Gadugi" w:eastAsia="Calibri" w:hAnsi="Gadugi" w:cs="Calibri"/>
              </w:rPr>
            </w:pPr>
            <w:r>
              <w:rPr>
                <w:rFonts w:ascii="Gadugi" w:hAnsi="Gadugi" w:cs="Calibri"/>
                <w:color w:val="000000"/>
              </w:rPr>
              <w:t>43,23</w:t>
            </w:r>
          </w:p>
        </w:tc>
      </w:tr>
    </w:tbl>
    <w:p w14:paraId="1CEE987A" w14:textId="013FC71B" w:rsidR="00E92FD0" w:rsidRPr="00152D8F" w:rsidRDefault="00E92FD0" w:rsidP="004A57E2">
      <w:pPr>
        <w:pBdr>
          <w:bottom w:val="single" w:sz="8" w:space="1" w:color="auto"/>
        </w:pBdr>
        <w:spacing w:line="276" w:lineRule="auto"/>
        <w:ind w:left="-142" w:right="-140"/>
        <w:contextualSpacing/>
        <w:jc w:val="center"/>
        <w:rPr>
          <w:rFonts w:ascii="Gadugi" w:eastAsia="Times New Roman" w:hAnsi="Gadugi" w:cstheme="minorHAnsi"/>
          <w:b/>
          <w:bCs/>
          <w:sz w:val="20"/>
          <w:szCs w:val="20"/>
        </w:rPr>
      </w:pPr>
    </w:p>
    <w:p w14:paraId="085C4C14" w14:textId="77777777" w:rsidR="00E92FD0" w:rsidRPr="00152D8F" w:rsidRDefault="00E92FD0" w:rsidP="004A57E2">
      <w:pPr>
        <w:pBdr>
          <w:bottom w:val="single" w:sz="8" w:space="1" w:color="auto"/>
        </w:pBdr>
        <w:spacing w:line="276" w:lineRule="auto"/>
        <w:ind w:left="-142" w:right="-140"/>
        <w:contextualSpacing/>
        <w:jc w:val="center"/>
        <w:rPr>
          <w:rFonts w:ascii="Gadugi" w:eastAsia="Times New Roman" w:hAnsi="Gadugi" w:cstheme="minorHAnsi"/>
          <w:b/>
          <w:bCs/>
          <w:sz w:val="20"/>
          <w:szCs w:val="20"/>
        </w:rPr>
      </w:pPr>
      <w:bookmarkStart w:id="28" w:name="_Hlk104467066"/>
      <w:r w:rsidRPr="00152D8F">
        <w:rPr>
          <w:rFonts w:ascii="Gadugi" w:eastAsia="Times New Roman" w:hAnsi="Gadugi" w:cstheme="minorHAnsi"/>
          <w:b/>
          <w:bCs/>
          <w:sz w:val="20"/>
          <w:szCs w:val="20"/>
        </w:rPr>
        <w:t xml:space="preserve">CORRESPONDENCIA ENTRE TITULACIÓN,  </w:t>
      </w:r>
    </w:p>
    <w:p w14:paraId="57DF40E1" w14:textId="52325B83" w:rsidR="00E92FD0" w:rsidRPr="00152D8F" w:rsidRDefault="00BE219A" w:rsidP="004A57E2">
      <w:pPr>
        <w:pBdr>
          <w:bottom w:val="single" w:sz="8" w:space="1" w:color="auto"/>
        </w:pBdr>
        <w:spacing w:line="276" w:lineRule="auto"/>
        <w:ind w:left="-142" w:right="-140"/>
        <w:contextualSpacing/>
        <w:jc w:val="center"/>
        <w:rPr>
          <w:rFonts w:ascii="Gadugi" w:eastAsia="Times New Roman" w:hAnsi="Gadugi" w:cstheme="minorHAnsi"/>
          <w:b/>
          <w:bCs/>
          <w:sz w:val="20"/>
          <w:szCs w:val="20"/>
        </w:rPr>
      </w:pPr>
      <w:r w:rsidRPr="00152D8F">
        <w:rPr>
          <w:rFonts w:ascii="Gadugi" w:eastAsia="Times New Roman" w:hAnsi="Gadugi" w:cstheme="minorHAnsi"/>
          <w:b/>
          <w:bCs/>
          <w:sz w:val="20"/>
          <w:szCs w:val="20"/>
        </w:rPr>
        <w:t xml:space="preserve">GRUPOS PROFESIONALES </w:t>
      </w:r>
      <w:r w:rsidR="00E92FD0" w:rsidRPr="00152D8F">
        <w:rPr>
          <w:rFonts w:ascii="Gadugi" w:eastAsia="Times New Roman" w:hAnsi="Gadugi" w:cstheme="minorHAnsi"/>
          <w:b/>
          <w:bCs/>
          <w:sz w:val="20"/>
          <w:szCs w:val="20"/>
        </w:rPr>
        <w:t>Y ORDENACIÓN FU</w:t>
      </w:r>
      <w:r w:rsidR="008660FC" w:rsidRPr="00152D8F">
        <w:rPr>
          <w:rFonts w:ascii="Gadugi" w:eastAsia="Times New Roman" w:hAnsi="Gadugi" w:cstheme="minorHAnsi"/>
          <w:b/>
          <w:bCs/>
          <w:sz w:val="20"/>
          <w:szCs w:val="20"/>
        </w:rPr>
        <w:t>N</w:t>
      </w:r>
      <w:r w:rsidR="00E92FD0" w:rsidRPr="00152D8F">
        <w:rPr>
          <w:rFonts w:ascii="Gadugi" w:eastAsia="Times New Roman" w:hAnsi="Gadugi" w:cstheme="minorHAnsi"/>
          <w:b/>
          <w:bCs/>
          <w:sz w:val="20"/>
          <w:szCs w:val="20"/>
        </w:rPr>
        <w:t>CIONAL</w:t>
      </w:r>
    </w:p>
    <w:p w14:paraId="00CC3A9C" w14:textId="77777777" w:rsidR="00FB4289" w:rsidRDefault="00FB4289" w:rsidP="004A57E2">
      <w:pPr>
        <w:tabs>
          <w:tab w:val="left" w:pos="543"/>
        </w:tabs>
        <w:spacing w:line="276" w:lineRule="auto"/>
        <w:ind w:right="284"/>
        <w:jc w:val="both"/>
        <w:rPr>
          <w:rFonts w:ascii="Gadugi" w:hAnsi="Gadugi" w:cstheme="minorHAnsi"/>
          <w:b/>
          <w:color w:val="44546A" w:themeColor="text2"/>
        </w:rPr>
      </w:pPr>
    </w:p>
    <w:tbl>
      <w:tblPr>
        <w:tblStyle w:val="Tablaconcuadrcula1"/>
        <w:tblW w:w="0" w:type="auto"/>
        <w:tblInd w:w="137" w:type="dxa"/>
        <w:tblLook w:val="04A0" w:firstRow="1" w:lastRow="0" w:firstColumn="1" w:lastColumn="0" w:noHBand="0" w:noVBand="1"/>
      </w:tblPr>
      <w:tblGrid>
        <w:gridCol w:w="875"/>
        <w:gridCol w:w="4816"/>
        <w:gridCol w:w="3376"/>
      </w:tblGrid>
      <w:tr w:rsidR="00E92FD0" w:rsidRPr="007C0722" w14:paraId="262BE929" w14:textId="77777777" w:rsidTr="008660FC">
        <w:tc>
          <w:tcPr>
            <w:tcW w:w="738" w:type="dxa"/>
            <w:shd w:val="clear" w:color="auto" w:fill="BDD6EE" w:themeFill="accent1" w:themeFillTint="66"/>
          </w:tcPr>
          <w:p w14:paraId="762B2047"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GRUPO</w:t>
            </w:r>
          </w:p>
        </w:tc>
        <w:tc>
          <w:tcPr>
            <w:tcW w:w="4816" w:type="dxa"/>
            <w:shd w:val="clear" w:color="auto" w:fill="BDD6EE" w:themeFill="accent1" w:themeFillTint="66"/>
          </w:tcPr>
          <w:p w14:paraId="6F823FCC"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TITULACIÓN</w:t>
            </w:r>
          </w:p>
        </w:tc>
        <w:tc>
          <w:tcPr>
            <w:tcW w:w="3376" w:type="dxa"/>
            <w:shd w:val="clear" w:color="auto" w:fill="BDD6EE" w:themeFill="accent1" w:themeFillTint="66"/>
          </w:tcPr>
          <w:p w14:paraId="72D6669F"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ORDENACIÓN FUNCIONAL</w:t>
            </w:r>
            <w:r>
              <w:rPr>
                <w:rStyle w:val="Refdenotaalpie"/>
                <w:rFonts w:asciiTheme="minorHAnsi" w:eastAsiaTheme="minorHAnsi" w:hAnsiTheme="minorHAnsi" w:cstheme="minorBidi"/>
                <w:lang w:eastAsia="en-US" w:bidi="ar-SA"/>
              </w:rPr>
              <w:footnoteReference w:id="1"/>
            </w:r>
          </w:p>
        </w:tc>
      </w:tr>
      <w:tr w:rsidR="00E92FD0" w:rsidRPr="007C0722" w14:paraId="5414FDCB" w14:textId="77777777" w:rsidTr="008660FC">
        <w:tc>
          <w:tcPr>
            <w:tcW w:w="738" w:type="dxa"/>
          </w:tcPr>
          <w:p w14:paraId="7D9C860F"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I</w:t>
            </w:r>
          </w:p>
        </w:tc>
        <w:tc>
          <w:tcPr>
            <w:tcW w:w="4816" w:type="dxa"/>
          </w:tcPr>
          <w:p w14:paraId="78CFE82E" w14:textId="77777777" w:rsidR="00E92FD0" w:rsidRPr="00152D8F"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152D8F">
              <w:rPr>
                <w:rFonts w:asciiTheme="minorHAnsi" w:eastAsiaTheme="minorHAnsi" w:hAnsiTheme="minorHAnsi" w:cstheme="minorBidi"/>
                <w:sz w:val="18"/>
                <w:lang w:eastAsia="en-US" w:bidi="ar-SA"/>
              </w:rPr>
              <w:t>TITULACIÓN UNIVERSITARIA SUPERIOR</w:t>
            </w:r>
          </w:p>
        </w:tc>
        <w:tc>
          <w:tcPr>
            <w:tcW w:w="3376" w:type="dxa"/>
          </w:tcPr>
          <w:p w14:paraId="5B0B1AEE" w14:textId="591E12A9" w:rsidR="00E92FD0" w:rsidRPr="007C0722"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7C0722">
              <w:rPr>
                <w:rFonts w:asciiTheme="minorHAnsi" w:eastAsiaTheme="minorHAnsi" w:hAnsiTheme="minorHAnsi" w:cstheme="minorBidi"/>
                <w:sz w:val="18"/>
                <w:lang w:eastAsia="en-US" w:bidi="ar-SA"/>
              </w:rPr>
              <w:t>COORDINADOR</w:t>
            </w:r>
            <w:r w:rsidR="00DE2979">
              <w:rPr>
                <w:rFonts w:asciiTheme="minorHAnsi" w:eastAsiaTheme="minorHAnsi" w:hAnsiTheme="minorHAnsi" w:cstheme="minorBidi"/>
                <w:sz w:val="18"/>
                <w:lang w:eastAsia="en-US" w:bidi="ar-SA"/>
              </w:rPr>
              <w:t>/A</w:t>
            </w:r>
          </w:p>
        </w:tc>
      </w:tr>
      <w:tr w:rsidR="00E92FD0" w:rsidRPr="007C0722" w14:paraId="737E7F75" w14:textId="77777777" w:rsidTr="008660FC">
        <w:tc>
          <w:tcPr>
            <w:tcW w:w="738" w:type="dxa"/>
          </w:tcPr>
          <w:p w14:paraId="44592CB6"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II</w:t>
            </w:r>
          </w:p>
        </w:tc>
        <w:tc>
          <w:tcPr>
            <w:tcW w:w="4816" w:type="dxa"/>
          </w:tcPr>
          <w:p w14:paraId="2C152566" w14:textId="77777777" w:rsidR="00E92FD0" w:rsidRPr="00152D8F"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152D8F">
              <w:rPr>
                <w:rFonts w:asciiTheme="minorHAnsi" w:eastAsiaTheme="minorHAnsi" w:hAnsiTheme="minorHAnsi" w:cstheme="minorBidi"/>
                <w:sz w:val="18"/>
                <w:lang w:eastAsia="en-US" w:bidi="ar-SA"/>
              </w:rPr>
              <w:t>DIPLOMATURA UNIVERSITARIA</w:t>
            </w:r>
          </w:p>
        </w:tc>
        <w:tc>
          <w:tcPr>
            <w:tcW w:w="3376" w:type="dxa"/>
          </w:tcPr>
          <w:p w14:paraId="42488762" w14:textId="4084BC8F" w:rsidR="00E92FD0" w:rsidRPr="007C0722"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7C0722">
              <w:rPr>
                <w:rFonts w:asciiTheme="minorHAnsi" w:eastAsiaTheme="minorHAnsi" w:hAnsiTheme="minorHAnsi" w:cstheme="minorBidi"/>
                <w:sz w:val="18"/>
                <w:lang w:eastAsia="en-US" w:bidi="ar-SA"/>
              </w:rPr>
              <w:t>TÉCNICO</w:t>
            </w:r>
            <w:r w:rsidR="00DE2979">
              <w:rPr>
                <w:rFonts w:asciiTheme="minorHAnsi" w:eastAsiaTheme="minorHAnsi" w:hAnsiTheme="minorHAnsi" w:cstheme="minorBidi"/>
                <w:sz w:val="18"/>
                <w:lang w:eastAsia="en-US" w:bidi="ar-SA"/>
              </w:rPr>
              <w:t>/A</w:t>
            </w:r>
            <w:r w:rsidRPr="007C0722">
              <w:rPr>
                <w:rFonts w:asciiTheme="minorHAnsi" w:eastAsiaTheme="minorHAnsi" w:hAnsiTheme="minorHAnsi" w:cstheme="minorBidi"/>
                <w:sz w:val="18"/>
                <w:lang w:eastAsia="en-US" w:bidi="ar-SA"/>
              </w:rPr>
              <w:t xml:space="preserve"> RESPONSABLE PROYECTO</w:t>
            </w:r>
          </w:p>
        </w:tc>
      </w:tr>
      <w:tr w:rsidR="00E92FD0" w:rsidRPr="007C0722" w14:paraId="53A63A6A" w14:textId="77777777" w:rsidTr="008660FC">
        <w:tc>
          <w:tcPr>
            <w:tcW w:w="738" w:type="dxa"/>
          </w:tcPr>
          <w:p w14:paraId="56ECA8EF"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III</w:t>
            </w:r>
          </w:p>
        </w:tc>
        <w:tc>
          <w:tcPr>
            <w:tcW w:w="4816" w:type="dxa"/>
          </w:tcPr>
          <w:p w14:paraId="5019B55C" w14:textId="77777777" w:rsidR="00E92FD0" w:rsidRPr="00152D8F"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152D8F">
              <w:rPr>
                <w:rFonts w:asciiTheme="minorHAnsi" w:eastAsiaTheme="minorHAnsi" w:hAnsiTheme="minorHAnsi" w:cstheme="minorBidi"/>
                <w:sz w:val="18"/>
                <w:lang w:eastAsia="en-US" w:bidi="ar-SA"/>
              </w:rPr>
              <w:t>FORMACIÓN PROFESIONAL GRADO SUPERIOR</w:t>
            </w:r>
          </w:p>
        </w:tc>
        <w:tc>
          <w:tcPr>
            <w:tcW w:w="3376" w:type="dxa"/>
          </w:tcPr>
          <w:p w14:paraId="054F70C7" w14:textId="7757C79F" w:rsidR="00E92FD0" w:rsidRPr="007C0722"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7C0722">
              <w:rPr>
                <w:rFonts w:asciiTheme="minorHAnsi" w:eastAsiaTheme="minorHAnsi" w:hAnsiTheme="minorHAnsi" w:cstheme="minorBidi"/>
                <w:sz w:val="18"/>
                <w:lang w:eastAsia="en-US" w:bidi="ar-SA"/>
              </w:rPr>
              <w:t>TÉCNICO</w:t>
            </w:r>
            <w:r w:rsidR="00DE2979">
              <w:rPr>
                <w:rFonts w:asciiTheme="minorHAnsi" w:eastAsiaTheme="minorHAnsi" w:hAnsiTheme="minorHAnsi" w:cstheme="minorBidi"/>
                <w:sz w:val="18"/>
                <w:lang w:eastAsia="en-US" w:bidi="ar-SA"/>
              </w:rPr>
              <w:t>/A</w:t>
            </w:r>
            <w:r w:rsidRPr="007C0722">
              <w:rPr>
                <w:rFonts w:asciiTheme="minorHAnsi" w:eastAsiaTheme="minorHAnsi" w:hAnsiTheme="minorHAnsi" w:cstheme="minorBidi"/>
                <w:sz w:val="18"/>
                <w:lang w:eastAsia="en-US" w:bidi="ar-SA"/>
              </w:rPr>
              <w:t xml:space="preserve"> DE APOYO</w:t>
            </w:r>
          </w:p>
        </w:tc>
      </w:tr>
      <w:tr w:rsidR="00E92FD0" w:rsidRPr="007C0722" w14:paraId="78BCA068" w14:textId="77777777" w:rsidTr="008660FC">
        <w:tc>
          <w:tcPr>
            <w:tcW w:w="738" w:type="dxa"/>
          </w:tcPr>
          <w:p w14:paraId="2B1BD039"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IV</w:t>
            </w:r>
          </w:p>
        </w:tc>
        <w:tc>
          <w:tcPr>
            <w:tcW w:w="4816" w:type="dxa"/>
          </w:tcPr>
          <w:p w14:paraId="650FDAC5" w14:textId="77777777" w:rsidR="00E92FD0" w:rsidRPr="00152D8F"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152D8F">
              <w:rPr>
                <w:rFonts w:asciiTheme="minorHAnsi" w:eastAsiaTheme="minorHAnsi" w:hAnsiTheme="minorHAnsi" w:cstheme="minorBidi"/>
                <w:sz w:val="18"/>
                <w:lang w:eastAsia="en-US" w:bidi="ar-SA"/>
              </w:rPr>
              <w:t>FORMACIÓN PROFESIONAL GRADO MEDIO</w:t>
            </w:r>
          </w:p>
        </w:tc>
        <w:tc>
          <w:tcPr>
            <w:tcW w:w="3376" w:type="dxa"/>
          </w:tcPr>
          <w:p w14:paraId="2C489D05"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7C0722">
              <w:rPr>
                <w:rFonts w:asciiTheme="minorHAnsi" w:eastAsiaTheme="minorHAnsi" w:hAnsiTheme="minorHAnsi" w:cstheme="minorBidi"/>
                <w:sz w:val="18"/>
                <w:lang w:eastAsia="en-US" w:bidi="ar-SA"/>
              </w:rPr>
              <w:t>PERSONAL AUXILIAR</w:t>
            </w:r>
          </w:p>
        </w:tc>
      </w:tr>
      <w:tr w:rsidR="00E92FD0" w:rsidRPr="007C0722" w14:paraId="39F054A8" w14:textId="77777777" w:rsidTr="008660FC">
        <w:tc>
          <w:tcPr>
            <w:tcW w:w="738" w:type="dxa"/>
          </w:tcPr>
          <w:p w14:paraId="77629C94"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lang w:eastAsia="en-US" w:bidi="ar-SA"/>
              </w:rPr>
            </w:pPr>
            <w:r w:rsidRPr="007C0722">
              <w:rPr>
                <w:rFonts w:asciiTheme="minorHAnsi" w:eastAsiaTheme="minorHAnsi" w:hAnsiTheme="minorHAnsi" w:cstheme="minorBidi"/>
                <w:lang w:eastAsia="en-US" w:bidi="ar-SA"/>
              </w:rPr>
              <w:t>V</w:t>
            </w:r>
          </w:p>
        </w:tc>
        <w:tc>
          <w:tcPr>
            <w:tcW w:w="4816" w:type="dxa"/>
          </w:tcPr>
          <w:p w14:paraId="1D1DE210" w14:textId="77777777" w:rsidR="00E92FD0" w:rsidRPr="00152D8F"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152D8F">
              <w:rPr>
                <w:rFonts w:asciiTheme="minorHAnsi" w:eastAsiaTheme="minorHAnsi" w:hAnsiTheme="minorHAnsi" w:cstheme="minorBidi"/>
                <w:sz w:val="18"/>
                <w:lang w:eastAsia="en-US" w:bidi="ar-SA"/>
              </w:rPr>
              <w:t>SIN TITULACIÓN ESPECÍFICA</w:t>
            </w:r>
          </w:p>
        </w:tc>
        <w:tc>
          <w:tcPr>
            <w:tcW w:w="3376" w:type="dxa"/>
          </w:tcPr>
          <w:p w14:paraId="1E7642E0" w14:textId="77777777" w:rsidR="00E92FD0" w:rsidRPr="007C0722" w:rsidRDefault="00E92FD0" w:rsidP="004A57E2">
            <w:pPr>
              <w:widowControl/>
              <w:autoSpaceDE/>
              <w:autoSpaceDN/>
              <w:spacing w:line="276" w:lineRule="auto"/>
              <w:jc w:val="center"/>
              <w:rPr>
                <w:rFonts w:asciiTheme="minorHAnsi" w:eastAsiaTheme="minorHAnsi" w:hAnsiTheme="minorHAnsi" w:cstheme="minorBidi"/>
                <w:sz w:val="18"/>
                <w:lang w:eastAsia="en-US" w:bidi="ar-SA"/>
              </w:rPr>
            </w:pPr>
            <w:r w:rsidRPr="007C0722">
              <w:rPr>
                <w:rFonts w:asciiTheme="minorHAnsi" w:eastAsiaTheme="minorHAnsi" w:hAnsiTheme="minorHAnsi" w:cstheme="minorBidi"/>
                <w:sz w:val="18"/>
                <w:lang w:eastAsia="en-US" w:bidi="ar-SA"/>
              </w:rPr>
              <w:t>PERSONAL OFICIOS</w:t>
            </w:r>
          </w:p>
        </w:tc>
      </w:tr>
      <w:bookmarkEnd w:id="28"/>
    </w:tbl>
    <w:p w14:paraId="215324B2" w14:textId="77777777" w:rsidR="00152D8F" w:rsidRPr="00152D8F" w:rsidRDefault="00152D8F" w:rsidP="001211C6">
      <w:pPr>
        <w:pBdr>
          <w:bottom w:val="single" w:sz="8" w:space="1" w:color="auto"/>
        </w:pBdr>
        <w:spacing w:line="276" w:lineRule="auto"/>
        <w:ind w:left="-142" w:right="-140"/>
        <w:contextualSpacing/>
        <w:jc w:val="center"/>
        <w:rPr>
          <w:rFonts w:ascii="Gadugi" w:eastAsia="Times New Roman" w:hAnsi="Gadugi" w:cstheme="minorHAnsi"/>
          <w:b/>
          <w:bCs/>
          <w:sz w:val="20"/>
          <w:szCs w:val="20"/>
        </w:rPr>
      </w:pPr>
    </w:p>
    <w:p w14:paraId="57D6250D" w14:textId="5DFF2C4B" w:rsidR="00E92FD0" w:rsidRPr="00152D8F" w:rsidRDefault="00E92FD0" w:rsidP="001211C6">
      <w:pPr>
        <w:pBdr>
          <w:bottom w:val="single" w:sz="8" w:space="1" w:color="auto"/>
        </w:pBdr>
        <w:spacing w:line="276" w:lineRule="auto"/>
        <w:ind w:left="-142" w:right="-140"/>
        <w:contextualSpacing/>
        <w:jc w:val="center"/>
        <w:rPr>
          <w:rFonts w:ascii="Gadugi" w:eastAsia="Times New Roman" w:hAnsi="Gadugi" w:cstheme="minorHAnsi"/>
          <w:b/>
          <w:bCs/>
          <w:sz w:val="20"/>
          <w:szCs w:val="20"/>
        </w:rPr>
      </w:pPr>
      <w:r w:rsidRPr="00152D8F">
        <w:rPr>
          <w:rFonts w:ascii="Gadugi" w:eastAsia="Times New Roman" w:hAnsi="Gadugi" w:cstheme="minorHAnsi"/>
          <w:b/>
          <w:bCs/>
          <w:sz w:val="20"/>
          <w:szCs w:val="20"/>
        </w:rPr>
        <w:t>DETALLE DE LOS CONCEPTOS DE COTIZACIÓN A LA SEGURIDAD SOCIAL</w:t>
      </w:r>
      <w:r w:rsidR="001211C6" w:rsidRPr="00152D8F">
        <w:rPr>
          <w:rFonts w:ascii="Gadugi" w:eastAsia="Times New Roman" w:hAnsi="Gadugi" w:cstheme="minorHAnsi"/>
          <w:b/>
          <w:bCs/>
          <w:sz w:val="20"/>
          <w:szCs w:val="20"/>
        </w:rPr>
        <w:t xml:space="preserve"> </w:t>
      </w:r>
      <w:r w:rsidRPr="00152D8F">
        <w:rPr>
          <w:rFonts w:ascii="Gadugi" w:eastAsia="Times New Roman" w:hAnsi="Gadugi" w:cstheme="minorHAnsi"/>
          <w:b/>
          <w:bCs/>
          <w:sz w:val="20"/>
          <w:szCs w:val="20"/>
        </w:rPr>
        <w:t>CON CARGO A LA EMPRESA</w:t>
      </w:r>
    </w:p>
    <w:p w14:paraId="4D584AC0" w14:textId="4C0BAA78" w:rsidR="00E92FD0" w:rsidRDefault="00E92FD0" w:rsidP="004A57E2">
      <w:pPr>
        <w:adjustRightInd w:val="0"/>
        <w:spacing w:line="276" w:lineRule="auto"/>
        <w:jc w:val="both"/>
        <w:rPr>
          <w:rFonts w:ascii="Gadugi" w:hAnsi="Gadugi"/>
          <w:lang w:eastAsia="en-US"/>
        </w:rPr>
      </w:pPr>
    </w:p>
    <w:tbl>
      <w:tblPr>
        <w:tblW w:w="8921" w:type="dxa"/>
        <w:jc w:val="center"/>
        <w:tblCellMar>
          <w:left w:w="70" w:type="dxa"/>
          <w:right w:w="70" w:type="dxa"/>
        </w:tblCellMar>
        <w:tblLook w:val="04A0" w:firstRow="1" w:lastRow="0" w:firstColumn="1" w:lastColumn="0" w:noHBand="0" w:noVBand="1"/>
      </w:tblPr>
      <w:tblGrid>
        <w:gridCol w:w="4668"/>
        <w:gridCol w:w="2126"/>
        <w:gridCol w:w="2127"/>
      </w:tblGrid>
      <w:tr w:rsidR="00E92FD0" w:rsidRPr="0074617C" w14:paraId="4468FFB1" w14:textId="77777777" w:rsidTr="008660FC">
        <w:trPr>
          <w:trHeight w:val="452"/>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000000" w:fill="BDD6EE"/>
            <w:vAlign w:val="center"/>
            <w:hideMark/>
          </w:tcPr>
          <w:p w14:paraId="4F387839" w14:textId="77777777" w:rsidR="00E92FD0" w:rsidRPr="0074617C" w:rsidRDefault="00E92FD0" w:rsidP="004A57E2">
            <w:pPr>
              <w:widowControl/>
              <w:autoSpaceDE/>
              <w:autoSpaceDN/>
              <w:spacing w:line="276" w:lineRule="auto"/>
              <w:jc w:val="center"/>
              <w:rPr>
                <w:rFonts w:ascii="Gadugi" w:eastAsia="Times New Roman" w:hAnsi="Gadugi" w:cs="Calibri"/>
                <w:color w:val="000000"/>
                <w:sz w:val="20"/>
                <w:szCs w:val="20"/>
                <w:lang w:bidi="ar-SA"/>
              </w:rPr>
            </w:pPr>
            <w:r w:rsidRPr="0074617C">
              <w:rPr>
                <w:rFonts w:ascii="Gadugi" w:eastAsia="Calibri" w:hAnsi="Gadugi" w:cs="Calibri"/>
                <w:color w:val="000000"/>
                <w:sz w:val="20"/>
                <w:szCs w:val="20"/>
                <w:lang w:bidi="ar-SA"/>
              </w:rPr>
              <w:t>COTIZACIÓN A LA SEGURIDAD SOCIAL A CARGO DE LA EMPRESA</w:t>
            </w:r>
          </w:p>
        </w:tc>
      </w:tr>
      <w:tr w:rsidR="00E92FD0" w:rsidRPr="0074617C" w14:paraId="458A267E" w14:textId="77777777" w:rsidTr="001211C6">
        <w:trPr>
          <w:trHeight w:val="273"/>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B26131A"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6"/>
                <w:szCs w:val="16"/>
                <w:lang w:bidi="ar-SA"/>
              </w:rPr>
            </w:pPr>
            <w:r w:rsidRPr="001211C6">
              <w:rPr>
                <w:rFonts w:ascii="Gadugi" w:eastAsia="Calibri" w:hAnsi="Gadugi" w:cs="Calibri"/>
                <w:color w:val="323232"/>
                <w:sz w:val="16"/>
                <w:szCs w:val="16"/>
                <w:lang w:bidi="ar-SA"/>
              </w:rPr>
              <w:t>CONCEPTO</w:t>
            </w:r>
          </w:p>
        </w:tc>
        <w:tc>
          <w:tcPr>
            <w:tcW w:w="2126" w:type="dxa"/>
            <w:tcBorders>
              <w:top w:val="nil"/>
              <w:left w:val="nil"/>
              <w:bottom w:val="single" w:sz="8" w:space="0" w:color="auto"/>
              <w:right w:val="single" w:sz="8" w:space="0" w:color="auto"/>
            </w:tcBorders>
            <w:shd w:val="clear" w:color="auto" w:fill="auto"/>
            <w:vAlign w:val="center"/>
            <w:hideMark/>
          </w:tcPr>
          <w:p w14:paraId="4EB79234"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6"/>
                <w:szCs w:val="16"/>
                <w:lang w:bidi="ar-SA"/>
              </w:rPr>
            </w:pPr>
            <w:r w:rsidRPr="001211C6">
              <w:rPr>
                <w:rFonts w:ascii="Gadugi" w:eastAsia="Calibri" w:hAnsi="Gadugi" w:cs="Calibri"/>
                <w:color w:val="323232"/>
                <w:sz w:val="16"/>
                <w:szCs w:val="16"/>
                <w:lang w:bidi="ar-SA"/>
              </w:rPr>
              <w:t>CONTRATOS INDEFINIDOS</w:t>
            </w:r>
          </w:p>
        </w:tc>
        <w:tc>
          <w:tcPr>
            <w:tcW w:w="2127" w:type="dxa"/>
            <w:tcBorders>
              <w:top w:val="nil"/>
              <w:left w:val="nil"/>
              <w:bottom w:val="single" w:sz="8" w:space="0" w:color="auto"/>
              <w:right w:val="single" w:sz="8" w:space="0" w:color="auto"/>
            </w:tcBorders>
            <w:shd w:val="clear" w:color="auto" w:fill="auto"/>
            <w:vAlign w:val="center"/>
            <w:hideMark/>
          </w:tcPr>
          <w:p w14:paraId="7370B2D9"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6"/>
                <w:szCs w:val="16"/>
                <w:lang w:bidi="ar-SA"/>
              </w:rPr>
            </w:pPr>
            <w:r w:rsidRPr="001211C6">
              <w:rPr>
                <w:rFonts w:ascii="Gadugi" w:eastAsia="Calibri" w:hAnsi="Gadugi" w:cs="Calibri"/>
                <w:color w:val="323232"/>
                <w:sz w:val="16"/>
                <w:szCs w:val="16"/>
                <w:lang w:bidi="ar-SA"/>
              </w:rPr>
              <w:t>CONTRATOS TEMPORALES</w:t>
            </w:r>
          </w:p>
        </w:tc>
      </w:tr>
      <w:tr w:rsidR="00E92FD0" w:rsidRPr="0074617C" w14:paraId="4C5DBC2F"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FF38CC2"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CONTINGENCIAS COMUNES</w:t>
            </w:r>
          </w:p>
        </w:tc>
        <w:tc>
          <w:tcPr>
            <w:tcW w:w="2126" w:type="dxa"/>
            <w:tcBorders>
              <w:top w:val="nil"/>
              <w:left w:val="nil"/>
              <w:bottom w:val="single" w:sz="8" w:space="0" w:color="auto"/>
              <w:right w:val="single" w:sz="8" w:space="0" w:color="auto"/>
            </w:tcBorders>
            <w:shd w:val="clear" w:color="auto" w:fill="auto"/>
            <w:vAlign w:val="center"/>
            <w:hideMark/>
          </w:tcPr>
          <w:p w14:paraId="1D6BD847"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23,60%</w:t>
            </w:r>
          </w:p>
        </w:tc>
        <w:tc>
          <w:tcPr>
            <w:tcW w:w="2127" w:type="dxa"/>
            <w:tcBorders>
              <w:top w:val="nil"/>
              <w:left w:val="nil"/>
              <w:bottom w:val="single" w:sz="8" w:space="0" w:color="auto"/>
              <w:right w:val="single" w:sz="8" w:space="0" w:color="auto"/>
            </w:tcBorders>
            <w:shd w:val="clear" w:color="auto" w:fill="auto"/>
            <w:vAlign w:val="center"/>
            <w:hideMark/>
          </w:tcPr>
          <w:p w14:paraId="4D54E18D"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23,60%</w:t>
            </w:r>
          </w:p>
        </w:tc>
      </w:tr>
      <w:tr w:rsidR="00E92FD0" w:rsidRPr="0074617C" w14:paraId="2474490F"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4309285F"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AT Y EP</w:t>
            </w:r>
          </w:p>
        </w:tc>
        <w:tc>
          <w:tcPr>
            <w:tcW w:w="2126" w:type="dxa"/>
            <w:tcBorders>
              <w:top w:val="nil"/>
              <w:left w:val="nil"/>
              <w:bottom w:val="single" w:sz="8" w:space="0" w:color="auto"/>
              <w:right w:val="single" w:sz="8" w:space="0" w:color="auto"/>
            </w:tcBorders>
            <w:shd w:val="clear" w:color="auto" w:fill="auto"/>
            <w:vAlign w:val="center"/>
            <w:hideMark/>
          </w:tcPr>
          <w:p w14:paraId="515EA16C"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1,50%</w:t>
            </w:r>
          </w:p>
        </w:tc>
        <w:tc>
          <w:tcPr>
            <w:tcW w:w="2127" w:type="dxa"/>
            <w:tcBorders>
              <w:top w:val="nil"/>
              <w:left w:val="nil"/>
              <w:bottom w:val="single" w:sz="8" w:space="0" w:color="auto"/>
              <w:right w:val="single" w:sz="8" w:space="0" w:color="auto"/>
            </w:tcBorders>
            <w:shd w:val="clear" w:color="auto" w:fill="auto"/>
            <w:vAlign w:val="center"/>
            <w:hideMark/>
          </w:tcPr>
          <w:p w14:paraId="36638F11"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1,50%</w:t>
            </w:r>
          </w:p>
        </w:tc>
      </w:tr>
      <w:tr w:rsidR="00E92FD0" w:rsidRPr="0074617C" w14:paraId="31CE655E"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1C237BAD"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DESEMPLEO</w:t>
            </w:r>
          </w:p>
        </w:tc>
        <w:tc>
          <w:tcPr>
            <w:tcW w:w="2126" w:type="dxa"/>
            <w:tcBorders>
              <w:top w:val="nil"/>
              <w:left w:val="nil"/>
              <w:bottom w:val="single" w:sz="8" w:space="0" w:color="auto"/>
              <w:right w:val="single" w:sz="8" w:space="0" w:color="auto"/>
            </w:tcBorders>
            <w:shd w:val="clear" w:color="auto" w:fill="auto"/>
            <w:vAlign w:val="center"/>
            <w:hideMark/>
          </w:tcPr>
          <w:p w14:paraId="184C4A4E"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5,50%</w:t>
            </w:r>
          </w:p>
        </w:tc>
        <w:tc>
          <w:tcPr>
            <w:tcW w:w="2127" w:type="dxa"/>
            <w:tcBorders>
              <w:top w:val="nil"/>
              <w:left w:val="nil"/>
              <w:bottom w:val="single" w:sz="8" w:space="0" w:color="auto"/>
              <w:right w:val="single" w:sz="8" w:space="0" w:color="auto"/>
            </w:tcBorders>
            <w:shd w:val="clear" w:color="auto" w:fill="auto"/>
            <w:vAlign w:val="center"/>
            <w:hideMark/>
          </w:tcPr>
          <w:p w14:paraId="41CB5D7D"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6,70%</w:t>
            </w:r>
          </w:p>
        </w:tc>
      </w:tr>
      <w:tr w:rsidR="00E92FD0" w:rsidRPr="0074617C" w14:paraId="2F6AED01"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613A2A3"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FORMACIÓN</w:t>
            </w:r>
          </w:p>
        </w:tc>
        <w:tc>
          <w:tcPr>
            <w:tcW w:w="2126" w:type="dxa"/>
            <w:tcBorders>
              <w:top w:val="nil"/>
              <w:left w:val="nil"/>
              <w:bottom w:val="single" w:sz="8" w:space="0" w:color="auto"/>
              <w:right w:val="single" w:sz="8" w:space="0" w:color="auto"/>
            </w:tcBorders>
            <w:shd w:val="clear" w:color="auto" w:fill="auto"/>
            <w:vAlign w:val="center"/>
            <w:hideMark/>
          </w:tcPr>
          <w:p w14:paraId="4A5318BD"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0,60%</w:t>
            </w:r>
          </w:p>
        </w:tc>
        <w:tc>
          <w:tcPr>
            <w:tcW w:w="2127" w:type="dxa"/>
            <w:tcBorders>
              <w:top w:val="nil"/>
              <w:left w:val="nil"/>
              <w:bottom w:val="single" w:sz="8" w:space="0" w:color="auto"/>
              <w:right w:val="single" w:sz="8" w:space="0" w:color="auto"/>
            </w:tcBorders>
            <w:shd w:val="clear" w:color="auto" w:fill="auto"/>
            <w:vAlign w:val="center"/>
            <w:hideMark/>
          </w:tcPr>
          <w:p w14:paraId="70E8D61C"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0,60%</w:t>
            </w:r>
          </w:p>
        </w:tc>
      </w:tr>
      <w:tr w:rsidR="00E92FD0" w:rsidRPr="0074617C" w14:paraId="75ABF1DF"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4130A84"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FONDO GARANTIA SALARIAL</w:t>
            </w:r>
          </w:p>
        </w:tc>
        <w:tc>
          <w:tcPr>
            <w:tcW w:w="2126" w:type="dxa"/>
            <w:tcBorders>
              <w:top w:val="nil"/>
              <w:left w:val="nil"/>
              <w:bottom w:val="single" w:sz="8" w:space="0" w:color="auto"/>
              <w:right w:val="single" w:sz="8" w:space="0" w:color="auto"/>
            </w:tcBorders>
            <w:shd w:val="clear" w:color="auto" w:fill="auto"/>
            <w:vAlign w:val="center"/>
            <w:hideMark/>
          </w:tcPr>
          <w:p w14:paraId="59874AE9"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0,20%</w:t>
            </w:r>
          </w:p>
        </w:tc>
        <w:tc>
          <w:tcPr>
            <w:tcW w:w="2127" w:type="dxa"/>
            <w:tcBorders>
              <w:top w:val="nil"/>
              <w:left w:val="nil"/>
              <w:bottom w:val="single" w:sz="8" w:space="0" w:color="auto"/>
              <w:right w:val="single" w:sz="8" w:space="0" w:color="auto"/>
            </w:tcBorders>
            <w:shd w:val="clear" w:color="auto" w:fill="auto"/>
            <w:vAlign w:val="center"/>
            <w:hideMark/>
          </w:tcPr>
          <w:p w14:paraId="3651A822"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0,20%</w:t>
            </w:r>
          </w:p>
        </w:tc>
      </w:tr>
      <w:tr w:rsidR="00943ABC" w:rsidRPr="0074617C" w14:paraId="48242951"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tcPr>
          <w:p w14:paraId="441417C7" w14:textId="27B91A09" w:rsidR="00943ABC" w:rsidRPr="001211C6" w:rsidRDefault="00943ABC" w:rsidP="004A57E2">
            <w:pPr>
              <w:widowControl/>
              <w:autoSpaceDE/>
              <w:autoSpaceDN/>
              <w:spacing w:line="276" w:lineRule="auto"/>
              <w:jc w:val="center"/>
              <w:rPr>
                <w:rFonts w:ascii="Gadugi" w:eastAsia="Calibri" w:hAnsi="Gadugi" w:cs="Calibri"/>
                <w:color w:val="323232"/>
                <w:sz w:val="18"/>
                <w:szCs w:val="18"/>
                <w:lang w:bidi="ar-SA"/>
              </w:rPr>
            </w:pPr>
            <w:r w:rsidRPr="001211C6">
              <w:rPr>
                <w:rFonts w:ascii="Gadugi" w:eastAsia="Calibri" w:hAnsi="Gadugi" w:cs="Calibri"/>
                <w:color w:val="323232"/>
                <w:sz w:val="18"/>
                <w:szCs w:val="18"/>
                <w:lang w:bidi="ar-SA"/>
              </w:rPr>
              <w:t>MECANISMO DE EQUIDAD INTERGENERACIONAL (MEI)</w:t>
            </w:r>
          </w:p>
        </w:tc>
        <w:tc>
          <w:tcPr>
            <w:tcW w:w="2126" w:type="dxa"/>
            <w:tcBorders>
              <w:top w:val="nil"/>
              <w:left w:val="nil"/>
              <w:bottom w:val="single" w:sz="8" w:space="0" w:color="auto"/>
              <w:right w:val="single" w:sz="8" w:space="0" w:color="auto"/>
            </w:tcBorders>
            <w:shd w:val="clear" w:color="auto" w:fill="auto"/>
            <w:vAlign w:val="center"/>
          </w:tcPr>
          <w:p w14:paraId="51E10123" w14:textId="068376DD" w:rsidR="00943ABC" w:rsidRPr="001211C6" w:rsidRDefault="00943ABC" w:rsidP="004A57E2">
            <w:pPr>
              <w:widowControl/>
              <w:autoSpaceDE/>
              <w:autoSpaceDN/>
              <w:spacing w:line="276" w:lineRule="auto"/>
              <w:jc w:val="center"/>
              <w:rPr>
                <w:rFonts w:ascii="Gadugi" w:eastAsia="Calibri" w:hAnsi="Gadugi" w:cs="Calibri"/>
                <w:color w:val="323232"/>
                <w:sz w:val="18"/>
                <w:szCs w:val="18"/>
                <w:lang w:bidi="ar-SA"/>
              </w:rPr>
            </w:pPr>
            <w:r w:rsidRPr="001211C6">
              <w:rPr>
                <w:rFonts w:ascii="Gadugi" w:eastAsia="Calibri" w:hAnsi="Gadugi" w:cs="Calibri"/>
                <w:color w:val="323232"/>
                <w:sz w:val="18"/>
                <w:szCs w:val="18"/>
                <w:lang w:bidi="ar-SA"/>
              </w:rPr>
              <w:t>0,</w:t>
            </w:r>
            <w:r w:rsidR="001A618E">
              <w:rPr>
                <w:rFonts w:ascii="Gadugi" w:eastAsia="Calibri" w:hAnsi="Gadugi" w:cs="Calibri"/>
                <w:color w:val="323232"/>
                <w:sz w:val="18"/>
                <w:szCs w:val="18"/>
                <w:lang w:bidi="ar-SA"/>
              </w:rPr>
              <w:t>67</w:t>
            </w:r>
            <w:r w:rsidRPr="001211C6">
              <w:rPr>
                <w:rFonts w:ascii="Gadugi" w:eastAsia="Calibri" w:hAnsi="Gadugi" w:cs="Calibri"/>
                <w:color w:val="323232"/>
                <w:sz w:val="18"/>
                <w:szCs w:val="18"/>
                <w:lang w:bidi="ar-SA"/>
              </w:rPr>
              <w:t>%</w:t>
            </w:r>
          </w:p>
        </w:tc>
        <w:tc>
          <w:tcPr>
            <w:tcW w:w="2127" w:type="dxa"/>
            <w:tcBorders>
              <w:top w:val="nil"/>
              <w:left w:val="nil"/>
              <w:bottom w:val="single" w:sz="8" w:space="0" w:color="auto"/>
              <w:right w:val="single" w:sz="8" w:space="0" w:color="auto"/>
            </w:tcBorders>
            <w:shd w:val="clear" w:color="auto" w:fill="auto"/>
            <w:vAlign w:val="center"/>
          </w:tcPr>
          <w:p w14:paraId="3FF57F5F" w14:textId="0D1C409B" w:rsidR="00943ABC" w:rsidRPr="001211C6" w:rsidRDefault="00943ABC" w:rsidP="004A57E2">
            <w:pPr>
              <w:widowControl/>
              <w:autoSpaceDE/>
              <w:autoSpaceDN/>
              <w:spacing w:line="276" w:lineRule="auto"/>
              <w:jc w:val="center"/>
              <w:rPr>
                <w:rFonts w:ascii="Gadugi" w:eastAsia="Calibri" w:hAnsi="Gadugi" w:cs="Calibri"/>
                <w:color w:val="323232"/>
                <w:sz w:val="18"/>
                <w:szCs w:val="18"/>
                <w:lang w:bidi="ar-SA"/>
              </w:rPr>
            </w:pPr>
            <w:r w:rsidRPr="001211C6">
              <w:rPr>
                <w:rFonts w:ascii="Gadugi" w:eastAsia="Calibri" w:hAnsi="Gadugi" w:cs="Calibri"/>
                <w:color w:val="323232"/>
                <w:sz w:val="18"/>
                <w:szCs w:val="18"/>
                <w:lang w:bidi="ar-SA"/>
              </w:rPr>
              <w:t>0,</w:t>
            </w:r>
            <w:r w:rsidR="001A618E">
              <w:rPr>
                <w:rFonts w:ascii="Gadugi" w:eastAsia="Calibri" w:hAnsi="Gadugi" w:cs="Calibri"/>
                <w:color w:val="323232"/>
                <w:sz w:val="18"/>
                <w:szCs w:val="18"/>
                <w:lang w:bidi="ar-SA"/>
              </w:rPr>
              <w:t>67</w:t>
            </w:r>
            <w:r w:rsidRPr="001211C6">
              <w:rPr>
                <w:rFonts w:ascii="Gadugi" w:eastAsia="Calibri" w:hAnsi="Gadugi" w:cs="Calibri"/>
                <w:color w:val="323232"/>
                <w:sz w:val="18"/>
                <w:szCs w:val="18"/>
                <w:lang w:bidi="ar-SA"/>
              </w:rPr>
              <w:t>%</w:t>
            </w:r>
          </w:p>
        </w:tc>
      </w:tr>
      <w:tr w:rsidR="00E92FD0" w:rsidRPr="0074617C" w14:paraId="688E4FA2" w14:textId="77777777" w:rsidTr="001211C6">
        <w:trPr>
          <w:trHeight w:val="300"/>
          <w:jc w:val="center"/>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606AE9D3" w14:textId="77777777"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TOTAL</w:t>
            </w:r>
          </w:p>
        </w:tc>
        <w:tc>
          <w:tcPr>
            <w:tcW w:w="2126" w:type="dxa"/>
            <w:tcBorders>
              <w:top w:val="nil"/>
              <w:left w:val="nil"/>
              <w:bottom w:val="single" w:sz="8" w:space="0" w:color="auto"/>
              <w:right w:val="single" w:sz="8" w:space="0" w:color="auto"/>
            </w:tcBorders>
            <w:shd w:val="clear" w:color="auto" w:fill="auto"/>
            <w:vAlign w:val="center"/>
            <w:hideMark/>
          </w:tcPr>
          <w:p w14:paraId="00994090" w14:textId="1F7E4169"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3</w:t>
            </w:r>
            <w:r w:rsidR="001A618E">
              <w:rPr>
                <w:rFonts w:ascii="Gadugi" w:eastAsia="Calibri" w:hAnsi="Gadugi" w:cs="Calibri"/>
                <w:color w:val="323232"/>
                <w:sz w:val="18"/>
                <w:szCs w:val="18"/>
                <w:lang w:bidi="ar-SA"/>
              </w:rPr>
              <w:t>2,</w:t>
            </w:r>
            <w:r w:rsidR="002A122B">
              <w:rPr>
                <w:rFonts w:ascii="Gadugi" w:eastAsia="Calibri" w:hAnsi="Gadugi" w:cs="Calibri"/>
                <w:color w:val="323232"/>
                <w:sz w:val="18"/>
                <w:szCs w:val="18"/>
                <w:lang w:bidi="ar-SA"/>
              </w:rPr>
              <w:t>07</w:t>
            </w:r>
            <w:r w:rsidRPr="001211C6">
              <w:rPr>
                <w:rFonts w:ascii="Gadugi" w:eastAsia="Calibri" w:hAnsi="Gadugi" w:cs="Calibri"/>
                <w:color w:val="323232"/>
                <w:sz w:val="18"/>
                <w:szCs w:val="18"/>
                <w:lang w:bidi="ar-SA"/>
              </w:rPr>
              <w:t>%</w:t>
            </w:r>
          </w:p>
        </w:tc>
        <w:tc>
          <w:tcPr>
            <w:tcW w:w="2127" w:type="dxa"/>
            <w:tcBorders>
              <w:top w:val="nil"/>
              <w:left w:val="nil"/>
              <w:bottom w:val="single" w:sz="8" w:space="0" w:color="auto"/>
              <w:right w:val="single" w:sz="8" w:space="0" w:color="auto"/>
            </w:tcBorders>
            <w:shd w:val="clear" w:color="auto" w:fill="auto"/>
            <w:vAlign w:val="center"/>
            <w:hideMark/>
          </w:tcPr>
          <w:p w14:paraId="124E7FED" w14:textId="30E85E3E" w:rsidR="00E92FD0" w:rsidRPr="001211C6" w:rsidRDefault="00E92FD0" w:rsidP="004A57E2">
            <w:pPr>
              <w:widowControl/>
              <w:autoSpaceDE/>
              <w:autoSpaceDN/>
              <w:spacing w:line="276" w:lineRule="auto"/>
              <w:jc w:val="center"/>
              <w:rPr>
                <w:rFonts w:ascii="Gadugi" w:eastAsia="Times New Roman" w:hAnsi="Gadugi" w:cs="Calibri"/>
                <w:color w:val="323232"/>
                <w:sz w:val="18"/>
                <w:szCs w:val="18"/>
                <w:lang w:bidi="ar-SA"/>
              </w:rPr>
            </w:pPr>
            <w:r w:rsidRPr="001211C6">
              <w:rPr>
                <w:rFonts w:ascii="Gadugi" w:eastAsia="Calibri" w:hAnsi="Gadugi" w:cs="Calibri"/>
                <w:color w:val="323232"/>
                <w:sz w:val="18"/>
                <w:szCs w:val="18"/>
                <w:lang w:bidi="ar-SA"/>
              </w:rPr>
              <w:t>3</w:t>
            </w:r>
            <w:r w:rsidR="002A122B">
              <w:rPr>
                <w:rFonts w:ascii="Gadugi" w:eastAsia="Calibri" w:hAnsi="Gadugi" w:cs="Calibri"/>
                <w:color w:val="323232"/>
                <w:sz w:val="18"/>
                <w:szCs w:val="18"/>
                <w:lang w:bidi="ar-SA"/>
              </w:rPr>
              <w:t>3,27</w:t>
            </w:r>
            <w:r w:rsidRPr="001211C6">
              <w:rPr>
                <w:rFonts w:ascii="Gadugi" w:eastAsia="Calibri" w:hAnsi="Gadugi" w:cs="Calibri"/>
                <w:color w:val="323232"/>
                <w:sz w:val="18"/>
                <w:szCs w:val="18"/>
                <w:lang w:bidi="ar-SA"/>
              </w:rPr>
              <w:t>%</w:t>
            </w:r>
          </w:p>
        </w:tc>
      </w:tr>
    </w:tbl>
    <w:p w14:paraId="6A3FA490" w14:textId="79C92873" w:rsidR="00D72CF0" w:rsidRDefault="00D72CF0" w:rsidP="00D72CF0">
      <w:pPr>
        <w:adjustRightInd w:val="0"/>
        <w:spacing w:line="276" w:lineRule="auto"/>
        <w:jc w:val="both"/>
        <w:rPr>
          <w:rFonts w:ascii="Gadugi" w:hAnsi="Gadugi"/>
          <w:lang w:eastAsia="en-US"/>
        </w:rPr>
      </w:pPr>
      <w:r>
        <w:rPr>
          <w:rFonts w:ascii="Gadugi" w:hAnsi="Gadugi"/>
          <w:lang w:eastAsia="en-US"/>
        </w:rPr>
        <w:lastRenderedPageBreak/>
        <w:t>Se reflejan los porcentajes “tipo” por concepto de cotización, no obstante, se tendrán en cuenta las especificaciones contenidas en la normativa laboral para supuestos concretos.</w:t>
      </w:r>
    </w:p>
    <w:p w14:paraId="07C8BF84" w14:textId="77777777" w:rsidR="00C84675" w:rsidRDefault="00C84675" w:rsidP="00D72CF0">
      <w:pPr>
        <w:adjustRightInd w:val="0"/>
        <w:spacing w:line="276" w:lineRule="auto"/>
        <w:jc w:val="both"/>
        <w:rPr>
          <w:rFonts w:ascii="Gadugi" w:hAnsi="Gadugi"/>
          <w:lang w:eastAsia="en-US"/>
        </w:rPr>
      </w:pPr>
    </w:p>
    <w:p w14:paraId="35798416" w14:textId="4CDAB70F" w:rsidR="00E92FD0" w:rsidRDefault="00E92FD0" w:rsidP="00E92FD0">
      <w:pPr>
        <w:ind w:left="1124" w:right="1120"/>
        <w:jc w:val="center"/>
        <w:outlineLvl w:val="1"/>
        <w:rPr>
          <w:rFonts w:ascii="Calibri" w:eastAsia="Calibri" w:hAnsi="Calibri" w:cs="Calibri"/>
          <w:color w:val="5A9BD5"/>
          <w:sz w:val="32"/>
          <w:szCs w:val="32"/>
        </w:rPr>
      </w:pPr>
      <w:bookmarkStart w:id="29" w:name="_Toc100232215"/>
      <w:r w:rsidRPr="000835DC">
        <w:rPr>
          <w:rFonts w:ascii="Calibri" w:eastAsia="Calibri" w:hAnsi="Calibri" w:cs="Calibri"/>
          <w:color w:val="5A9BD5"/>
          <w:sz w:val="32"/>
          <w:szCs w:val="32"/>
        </w:rPr>
        <w:t>TABLAS SALARIALES IRPF 202</w:t>
      </w:r>
      <w:bookmarkEnd w:id="29"/>
      <w:r w:rsidR="002A122B">
        <w:rPr>
          <w:rFonts w:ascii="Calibri" w:eastAsia="Calibri" w:hAnsi="Calibri" w:cs="Calibri"/>
          <w:color w:val="5A9BD5"/>
          <w:sz w:val="32"/>
          <w:szCs w:val="32"/>
        </w:rPr>
        <w:t>4</w:t>
      </w:r>
    </w:p>
    <w:p w14:paraId="11CD0C6C" w14:textId="64169773" w:rsidR="00E92FD0" w:rsidRPr="001211C6" w:rsidRDefault="00E92FD0" w:rsidP="00E92FD0">
      <w:pPr>
        <w:pBdr>
          <w:bottom w:val="single" w:sz="8" w:space="1" w:color="auto"/>
        </w:pBdr>
        <w:adjustRightInd w:val="0"/>
        <w:spacing w:line="276" w:lineRule="auto"/>
        <w:jc w:val="center"/>
        <w:rPr>
          <w:rFonts w:ascii="Gadugi" w:hAnsi="Gadugi"/>
          <w:sz w:val="18"/>
          <w:szCs w:val="18"/>
          <w:lang w:eastAsia="en-US"/>
        </w:rPr>
      </w:pPr>
      <w:r w:rsidRPr="001211C6">
        <w:rPr>
          <w:rFonts w:ascii="Calibri" w:eastAsia="Calibri" w:hAnsi="Calibri" w:cs="Calibri"/>
          <w:sz w:val="18"/>
          <w:szCs w:val="18"/>
        </w:rPr>
        <w:t xml:space="preserve">(RETRIBUCIONES PERSONAL LABORAL </w:t>
      </w:r>
      <w:r w:rsidR="0008686F" w:rsidRPr="0008686F">
        <w:rPr>
          <w:rFonts w:ascii="Calibri" w:eastAsia="Calibri" w:hAnsi="Calibri" w:cs="Calibri"/>
          <w:sz w:val="18"/>
          <w:szCs w:val="18"/>
        </w:rPr>
        <w:t>Orden 219/2024</w:t>
      </w:r>
      <w:r w:rsidRPr="001211C6">
        <w:rPr>
          <w:rFonts w:ascii="Calibri" w:eastAsia="Calibri" w:hAnsi="Calibri" w:cs="Calibri"/>
          <w:sz w:val="18"/>
          <w:szCs w:val="18"/>
        </w:rPr>
        <w:t>, DOCM Nº</w:t>
      </w:r>
      <w:r w:rsidR="0008686F">
        <w:rPr>
          <w:rFonts w:ascii="Calibri" w:eastAsia="Calibri" w:hAnsi="Calibri" w:cs="Calibri"/>
          <w:sz w:val="18"/>
          <w:szCs w:val="18"/>
        </w:rPr>
        <w:t>2</w:t>
      </w:r>
      <w:r w:rsidRPr="001211C6">
        <w:rPr>
          <w:rFonts w:ascii="Calibri" w:eastAsia="Calibri" w:hAnsi="Calibri" w:cs="Calibri"/>
          <w:sz w:val="18"/>
          <w:szCs w:val="18"/>
        </w:rPr>
        <w:t xml:space="preserve"> de</w:t>
      </w:r>
      <w:r w:rsidRPr="001211C6">
        <w:rPr>
          <w:rFonts w:ascii="Gadugi" w:hAnsi="Gadugi" w:cstheme="minorHAnsi"/>
          <w:sz w:val="18"/>
          <w:szCs w:val="18"/>
        </w:rPr>
        <w:t xml:space="preserve"> </w:t>
      </w:r>
      <w:r w:rsidR="0008686F">
        <w:rPr>
          <w:rFonts w:ascii="Calibri" w:eastAsia="Calibri" w:hAnsi="Calibri" w:cs="Calibri"/>
          <w:sz w:val="18"/>
          <w:szCs w:val="18"/>
        </w:rPr>
        <w:t>03/01/2025</w:t>
      </w:r>
      <w:r w:rsidRPr="001211C6">
        <w:rPr>
          <w:rFonts w:ascii="Calibri" w:eastAsia="Calibri" w:hAnsi="Calibri" w:cs="Calibri"/>
          <w:sz w:val="18"/>
          <w:szCs w:val="18"/>
        </w:rPr>
        <w:t>)</w:t>
      </w:r>
    </w:p>
    <w:p w14:paraId="02624934" w14:textId="77777777" w:rsidR="00E92FD0" w:rsidRPr="00C63D5C" w:rsidRDefault="00E92FD0" w:rsidP="00E92FD0">
      <w:pPr>
        <w:pBdr>
          <w:bottom w:val="single" w:sz="8" w:space="1" w:color="auto"/>
        </w:pBdr>
        <w:adjustRightInd w:val="0"/>
        <w:spacing w:line="276" w:lineRule="auto"/>
        <w:jc w:val="center"/>
        <w:rPr>
          <w:rFonts w:ascii="Gadugi" w:eastAsia="Calibri" w:hAnsi="Gadugi" w:cs="Calibri"/>
        </w:rPr>
      </w:pPr>
      <w:r>
        <w:rPr>
          <w:rFonts w:ascii="Gadugi" w:hAnsi="Gadugi"/>
          <w:lang w:eastAsia="en-US"/>
        </w:rPr>
        <w:t>COSTES MÁXIMOS DE FINANCIACIÓN DE PERSONAL</w:t>
      </w:r>
    </w:p>
    <w:p w14:paraId="0F9F0BB0" w14:textId="77777777" w:rsidR="00E92FD0" w:rsidRDefault="00E92FD0" w:rsidP="00E92FD0">
      <w:pPr>
        <w:widowControl/>
        <w:autoSpaceDE/>
        <w:autoSpaceDN/>
        <w:spacing w:line="276" w:lineRule="auto"/>
        <w:ind w:right="123"/>
        <w:jc w:val="center"/>
        <w:rPr>
          <w:rFonts w:ascii="Gadugi" w:eastAsia="Calibri" w:hAnsi="Gadugi" w:cs="Calibri"/>
          <w:color w:val="000000"/>
          <w:lang w:bidi="ar-SA"/>
        </w:rPr>
      </w:pPr>
    </w:p>
    <w:tbl>
      <w:tblPr>
        <w:tblW w:w="10338" w:type="dxa"/>
        <w:jc w:val="center"/>
        <w:tblLayout w:type="fixed"/>
        <w:tblCellMar>
          <w:left w:w="70" w:type="dxa"/>
          <w:right w:w="70" w:type="dxa"/>
        </w:tblCellMar>
        <w:tblLook w:val="04A0" w:firstRow="1" w:lastRow="0" w:firstColumn="1" w:lastColumn="0" w:noHBand="0" w:noVBand="1"/>
      </w:tblPr>
      <w:tblGrid>
        <w:gridCol w:w="4243"/>
        <w:gridCol w:w="1276"/>
        <w:gridCol w:w="1134"/>
        <w:gridCol w:w="1134"/>
        <w:gridCol w:w="1275"/>
        <w:gridCol w:w="1276"/>
      </w:tblGrid>
      <w:tr w:rsidR="00E92FD0" w:rsidRPr="0074617C" w14:paraId="28D4988C" w14:textId="77777777" w:rsidTr="001211C6">
        <w:trPr>
          <w:trHeight w:val="300"/>
          <w:jc w:val="center"/>
        </w:trPr>
        <w:tc>
          <w:tcPr>
            <w:tcW w:w="10338" w:type="dxa"/>
            <w:gridSpan w:val="6"/>
            <w:tcBorders>
              <w:top w:val="single" w:sz="8" w:space="0" w:color="000000"/>
              <w:left w:val="single" w:sz="8" w:space="0" w:color="000000"/>
              <w:bottom w:val="single" w:sz="8" w:space="0" w:color="000000"/>
              <w:right w:val="single" w:sz="8" w:space="0" w:color="000000"/>
            </w:tcBorders>
            <w:shd w:val="clear" w:color="000000" w:fill="1E4D78"/>
            <w:vAlign w:val="center"/>
            <w:hideMark/>
          </w:tcPr>
          <w:p w14:paraId="63901077" w14:textId="77777777" w:rsidR="00E92FD0" w:rsidRPr="0074617C" w:rsidRDefault="00E92FD0" w:rsidP="00C43DA5">
            <w:pPr>
              <w:widowControl/>
              <w:autoSpaceDE/>
              <w:autoSpaceDN/>
              <w:jc w:val="center"/>
              <w:rPr>
                <w:rFonts w:asciiTheme="minorHAnsi" w:eastAsia="Times New Roman" w:hAnsiTheme="minorHAnsi" w:cstheme="minorHAnsi"/>
                <w:lang w:bidi="ar-SA"/>
              </w:rPr>
            </w:pPr>
            <w:r w:rsidRPr="0074617C">
              <w:rPr>
                <w:rFonts w:asciiTheme="minorHAnsi" w:eastAsia="Times New Roman" w:hAnsiTheme="minorHAnsi" w:cstheme="minorHAnsi"/>
                <w:color w:val="FFFFFF"/>
                <w:lang w:bidi="ar-SA"/>
              </w:rPr>
              <w:t>COSTES DE REFERENCIA: CONTRATACIÓN TEMPORAL</w:t>
            </w:r>
          </w:p>
        </w:tc>
      </w:tr>
      <w:tr w:rsidR="00E92FD0" w:rsidRPr="0074617C" w14:paraId="6907A91B" w14:textId="77777777" w:rsidTr="001211C6">
        <w:trPr>
          <w:trHeight w:val="300"/>
          <w:jc w:val="center"/>
        </w:trPr>
        <w:tc>
          <w:tcPr>
            <w:tcW w:w="4243" w:type="dxa"/>
            <w:tcBorders>
              <w:top w:val="nil"/>
              <w:left w:val="single" w:sz="8" w:space="0" w:color="000000"/>
              <w:bottom w:val="single" w:sz="8" w:space="0" w:color="000000"/>
              <w:right w:val="single" w:sz="8" w:space="0" w:color="000000"/>
            </w:tcBorders>
            <w:shd w:val="clear" w:color="000000" w:fill="DDEBF7"/>
            <w:vAlign w:val="center"/>
            <w:hideMark/>
          </w:tcPr>
          <w:p w14:paraId="7EECFB3D" w14:textId="77777777" w:rsidR="00E92FD0" w:rsidRPr="0074617C" w:rsidRDefault="00E92FD0" w:rsidP="00C43DA5">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GRUPO</w:t>
            </w:r>
          </w:p>
        </w:tc>
        <w:tc>
          <w:tcPr>
            <w:tcW w:w="1276" w:type="dxa"/>
            <w:tcBorders>
              <w:top w:val="nil"/>
              <w:left w:val="nil"/>
              <w:bottom w:val="single" w:sz="8" w:space="0" w:color="000000"/>
              <w:right w:val="single" w:sz="8" w:space="0" w:color="000000"/>
            </w:tcBorders>
            <w:shd w:val="clear" w:color="000000" w:fill="DDEBF7"/>
            <w:vAlign w:val="center"/>
            <w:hideMark/>
          </w:tcPr>
          <w:p w14:paraId="646F3ED5" w14:textId="77777777" w:rsidR="00E92FD0" w:rsidRPr="0074617C" w:rsidRDefault="00E92FD0" w:rsidP="00C43DA5">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w:t>
            </w:r>
          </w:p>
        </w:tc>
        <w:tc>
          <w:tcPr>
            <w:tcW w:w="1134" w:type="dxa"/>
            <w:tcBorders>
              <w:top w:val="nil"/>
              <w:left w:val="nil"/>
              <w:bottom w:val="single" w:sz="8" w:space="0" w:color="000000"/>
              <w:right w:val="single" w:sz="8" w:space="0" w:color="000000"/>
            </w:tcBorders>
            <w:shd w:val="clear" w:color="000000" w:fill="DDEBF7"/>
            <w:vAlign w:val="center"/>
            <w:hideMark/>
          </w:tcPr>
          <w:p w14:paraId="1ACA4BF8" w14:textId="77777777" w:rsidR="00E92FD0" w:rsidRPr="0074617C" w:rsidRDefault="00E92FD0" w:rsidP="00C43DA5">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II</w:t>
            </w:r>
          </w:p>
        </w:tc>
        <w:tc>
          <w:tcPr>
            <w:tcW w:w="1134" w:type="dxa"/>
            <w:tcBorders>
              <w:top w:val="nil"/>
              <w:left w:val="nil"/>
              <w:bottom w:val="single" w:sz="8" w:space="0" w:color="000000"/>
              <w:right w:val="single" w:sz="8" w:space="0" w:color="000000"/>
            </w:tcBorders>
            <w:shd w:val="clear" w:color="000000" w:fill="DDEBF7"/>
            <w:vAlign w:val="center"/>
            <w:hideMark/>
          </w:tcPr>
          <w:p w14:paraId="5DD133B9" w14:textId="77777777" w:rsidR="00E92FD0" w:rsidRPr="0074617C" w:rsidRDefault="00E92FD0" w:rsidP="00C43DA5">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III</w:t>
            </w:r>
          </w:p>
        </w:tc>
        <w:tc>
          <w:tcPr>
            <w:tcW w:w="1275" w:type="dxa"/>
            <w:tcBorders>
              <w:top w:val="nil"/>
              <w:left w:val="nil"/>
              <w:bottom w:val="single" w:sz="8" w:space="0" w:color="000000"/>
              <w:right w:val="single" w:sz="8" w:space="0" w:color="000000"/>
            </w:tcBorders>
            <w:shd w:val="clear" w:color="000000" w:fill="DDEBF7"/>
            <w:vAlign w:val="center"/>
            <w:hideMark/>
          </w:tcPr>
          <w:p w14:paraId="3DBA16C0" w14:textId="77777777" w:rsidR="00E92FD0" w:rsidRPr="0074617C" w:rsidRDefault="00E92FD0" w:rsidP="00C43DA5">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IV</w:t>
            </w:r>
          </w:p>
        </w:tc>
        <w:tc>
          <w:tcPr>
            <w:tcW w:w="1276" w:type="dxa"/>
            <w:tcBorders>
              <w:top w:val="nil"/>
              <w:left w:val="nil"/>
              <w:bottom w:val="single" w:sz="8" w:space="0" w:color="000000"/>
              <w:right w:val="single" w:sz="8" w:space="0" w:color="000000"/>
            </w:tcBorders>
            <w:shd w:val="clear" w:color="000000" w:fill="DDEBF7"/>
            <w:vAlign w:val="center"/>
            <w:hideMark/>
          </w:tcPr>
          <w:p w14:paraId="270795B9" w14:textId="77777777" w:rsidR="00E92FD0" w:rsidRPr="0074617C" w:rsidRDefault="00E92FD0" w:rsidP="00C43DA5">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V</w:t>
            </w:r>
          </w:p>
        </w:tc>
      </w:tr>
      <w:tr w:rsidR="00374F2A" w:rsidRPr="0074617C" w14:paraId="69777181" w14:textId="77777777" w:rsidTr="001211C6">
        <w:trPr>
          <w:trHeight w:val="300"/>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65EF54E9" w14:textId="115A49B1" w:rsidR="00374F2A" w:rsidRPr="00724836" w:rsidRDefault="00374F2A" w:rsidP="00374F2A">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RETRIBUCIÓN BÁSICA MENSUAL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6243" w14:textId="13B114F3" w:rsidR="00374F2A" w:rsidRPr="00A8330C" w:rsidRDefault="00374F2A" w:rsidP="00374F2A">
            <w:pPr>
              <w:widowControl/>
              <w:autoSpaceDE/>
              <w:autoSpaceDN/>
              <w:jc w:val="center"/>
              <w:rPr>
                <w:rFonts w:ascii="Calibri" w:hAnsi="Calibri" w:cs="Calibri"/>
                <w:color w:val="000000"/>
              </w:rPr>
            </w:pPr>
            <w:r>
              <w:rPr>
                <w:rFonts w:ascii="Calibri" w:hAnsi="Calibri" w:cs="Calibri"/>
                <w:color w:val="000000"/>
              </w:rPr>
              <w:t xml:space="preserve">2.374,46 </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5B623A" w14:textId="64A60014" w:rsidR="00374F2A" w:rsidRPr="00A8330C" w:rsidRDefault="00374F2A" w:rsidP="00374F2A">
            <w:pPr>
              <w:widowControl/>
              <w:autoSpaceDE/>
              <w:autoSpaceDN/>
              <w:jc w:val="center"/>
              <w:rPr>
                <w:rFonts w:ascii="Calibri" w:hAnsi="Calibri" w:cs="Calibri"/>
                <w:color w:val="000000"/>
              </w:rPr>
            </w:pPr>
            <w:r>
              <w:rPr>
                <w:rFonts w:ascii="Calibri" w:hAnsi="Calibri" w:cs="Calibri"/>
                <w:color w:val="000000"/>
              </w:rPr>
              <w:t xml:space="preserve">2.019,41 </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D44C9F" w14:textId="5F99745B" w:rsidR="00374F2A" w:rsidRPr="00A8330C" w:rsidRDefault="00374F2A" w:rsidP="00374F2A">
            <w:pPr>
              <w:widowControl/>
              <w:autoSpaceDE/>
              <w:autoSpaceDN/>
              <w:jc w:val="center"/>
              <w:rPr>
                <w:rFonts w:ascii="Calibri" w:hAnsi="Calibri" w:cs="Calibri"/>
                <w:color w:val="000000"/>
              </w:rPr>
            </w:pPr>
            <w:r>
              <w:rPr>
                <w:rFonts w:ascii="Calibri" w:hAnsi="Calibri" w:cs="Calibri"/>
                <w:color w:val="000000"/>
              </w:rPr>
              <w:t xml:space="preserve">1.723,57 </w:t>
            </w:r>
          </w:p>
        </w:tc>
        <w:tc>
          <w:tcPr>
            <w:tcW w:w="1275" w:type="dxa"/>
            <w:tcBorders>
              <w:top w:val="single" w:sz="4" w:space="0" w:color="auto"/>
              <w:left w:val="nil"/>
              <w:bottom w:val="single" w:sz="4" w:space="0" w:color="auto"/>
              <w:right w:val="single" w:sz="4" w:space="0" w:color="auto"/>
            </w:tcBorders>
            <w:shd w:val="clear" w:color="auto" w:fill="auto"/>
            <w:vAlign w:val="bottom"/>
          </w:tcPr>
          <w:p w14:paraId="638C4BD9" w14:textId="4A281447" w:rsidR="00374F2A" w:rsidRPr="00A8330C" w:rsidRDefault="00374F2A" w:rsidP="00374F2A">
            <w:pPr>
              <w:widowControl/>
              <w:autoSpaceDE/>
              <w:autoSpaceDN/>
              <w:jc w:val="center"/>
              <w:rPr>
                <w:rFonts w:ascii="Calibri" w:hAnsi="Calibri" w:cs="Calibri"/>
                <w:color w:val="000000"/>
              </w:rPr>
            </w:pPr>
            <w:r>
              <w:rPr>
                <w:rFonts w:ascii="Calibri" w:hAnsi="Calibri" w:cs="Calibri"/>
                <w:color w:val="000000"/>
              </w:rPr>
              <w:t xml:space="preserve">1.500,64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46A6BD" w14:textId="2915D0F1" w:rsidR="00374F2A" w:rsidRPr="00A8330C" w:rsidRDefault="00374F2A" w:rsidP="00374F2A">
            <w:pPr>
              <w:widowControl/>
              <w:autoSpaceDE/>
              <w:autoSpaceDN/>
              <w:jc w:val="center"/>
              <w:rPr>
                <w:rFonts w:ascii="Calibri" w:hAnsi="Calibri" w:cs="Calibri"/>
                <w:color w:val="000000"/>
              </w:rPr>
            </w:pPr>
            <w:r>
              <w:rPr>
                <w:rFonts w:ascii="Calibri" w:hAnsi="Calibri" w:cs="Calibri"/>
                <w:color w:val="000000"/>
              </w:rPr>
              <w:t xml:space="preserve">1.355,93 </w:t>
            </w:r>
          </w:p>
        </w:tc>
      </w:tr>
      <w:tr w:rsidR="00374F2A" w:rsidRPr="0074617C" w14:paraId="7031AB21" w14:textId="77777777" w:rsidTr="00374F2A">
        <w:trPr>
          <w:trHeight w:val="375"/>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264A61B1" w14:textId="6F7A72C9" w:rsidR="00374F2A" w:rsidRPr="00724836" w:rsidRDefault="00374F2A" w:rsidP="00374F2A">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RETRIBUCIÓN BÁSICA MENSUAL + PP. PAGAS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92987F" w14:textId="031F08C9" w:rsidR="00374F2A" w:rsidRPr="00A8330C" w:rsidRDefault="00374F2A" w:rsidP="00374F2A">
            <w:pPr>
              <w:widowControl/>
              <w:autoSpaceDE/>
              <w:autoSpaceDN/>
              <w:jc w:val="center"/>
              <w:rPr>
                <w:rFonts w:ascii="Calibri" w:hAnsi="Calibri" w:cs="Calibri"/>
                <w:color w:val="000000"/>
              </w:rPr>
            </w:pPr>
            <w:r w:rsidRPr="00A8330C">
              <w:rPr>
                <w:rFonts w:ascii="Calibri" w:hAnsi="Calibri" w:cs="Calibri"/>
                <w:color w:val="000000"/>
              </w:rPr>
              <w:t xml:space="preserve"> 2.770,20   </w:t>
            </w:r>
          </w:p>
        </w:tc>
        <w:tc>
          <w:tcPr>
            <w:tcW w:w="1134" w:type="dxa"/>
            <w:tcBorders>
              <w:top w:val="single" w:sz="4" w:space="0" w:color="auto"/>
              <w:left w:val="nil"/>
              <w:bottom w:val="single" w:sz="4" w:space="0" w:color="auto"/>
              <w:right w:val="single" w:sz="4" w:space="0" w:color="auto"/>
            </w:tcBorders>
            <w:shd w:val="clear" w:color="auto" w:fill="auto"/>
          </w:tcPr>
          <w:p w14:paraId="28F107C5" w14:textId="26790A55" w:rsidR="00374F2A" w:rsidRPr="00A8330C" w:rsidRDefault="00374F2A" w:rsidP="00374F2A">
            <w:pPr>
              <w:widowControl/>
              <w:autoSpaceDE/>
              <w:autoSpaceDN/>
              <w:jc w:val="center"/>
              <w:rPr>
                <w:rFonts w:ascii="Calibri" w:hAnsi="Calibri" w:cs="Calibri"/>
                <w:color w:val="000000"/>
              </w:rPr>
            </w:pPr>
            <w:r w:rsidRPr="00A8330C">
              <w:rPr>
                <w:rFonts w:ascii="Calibri" w:hAnsi="Calibri" w:cs="Calibri"/>
                <w:color w:val="000000"/>
              </w:rPr>
              <w:t xml:space="preserve"> 2.355,98   </w:t>
            </w:r>
          </w:p>
        </w:tc>
        <w:tc>
          <w:tcPr>
            <w:tcW w:w="1134" w:type="dxa"/>
            <w:tcBorders>
              <w:top w:val="single" w:sz="4" w:space="0" w:color="auto"/>
              <w:left w:val="nil"/>
              <w:bottom w:val="single" w:sz="4" w:space="0" w:color="auto"/>
              <w:right w:val="single" w:sz="4" w:space="0" w:color="auto"/>
            </w:tcBorders>
            <w:shd w:val="clear" w:color="auto" w:fill="auto"/>
          </w:tcPr>
          <w:p w14:paraId="41C3DCEB" w14:textId="46C9A086" w:rsidR="00374F2A" w:rsidRPr="00A8330C" w:rsidRDefault="00374F2A" w:rsidP="00374F2A">
            <w:pPr>
              <w:widowControl/>
              <w:autoSpaceDE/>
              <w:autoSpaceDN/>
              <w:jc w:val="center"/>
              <w:rPr>
                <w:rFonts w:ascii="Calibri" w:hAnsi="Calibri" w:cs="Calibri"/>
                <w:color w:val="000000"/>
              </w:rPr>
            </w:pPr>
            <w:r w:rsidRPr="00A8330C">
              <w:rPr>
                <w:rFonts w:ascii="Calibri" w:hAnsi="Calibri" w:cs="Calibri"/>
                <w:color w:val="000000"/>
              </w:rPr>
              <w:t xml:space="preserve"> 2.010,83   </w:t>
            </w:r>
          </w:p>
        </w:tc>
        <w:tc>
          <w:tcPr>
            <w:tcW w:w="1275" w:type="dxa"/>
            <w:tcBorders>
              <w:top w:val="single" w:sz="4" w:space="0" w:color="auto"/>
              <w:left w:val="nil"/>
              <w:bottom w:val="single" w:sz="4" w:space="0" w:color="auto"/>
              <w:right w:val="single" w:sz="4" w:space="0" w:color="auto"/>
            </w:tcBorders>
            <w:shd w:val="clear" w:color="auto" w:fill="auto"/>
          </w:tcPr>
          <w:p w14:paraId="11FF00BC" w14:textId="2AAE60E9" w:rsidR="00374F2A" w:rsidRPr="00A8330C" w:rsidRDefault="00374F2A" w:rsidP="00374F2A">
            <w:pPr>
              <w:widowControl/>
              <w:autoSpaceDE/>
              <w:autoSpaceDN/>
              <w:jc w:val="center"/>
              <w:rPr>
                <w:rFonts w:ascii="Calibri" w:hAnsi="Calibri" w:cs="Calibri"/>
                <w:color w:val="000000"/>
              </w:rPr>
            </w:pPr>
            <w:r w:rsidRPr="00A8330C">
              <w:rPr>
                <w:rFonts w:ascii="Calibri" w:hAnsi="Calibri" w:cs="Calibri"/>
                <w:color w:val="000000"/>
              </w:rPr>
              <w:t xml:space="preserve"> 1.750,75   </w:t>
            </w:r>
          </w:p>
        </w:tc>
        <w:tc>
          <w:tcPr>
            <w:tcW w:w="1276" w:type="dxa"/>
            <w:tcBorders>
              <w:top w:val="single" w:sz="4" w:space="0" w:color="auto"/>
              <w:left w:val="nil"/>
              <w:bottom w:val="single" w:sz="4" w:space="0" w:color="auto"/>
              <w:right w:val="single" w:sz="4" w:space="0" w:color="auto"/>
            </w:tcBorders>
            <w:shd w:val="clear" w:color="auto" w:fill="auto"/>
          </w:tcPr>
          <w:p w14:paraId="7ECBEC35" w14:textId="6F5B7D3F" w:rsidR="00374F2A" w:rsidRPr="00A8330C" w:rsidRDefault="00374F2A" w:rsidP="00374F2A">
            <w:pPr>
              <w:widowControl/>
              <w:autoSpaceDE/>
              <w:autoSpaceDN/>
              <w:jc w:val="center"/>
              <w:rPr>
                <w:rFonts w:ascii="Calibri" w:hAnsi="Calibri" w:cs="Calibri"/>
                <w:color w:val="000000"/>
              </w:rPr>
            </w:pPr>
            <w:r w:rsidRPr="00A8330C">
              <w:rPr>
                <w:rFonts w:ascii="Calibri" w:hAnsi="Calibri" w:cs="Calibri"/>
                <w:color w:val="000000"/>
              </w:rPr>
              <w:t xml:space="preserve"> 1.581,92   </w:t>
            </w:r>
          </w:p>
        </w:tc>
      </w:tr>
      <w:tr w:rsidR="00A8330C" w:rsidRPr="0074617C" w14:paraId="122375B4" w14:textId="77777777" w:rsidTr="004D53C2">
        <w:trPr>
          <w:trHeight w:val="74"/>
          <w:jc w:val="center"/>
        </w:trPr>
        <w:tc>
          <w:tcPr>
            <w:tcW w:w="4243" w:type="dxa"/>
            <w:tcBorders>
              <w:top w:val="nil"/>
              <w:left w:val="single" w:sz="8" w:space="0" w:color="000000"/>
              <w:bottom w:val="nil"/>
              <w:right w:val="single" w:sz="8" w:space="0" w:color="000000"/>
            </w:tcBorders>
            <w:shd w:val="clear" w:color="auto" w:fill="auto"/>
            <w:vAlign w:val="center"/>
            <w:hideMark/>
          </w:tcPr>
          <w:p w14:paraId="3C7F172F" w14:textId="754FFF9B" w:rsidR="00A8330C" w:rsidRPr="00724836" w:rsidRDefault="00A8330C" w:rsidP="00A8330C">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 xml:space="preserve">COSTE SEGURIDAD SOCIAL MENSUAL </w:t>
            </w:r>
            <w:r w:rsidRPr="007A14AF">
              <w:rPr>
                <w:rFonts w:asciiTheme="minorHAnsi" w:eastAsia="Times New Roman" w:hAnsiTheme="minorHAnsi" w:cstheme="minorHAnsi"/>
                <w:color w:val="000000"/>
                <w:sz w:val="20"/>
                <w:szCs w:val="20"/>
                <w:lang w:bidi="ar-SA"/>
              </w:rPr>
              <w:t>33,</w:t>
            </w:r>
            <w:r w:rsidR="00384F2D" w:rsidRPr="007A14AF">
              <w:rPr>
                <w:rFonts w:asciiTheme="minorHAnsi" w:eastAsia="Times New Roman" w:hAnsiTheme="minorHAnsi" w:cstheme="minorHAnsi"/>
                <w:color w:val="000000"/>
                <w:sz w:val="20"/>
                <w:szCs w:val="20"/>
                <w:lang w:bidi="ar-SA"/>
              </w:rPr>
              <w:t>27</w:t>
            </w:r>
            <w:r w:rsidRPr="007A14AF">
              <w:rPr>
                <w:rFonts w:asciiTheme="minorHAnsi" w:eastAsia="Times New Roman" w:hAnsiTheme="minorHAnsi" w:cstheme="minorHAnsi"/>
                <w:color w:val="000000"/>
                <w:sz w:val="20"/>
                <w:szCs w:val="20"/>
                <w:lang w:bidi="ar-SA"/>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72A94C33" w14:textId="29EB9DC8"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9</w:t>
            </w:r>
            <w:r w:rsidR="004E5351">
              <w:rPr>
                <w:rFonts w:ascii="Calibri" w:hAnsi="Calibri" w:cs="Calibri"/>
                <w:color w:val="000000"/>
              </w:rPr>
              <w:t>21</w:t>
            </w:r>
            <w:r w:rsidRPr="00A8330C">
              <w:rPr>
                <w:rFonts w:ascii="Calibri" w:hAnsi="Calibri" w:cs="Calibri"/>
                <w:color w:val="000000"/>
              </w:rPr>
              <w:t>,</w:t>
            </w:r>
            <w:r w:rsidR="004E547E">
              <w:rPr>
                <w:rFonts w:ascii="Calibri" w:hAnsi="Calibri" w:cs="Calibri"/>
                <w:color w:val="000000"/>
              </w:rPr>
              <w:t>65</w:t>
            </w:r>
            <w:r w:rsidRPr="00A8330C">
              <w:rPr>
                <w:rFonts w:ascii="Calibri" w:hAnsi="Calibri" w:cs="Calibri"/>
                <w:color w:val="000000"/>
              </w:rPr>
              <w:t xml:space="preserve">   </w:t>
            </w:r>
          </w:p>
        </w:tc>
        <w:tc>
          <w:tcPr>
            <w:tcW w:w="1134" w:type="dxa"/>
            <w:vMerge w:val="restart"/>
            <w:tcBorders>
              <w:top w:val="single" w:sz="4" w:space="0" w:color="auto"/>
              <w:left w:val="nil"/>
              <w:bottom w:val="single" w:sz="4" w:space="0" w:color="auto"/>
              <w:right w:val="single" w:sz="4" w:space="0" w:color="auto"/>
            </w:tcBorders>
            <w:shd w:val="clear" w:color="auto" w:fill="auto"/>
          </w:tcPr>
          <w:p w14:paraId="63DD3078" w14:textId="0C340E32"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78</w:t>
            </w:r>
            <w:r w:rsidR="004E547E">
              <w:rPr>
                <w:rFonts w:ascii="Calibri" w:hAnsi="Calibri" w:cs="Calibri"/>
                <w:color w:val="000000"/>
              </w:rPr>
              <w:t>3</w:t>
            </w:r>
            <w:r w:rsidRPr="00A8330C">
              <w:rPr>
                <w:rFonts w:ascii="Calibri" w:hAnsi="Calibri" w:cs="Calibri"/>
                <w:color w:val="000000"/>
              </w:rPr>
              <w:t>,</w:t>
            </w:r>
            <w:r w:rsidR="004E547E">
              <w:rPr>
                <w:rFonts w:ascii="Calibri" w:hAnsi="Calibri" w:cs="Calibri"/>
                <w:color w:val="000000"/>
              </w:rPr>
              <w:t>83</w:t>
            </w:r>
            <w:r w:rsidRPr="00A8330C">
              <w:rPr>
                <w:rFonts w:ascii="Calibri" w:hAnsi="Calibri" w:cs="Calibri"/>
                <w:color w:val="000000"/>
              </w:rPr>
              <w:t xml:space="preserve">   </w:t>
            </w:r>
          </w:p>
        </w:tc>
        <w:tc>
          <w:tcPr>
            <w:tcW w:w="1134" w:type="dxa"/>
            <w:vMerge w:val="restart"/>
            <w:tcBorders>
              <w:top w:val="single" w:sz="4" w:space="0" w:color="auto"/>
              <w:left w:val="nil"/>
              <w:bottom w:val="single" w:sz="4" w:space="0" w:color="auto"/>
              <w:right w:val="single" w:sz="4" w:space="0" w:color="auto"/>
            </w:tcBorders>
            <w:shd w:val="clear" w:color="auto" w:fill="auto"/>
          </w:tcPr>
          <w:p w14:paraId="379953D2" w14:textId="0BDCE96C"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66</w:t>
            </w:r>
            <w:r w:rsidR="004E547E">
              <w:rPr>
                <w:rFonts w:ascii="Calibri" w:hAnsi="Calibri" w:cs="Calibri"/>
                <w:color w:val="000000"/>
              </w:rPr>
              <w:t>9</w:t>
            </w:r>
            <w:r w:rsidRPr="00A8330C">
              <w:rPr>
                <w:rFonts w:ascii="Calibri" w:hAnsi="Calibri" w:cs="Calibri"/>
                <w:color w:val="000000"/>
              </w:rPr>
              <w:t>,</w:t>
            </w:r>
            <w:r w:rsidR="004E547E">
              <w:rPr>
                <w:rFonts w:ascii="Calibri" w:hAnsi="Calibri" w:cs="Calibri"/>
                <w:color w:val="000000"/>
              </w:rPr>
              <w:t>00</w:t>
            </w:r>
            <w:r w:rsidRPr="00A8330C">
              <w:rPr>
                <w:rFonts w:ascii="Calibri" w:hAnsi="Calibri" w:cs="Calibri"/>
                <w:color w:val="000000"/>
              </w:rPr>
              <w:t xml:space="preserve">   </w:t>
            </w:r>
          </w:p>
        </w:tc>
        <w:tc>
          <w:tcPr>
            <w:tcW w:w="1275" w:type="dxa"/>
            <w:vMerge w:val="restart"/>
            <w:tcBorders>
              <w:top w:val="single" w:sz="4" w:space="0" w:color="auto"/>
              <w:left w:val="nil"/>
              <w:bottom w:val="single" w:sz="4" w:space="0" w:color="auto"/>
              <w:right w:val="single" w:sz="4" w:space="0" w:color="auto"/>
            </w:tcBorders>
            <w:shd w:val="clear" w:color="auto" w:fill="auto"/>
          </w:tcPr>
          <w:p w14:paraId="10316C2B" w14:textId="0AD1F140"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58</w:t>
            </w:r>
            <w:r w:rsidR="004E547E">
              <w:rPr>
                <w:rFonts w:ascii="Calibri" w:hAnsi="Calibri" w:cs="Calibri"/>
                <w:color w:val="000000"/>
              </w:rPr>
              <w:t>2</w:t>
            </w:r>
            <w:r w:rsidRPr="00A8330C">
              <w:rPr>
                <w:rFonts w:ascii="Calibri" w:hAnsi="Calibri" w:cs="Calibri"/>
                <w:color w:val="000000"/>
              </w:rPr>
              <w:t>,</w:t>
            </w:r>
            <w:r w:rsidR="004E547E">
              <w:rPr>
                <w:rFonts w:ascii="Calibri" w:hAnsi="Calibri" w:cs="Calibri"/>
                <w:color w:val="000000"/>
              </w:rPr>
              <w:t>47</w:t>
            </w:r>
            <w:r w:rsidRPr="00A8330C">
              <w:rPr>
                <w:rFonts w:ascii="Calibri" w:hAnsi="Calibri" w:cs="Calibri"/>
                <w:color w:val="000000"/>
              </w:rPr>
              <w:t xml:space="preserve">   </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30F6F08" w14:textId="5FA5F8BF"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52</w:t>
            </w:r>
            <w:r w:rsidR="004E547E">
              <w:rPr>
                <w:rFonts w:ascii="Calibri" w:hAnsi="Calibri" w:cs="Calibri"/>
                <w:color w:val="000000"/>
              </w:rPr>
              <w:t>6</w:t>
            </w:r>
            <w:r w:rsidRPr="00A8330C">
              <w:rPr>
                <w:rFonts w:ascii="Calibri" w:hAnsi="Calibri" w:cs="Calibri"/>
                <w:color w:val="000000"/>
              </w:rPr>
              <w:t>,</w:t>
            </w:r>
            <w:r w:rsidR="004E547E">
              <w:rPr>
                <w:rFonts w:ascii="Calibri" w:hAnsi="Calibri" w:cs="Calibri"/>
                <w:color w:val="000000"/>
              </w:rPr>
              <w:t>30</w:t>
            </w:r>
            <w:r w:rsidRPr="00A8330C">
              <w:rPr>
                <w:rFonts w:ascii="Calibri" w:hAnsi="Calibri" w:cs="Calibri"/>
                <w:color w:val="000000"/>
              </w:rPr>
              <w:t xml:space="preserve">   </w:t>
            </w:r>
          </w:p>
        </w:tc>
      </w:tr>
      <w:tr w:rsidR="00825B0A" w:rsidRPr="0074617C" w14:paraId="0AA27474" w14:textId="77777777" w:rsidTr="001211C6">
        <w:trPr>
          <w:trHeight w:val="182"/>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75672E2A" w14:textId="232C5BA6" w:rsidR="00825B0A" w:rsidRPr="001211C6" w:rsidRDefault="00825B0A" w:rsidP="001211C6">
            <w:pPr>
              <w:widowControl/>
              <w:autoSpaceDE/>
              <w:autoSpaceDN/>
              <w:rPr>
                <w:rFonts w:asciiTheme="minorHAnsi" w:eastAsia="Times New Roman" w:hAnsiTheme="minorHAnsi" w:cstheme="minorHAnsi"/>
                <w:color w:val="000000"/>
                <w:sz w:val="18"/>
                <w:szCs w:val="18"/>
                <w:lang w:bidi="ar-SA"/>
              </w:rPr>
            </w:pPr>
          </w:p>
        </w:tc>
        <w:tc>
          <w:tcPr>
            <w:tcW w:w="1276" w:type="dxa"/>
            <w:vMerge/>
            <w:tcBorders>
              <w:top w:val="nil"/>
              <w:left w:val="single" w:sz="8" w:space="0" w:color="000000"/>
              <w:bottom w:val="single" w:sz="8" w:space="0" w:color="000000"/>
              <w:right w:val="single" w:sz="8" w:space="0" w:color="000000"/>
            </w:tcBorders>
            <w:vAlign w:val="center"/>
          </w:tcPr>
          <w:p w14:paraId="1262EECE"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134" w:type="dxa"/>
            <w:vMerge/>
            <w:tcBorders>
              <w:top w:val="nil"/>
              <w:left w:val="single" w:sz="8" w:space="0" w:color="000000"/>
              <w:bottom w:val="single" w:sz="8" w:space="0" w:color="000000"/>
              <w:right w:val="single" w:sz="8" w:space="0" w:color="000000"/>
            </w:tcBorders>
            <w:vAlign w:val="center"/>
          </w:tcPr>
          <w:p w14:paraId="78701DE3"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134" w:type="dxa"/>
            <w:vMerge/>
            <w:tcBorders>
              <w:top w:val="nil"/>
              <w:left w:val="single" w:sz="8" w:space="0" w:color="000000"/>
              <w:bottom w:val="single" w:sz="8" w:space="0" w:color="000000"/>
              <w:right w:val="single" w:sz="8" w:space="0" w:color="000000"/>
            </w:tcBorders>
            <w:vAlign w:val="center"/>
          </w:tcPr>
          <w:p w14:paraId="0037917E"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275" w:type="dxa"/>
            <w:vMerge/>
            <w:tcBorders>
              <w:top w:val="nil"/>
              <w:left w:val="single" w:sz="8" w:space="0" w:color="000000"/>
              <w:bottom w:val="single" w:sz="8" w:space="0" w:color="000000"/>
              <w:right w:val="single" w:sz="8" w:space="0" w:color="000000"/>
            </w:tcBorders>
            <w:vAlign w:val="center"/>
          </w:tcPr>
          <w:p w14:paraId="6ED54458"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276" w:type="dxa"/>
            <w:vMerge/>
            <w:tcBorders>
              <w:top w:val="nil"/>
              <w:left w:val="single" w:sz="8" w:space="0" w:color="000000"/>
              <w:bottom w:val="single" w:sz="8" w:space="0" w:color="000000"/>
              <w:right w:val="single" w:sz="8" w:space="0" w:color="000000"/>
            </w:tcBorders>
            <w:vAlign w:val="center"/>
          </w:tcPr>
          <w:p w14:paraId="06ABDF4E"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r>
      <w:tr w:rsidR="00A8330C" w:rsidRPr="0074617C" w14:paraId="6C21BC79" w14:textId="77777777" w:rsidTr="004D53C2">
        <w:trPr>
          <w:trHeight w:val="187"/>
          <w:jc w:val="center"/>
        </w:trPr>
        <w:tc>
          <w:tcPr>
            <w:tcW w:w="4243" w:type="dxa"/>
            <w:tcBorders>
              <w:top w:val="nil"/>
              <w:left w:val="single" w:sz="8" w:space="0" w:color="000000"/>
              <w:bottom w:val="single" w:sz="8" w:space="0" w:color="000000"/>
              <w:right w:val="single" w:sz="8" w:space="0" w:color="000000"/>
            </w:tcBorders>
            <w:shd w:val="clear" w:color="auto" w:fill="0070C0"/>
            <w:vAlign w:val="center"/>
            <w:hideMark/>
          </w:tcPr>
          <w:p w14:paraId="155A33B3" w14:textId="77777777" w:rsidR="00A8330C" w:rsidRPr="001211C6" w:rsidRDefault="00A8330C" w:rsidP="00A8330C">
            <w:pPr>
              <w:widowControl/>
              <w:autoSpaceDE/>
              <w:autoSpaceDN/>
              <w:jc w:val="center"/>
              <w:rPr>
                <w:rFonts w:asciiTheme="minorHAnsi" w:eastAsia="Times New Roman" w:hAnsiTheme="minorHAnsi" w:cstheme="minorHAnsi"/>
                <w:b/>
                <w:color w:val="FFFFFF"/>
                <w:sz w:val="18"/>
                <w:szCs w:val="18"/>
                <w:lang w:bidi="ar-SA"/>
              </w:rPr>
            </w:pPr>
            <w:proofErr w:type="gramStart"/>
            <w:r w:rsidRPr="001211C6">
              <w:rPr>
                <w:rFonts w:asciiTheme="minorHAnsi" w:eastAsia="Times New Roman" w:hAnsiTheme="minorHAnsi" w:cstheme="minorHAnsi"/>
                <w:b/>
                <w:color w:val="FFFFFF"/>
                <w:sz w:val="18"/>
                <w:szCs w:val="18"/>
                <w:lang w:bidi="ar-SA"/>
              </w:rPr>
              <w:t>TOTAL</w:t>
            </w:r>
            <w:proofErr w:type="gramEnd"/>
            <w:r w:rsidRPr="001211C6">
              <w:rPr>
                <w:rFonts w:asciiTheme="minorHAnsi" w:eastAsia="Times New Roman" w:hAnsiTheme="minorHAnsi" w:cstheme="minorHAnsi"/>
                <w:b/>
                <w:color w:val="FFFFFF"/>
                <w:sz w:val="18"/>
                <w:szCs w:val="18"/>
                <w:lang w:bidi="ar-SA"/>
              </w:rPr>
              <w:t xml:space="preserve"> COSTE MENSUAL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07E1E4A" w14:textId="312E4CD6"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3.6</w:t>
            </w:r>
            <w:r w:rsidR="004E547E">
              <w:rPr>
                <w:rFonts w:asciiTheme="minorHAnsi" w:eastAsia="Times New Roman" w:hAnsiTheme="minorHAnsi" w:cstheme="minorHAnsi"/>
                <w:b/>
                <w:color w:val="FFFFFF"/>
                <w:lang w:bidi="ar-SA"/>
              </w:rPr>
              <w:t>91</w:t>
            </w:r>
            <w:r w:rsidRPr="00A8330C">
              <w:rPr>
                <w:rFonts w:asciiTheme="minorHAnsi" w:eastAsia="Times New Roman" w:hAnsiTheme="minorHAnsi" w:cstheme="minorHAnsi"/>
                <w:b/>
                <w:color w:val="FFFFFF"/>
                <w:lang w:bidi="ar-SA"/>
              </w:rPr>
              <w:t>,</w:t>
            </w:r>
            <w:r w:rsidR="004E547E">
              <w:rPr>
                <w:rFonts w:asciiTheme="minorHAnsi" w:eastAsia="Times New Roman" w:hAnsiTheme="minorHAnsi" w:cstheme="minorHAnsi"/>
                <w:b/>
                <w:color w:val="FFFFFF"/>
                <w:lang w:bidi="ar-SA"/>
              </w:rPr>
              <w:t>85</w:t>
            </w:r>
            <w:r w:rsidRPr="00A8330C">
              <w:rPr>
                <w:rFonts w:asciiTheme="minorHAnsi" w:eastAsia="Times New Roman" w:hAnsiTheme="minorHAnsi" w:cstheme="minorHAnsi"/>
                <w:b/>
                <w:color w:val="FFFFFF"/>
                <w:lang w:bidi="ar-SA"/>
              </w:rPr>
              <w:t xml:space="preserve">   </w:t>
            </w:r>
          </w:p>
        </w:tc>
        <w:tc>
          <w:tcPr>
            <w:tcW w:w="1134" w:type="dxa"/>
            <w:tcBorders>
              <w:top w:val="single" w:sz="4" w:space="0" w:color="auto"/>
              <w:left w:val="nil"/>
              <w:bottom w:val="single" w:sz="4" w:space="0" w:color="auto"/>
              <w:right w:val="single" w:sz="4" w:space="0" w:color="auto"/>
            </w:tcBorders>
            <w:shd w:val="clear" w:color="auto" w:fill="0070C0"/>
          </w:tcPr>
          <w:p w14:paraId="415CC291" w14:textId="288C2BE9"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3.13</w:t>
            </w:r>
            <w:r w:rsidR="004E547E">
              <w:rPr>
                <w:rFonts w:asciiTheme="minorHAnsi" w:eastAsia="Times New Roman" w:hAnsiTheme="minorHAnsi" w:cstheme="minorHAnsi"/>
                <w:b/>
                <w:color w:val="FFFFFF"/>
                <w:lang w:bidi="ar-SA"/>
              </w:rPr>
              <w:t>9</w:t>
            </w:r>
            <w:r w:rsidRPr="00A8330C">
              <w:rPr>
                <w:rFonts w:asciiTheme="minorHAnsi" w:eastAsia="Times New Roman" w:hAnsiTheme="minorHAnsi" w:cstheme="minorHAnsi"/>
                <w:b/>
                <w:color w:val="FFFFFF"/>
                <w:lang w:bidi="ar-SA"/>
              </w:rPr>
              <w:t>,</w:t>
            </w:r>
            <w:r w:rsidR="004E547E">
              <w:rPr>
                <w:rFonts w:asciiTheme="minorHAnsi" w:eastAsia="Times New Roman" w:hAnsiTheme="minorHAnsi" w:cstheme="minorHAnsi"/>
                <w:b/>
                <w:color w:val="FFFFFF"/>
                <w:lang w:bidi="ar-SA"/>
              </w:rPr>
              <w:t>81</w:t>
            </w:r>
            <w:r w:rsidRPr="00A8330C">
              <w:rPr>
                <w:rFonts w:asciiTheme="minorHAnsi" w:eastAsia="Times New Roman" w:hAnsiTheme="minorHAnsi" w:cstheme="minorHAnsi"/>
                <w:b/>
                <w:color w:val="FFFFFF"/>
                <w:lang w:bidi="ar-SA"/>
              </w:rPr>
              <w:t xml:space="preserve">   </w:t>
            </w:r>
          </w:p>
        </w:tc>
        <w:tc>
          <w:tcPr>
            <w:tcW w:w="1134" w:type="dxa"/>
            <w:tcBorders>
              <w:top w:val="single" w:sz="4" w:space="0" w:color="auto"/>
              <w:left w:val="nil"/>
              <w:bottom w:val="single" w:sz="4" w:space="0" w:color="auto"/>
              <w:right w:val="single" w:sz="4" w:space="0" w:color="auto"/>
            </w:tcBorders>
            <w:shd w:val="clear" w:color="auto" w:fill="0070C0"/>
          </w:tcPr>
          <w:p w14:paraId="1EA10BAB" w14:textId="26A4D8F4"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2.67</w:t>
            </w:r>
            <w:r w:rsidR="004E547E">
              <w:rPr>
                <w:rFonts w:asciiTheme="minorHAnsi" w:eastAsia="Times New Roman" w:hAnsiTheme="minorHAnsi" w:cstheme="minorHAnsi"/>
                <w:b/>
                <w:color w:val="FFFFFF"/>
                <w:lang w:bidi="ar-SA"/>
              </w:rPr>
              <w:t>9</w:t>
            </w:r>
            <w:r w:rsidRPr="00A8330C">
              <w:rPr>
                <w:rFonts w:asciiTheme="minorHAnsi" w:eastAsia="Times New Roman" w:hAnsiTheme="minorHAnsi" w:cstheme="minorHAnsi"/>
                <w:b/>
                <w:color w:val="FFFFFF"/>
                <w:lang w:bidi="ar-SA"/>
              </w:rPr>
              <w:t>,</w:t>
            </w:r>
            <w:r w:rsidR="004E547E">
              <w:rPr>
                <w:rFonts w:asciiTheme="minorHAnsi" w:eastAsia="Times New Roman" w:hAnsiTheme="minorHAnsi" w:cstheme="minorHAnsi"/>
                <w:b/>
                <w:color w:val="FFFFFF"/>
                <w:lang w:bidi="ar-SA"/>
              </w:rPr>
              <w:t>84</w:t>
            </w:r>
            <w:r w:rsidRPr="00A8330C">
              <w:rPr>
                <w:rFonts w:asciiTheme="minorHAnsi" w:eastAsia="Times New Roman" w:hAnsiTheme="minorHAnsi" w:cstheme="minorHAnsi"/>
                <w:b/>
                <w:color w:val="FFFFFF"/>
                <w:lang w:bidi="ar-SA"/>
              </w:rPr>
              <w:t xml:space="preserve">   </w:t>
            </w:r>
          </w:p>
        </w:tc>
        <w:tc>
          <w:tcPr>
            <w:tcW w:w="1275" w:type="dxa"/>
            <w:tcBorders>
              <w:top w:val="single" w:sz="4" w:space="0" w:color="auto"/>
              <w:left w:val="nil"/>
              <w:bottom w:val="single" w:sz="4" w:space="0" w:color="auto"/>
              <w:right w:val="single" w:sz="4" w:space="0" w:color="auto"/>
            </w:tcBorders>
            <w:shd w:val="clear" w:color="auto" w:fill="0070C0"/>
          </w:tcPr>
          <w:p w14:paraId="2349748B" w14:textId="481AC6FA"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2.33</w:t>
            </w:r>
            <w:r w:rsidR="004E547E">
              <w:rPr>
                <w:rFonts w:asciiTheme="minorHAnsi" w:eastAsia="Times New Roman" w:hAnsiTheme="minorHAnsi" w:cstheme="minorHAnsi"/>
                <w:b/>
                <w:color w:val="FFFFFF"/>
                <w:lang w:bidi="ar-SA"/>
              </w:rPr>
              <w:t>3</w:t>
            </w:r>
            <w:r w:rsidRPr="00A8330C">
              <w:rPr>
                <w:rFonts w:asciiTheme="minorHAnsi" w:eastAsia="Times New Roman" w:hAnsiTheme="minorHAnsi" w:cstheme="minorHAnsi"/>
                <w:b/>
                <w:color w:val="FFFFFF"/>
                <w:lang w:bidi="ar-SA"/>
              </w:rPr>
              <w:t>,</w:t>
            </w:r>
            <w:r w:rsidR="004E547E">
              <w:rPr>
                <w:rFonts w:asciiTheme="minorHAnsi" w:eastAsia="Times New Roman" w:hAnsiTheme="minorHAnsi" w:cstheme="minorHAnsi"/>
                <w:b/>
                <w:color w:val="FFFFFF"/>
                <w:lang w:bidi="ar-SA"/>
              </w:rPr>
              <w:t>22</w:t>
            </w:r>
            <w:r w:rsidRPr="00A8330C">
              <w:rPr>
                <w:rFonts w:asciiTheme="minorHAnsi" w:eastAsia="Times New Roman" w:hAnsiTheme="minorHAnsi" w:cstheme="minorHAnsi"/>
                <w:b/>
                <w:color w:val="FFFFFF"/>
                <w:lang w:bidi="ar-SA"/>
              </w:rPr>
              <w:t xml:space="preserve">   </w:t>
            </w:r>
          </w:p>
        </w:tc>
        <w:tc>
          <w:tcPr>
            <w:tcW w:w="1276" w:type="dxa"/>
            <w:tcBorders>
              <w:top w:val="single" w:sz="4" w:space="0" w:color="auto"/>
              <w:left w:val="nil"/>
              <w:bottom w:val="single" w:sz="4" w:space="0" w:color="auto"/>
              <w:right w:val="single" w:sz="4" w:space="0" w:color="auto"/>
            </w:tcBorders>
            <w:shd w:val="clear" w:color="auto" w:fill="0070C0"/>
          </w:tcPr>
          <w:p w14:paraId="5408AEAB" w14:textId="213E3CBD"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2.10</w:t>
            </w:r>
            <w:r w:rsidR="004E547E">
              <w:rPr>
                <w:rFonts w:asciiTheme="minorHAnsi" w:eastAsia="Times New Roman" w:hAnsiTheme="minorHAnsi" w:cstheme="minorHAnsi"/>
                <w:b/>
                <w:color w:val="FFFFFF"/>
                <w:lang w:bidi="ar-SA"/>
              </w:rPr>
              <w:t>8</w:t>
            </w:r>
            <w:r w:rsidRPr="00A8330C">
              <w:rPr>
                <w:rFonts w:asciiTheme="minorHAnsi" w:eastAsia="Times New Roman" w:hAnsiTheme="minorHAnsi" w:cstheme="minorHAnsi"/>
                <w:b/>
                <w:color w:val="FFFFFF"/>
                <w:lang w:bidi="ar-SA"/>
              </w:rPr>
              <w:t>,</w:t>
            </w:r>
            <w:r w:rsidR="004E547E">
              <w:rPr>
                <w:rFonts w:asciiTheme="minorHAnsi" w:eastAsia="Times New Roman" w:hAnsiTheme="minorHAnsi" w:cstheme="minorHAnsi"/>
                <w:b/>
                <w:color w:val="FFFFFF"/>
                <w:lang w:bidi="ar-SA"/>
              </w:rPr>
              <w:t>22</w:t>
            </w:r>
            <w:r w:rsidRPr="00A8330C">
              <w:rPr>
                <w:rFonts w:asciiTheme="minorHAnsi" w:eastAsia="Times New Roman" w:hAnsiTheme="minorHAnsi" w:cstheme="minorHAnsi"/>
                <w:b/>
                <w:color w:val="FFFFFF"/>
                <w:lang w:bidi="ar-SA"/>
              </w:rPr>
              <w:t xml:space="preserve">   </w:t>
            </w:r>
          </w:p>
        </w:tc>
      </w:tr>
      <w:tr w:rsidR="00A8330C" w:rsidRPr="0074617C" w14:paraId="2CE7018B" w14:textId="77777777" w:rsidTr="00E570EC">
        <w:trPr>
          <w:trHeight w:val="377"/>
          <w:jc w:val="center"/>
        </w:trPr>
        <w:tc>
          <w:tcPr>
            <w:tcW w:w="42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65484C71" w14:textId="5A3CA057" w:rsidR="00A8330C" w:rsidRPr="00724836" w:rsidRDefault="00A8330C" w:rsidP="00A8330C">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RETRIBUCIÓN BÁSICA ANUAL (14 PAGAS)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1A966D7" w14:textId="71CFC8EC"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33.242,44   </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DB0D22" w14:textId="2137BE26"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28.271,74   </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93D90C" w14:textId="2B3B8A68"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24.129,98   </w:t>
            </w:r>
          </w:p>
        </w:tc>
        <w:tc>
          <w:tcPr>
            <w:tcW w:w="1275" w:type="dxa"/>
            <w:tcBorders>
              <w:top w:val="single" w:sz="4" w:space="0" w:color="auto"/>
              <w:left w:val="nil"/>
              <w:bottom w:val="single" w:sz="4" w:space="0" w:color="auto"/>
              <w:right w:val="single" w:sz="4" w:space="0" w:color="auto"/>
            </w:tcBorders>
            <w:shd w:val="clear" w:color="auto" w:fill="auto"/>
            <w:vAlign w:val="bottom"/>
          </w:tcPr>
          <w:p w14:paraId="02FA7967" w14:textId="05D43DA2"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21.008,96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0284D" w14:textId="3B8DA7FB"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18.983,02   </w:t>
            </w:r>
          </w:p>
        </w:tc>
      </w:tr>
      <w:tr w:rsidR="00A8330C" w:rsidRPr="0074617C" w14:paraId="63BC0505" w14:textId="77777777" w:rsidTr="00A8330C">
        <w:trPr>
          <w:trHeight w:val="48"/>
          <w:jc w:val="center"/>
        </w:trPr>
        <w:tc>
          <w:tcPr>
            <w:tcW w:w="4243" w:type="dxa"/>
            <w:tcBorders>
              <w:top w:val="nil"/>
              <w:left w:val="single" w:sz="8" w:space="0" w:color="000000"/>
              <w:bottom w:val="nil"/>
              <w:right w:val="single" w:sz="8" w:space="0" w:color="000000"/>
            </w:tcBorders>
            <w:shd w:val="clear" w:color="auto" w:fill="auto"/>
            <w:vAlign w:val="center"/>
            <w:hideMark/>
          </w:tcPr>
          <w:p w14:paraId="35330DBC" w14:textId="43A7D783" w:rsidR="00A8330C" w:rsidRPr="00724836" w:rsidRDefault="00A8330C" w:rsidP="00A8330C">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 xml:space="preserve">COSTE SEGURIDAD SOCIAL ANUAL </w:t>
            </w:r>
            <w:r w:rsidRPr="007A14AF">
              <w:rPr>
                <w:rFonts w:asciiTheme="minorHAnsi" w:eastAsia="Times New Roman" w:hAnsiTheme="minorHAnsi" w:cstheme="minorHAnsi"/>
                <w:color w:val="000000"/>
                <w:sz w:val="20"/>
                <w:szCs w:val="20"/>
                <w:lang w:bidi="ar-SA"/>
              </w:rPr>
              <w:t>33,</w:t>
            </w:r>
            <w:r w:rsidR="000B0F64" w:rsidRPr="007A14AF">
              <w:rPr>
                <w:rFonts w:asciiTheme="minorHAnsi" w:eastAsia="Times New Roman" w:hAnsiTheme="minorHAnsi" w:cstheme="minorHAnsi"/>
                <w:color w:val="000000"/>
                <w:sz w:val="20"/>
                <w:szCs w:val="20"/>
                <w:lang w:bidi="ar-SA"/>
              </w:rPr>
              <w:t>27</w:t>
            </w:r>
            <w:r w:rsidRPr="007A14AF">
              <w:rPr>
                <w:rFonts w:asciiTheme="minorHAnsi" w:eastAsia="Times New Roman" w:hAnsiTheme="minorHAnsi" w:cstheme="minorHAnsi"/>
                <w:color w:val="000000"/>
                <w:sz w:val="20"/>
                <w:szCs w:val="20"/>
                <w:lang w:bidi="ar-SA"/>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A2AFC8" w14:textId="4D9F9C36"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11.0</w:t>
            </w:r>
            <w:r w:rsidR="004E547E">
              <w:rPr>
                <w:rFonts w:ascii="Calibri" w:hAnsi="Calibri" w:cs="Calibri"/>
                <w:color w:val="000000"/>
              </w:rPr>
              <w:t>5</w:t>
            </w:r>
            <w:r>
              <w:rPr>
                <w:rFonts w:ascii="Calibri" w:hAnsi="Calibri" w:cs="Calibri"/>
                <w:color w:val="000000"/>
              </w:rPr>
              <w:t>9,</w:t>
            </w:r>
            <w:r w:rsidR="004E547E">
              <w:rPr>
                <w:rFonts w:ascii="Calibri" w:hAnsi="Calibri" w:cs="Calibri"/>
                <w:color w:val="000000"/>
              </w:rPr>
              <w:t>76</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363E2DE6" w14:textId="27980516"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9.</w:t>
            </w:r>
            <w:r w:rsidR="004E547E">
              <w:rPr>
                <w:rFonts w:ascii="Calibri" w:hAnsi="Calibri" w:cs="Calibri"/>
                <w:color w:val="000000"/>
              </w:rPr>
              <w:t>406</w:t>
            </w:r>
            <w:r>
              <w:rPr>
                <w:rFonts w:ascii="Calibri" w:hAnsi="Calibri" w:cs="Calibri"/>
                <w:color w:val="000000"/>
              </w:rPr>
              <w:t>,</w:t>
            </w:r>
            <w:r w:rsidR="004E547E">
              <w:rPr>
                <w:rFonts w:ascii="Calibri" w:hAnsi="Calibri" w:cs="Calibri"/>
                <w:color w:val="000000"/>
              </w:rPr>
              <w:t>01</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0A73AAC6" w14:textId="12B07D6A"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8.0</w:t>
            </w:r>
            <w:r w:rsidR="004E547E">
              <w:rPr>
                <w:rFonts w:ascii="Calibri" w:hAnsi="Calibri" w:cs="Calibri"/>
                <w:color w:val="000000"/>
              </w:rPr>
              <w:t>28</w:t>
            </w:r>
            <w:r>
              <w:rPr>
                <w:rFonts w:ascii="Calibri" w:hAnsi="Calibri" w:cs="Calibri"/>
                <w:color w:val="000000"/>
              </w:rPr>
              <w:t>,</w:t>
            </w:r>
            <w:r w:rsidR="004E547E">
              <w:rPr>
                <w:rFonts w:ascii="Calibri" w:hAnsi="Calibri" w:cs="Calibri"/>
                <w:color w:val="000000"/>
              </w:rPr>
              <w:t>04</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14:paraId="126B2CB9" w14:textId="466B9902"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6.9</w:t>
            </w:r>
            <w:r w:rsidR="004E547E">
              <w:rPr>
                <w:rFonts w:ascii="Calibri" w:hAnsi="Calibri" w:cs="Calibri"/>
                <w:color w:val="000000"/>
              </w:rPr>
              <w:t>89</w:t>
            </w:r>
            <w:r>
              <w:rPr>
                <w:rFonts w:ascii="Calibri" w:hAnsi="Calibri" w:cs="Calibri"/>
                <w:color w:val="000000"/>
              </w:rPr>
              <w:t>,</w:t>
            </w:r>
            <w:r w:rsidR="004E547E">
              <w:rPr>
                <w:rFonts w:ascii="Calibri" w:hAnsi="Calibri" w:cs="Calibri"/>
                <w:color w:val="000000"/>
              </w:rPr>
              <w:t>68</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14:paraId="349F70ED" w14:textId="28C828AF" w:rsidR="00A8330C" w:rsidRPr="0074617C" w:rsidRDefault="00A8330C" w:rsidP="00A8330C">
            <w:pPr>
              <w:widowControl/>
              <w:autoSpaceDE/>
              <w:autoSpaceDN/>
              <w:jc w:val="center"/>
              <w:rPr>
                <w:rFonts w:asciiTheme="minorHAnsi" w:eastAsia="Times New Roman" w:hAnsiTheme="minorHAnsi" w:cstheme="minorHAnsi"/>
                <w:lang w:bidi="ar-SA"/>
              </w:rPr>
            </w:pPr>
            <w:r>
              <w:rPr>
                <w:rFonts w:ascii="Calibri" w:hAnsi="Calibri" w:cs="Calibri"/>
                <w:color w:val="000000"/>
              </w:rPr>
              <w:t>6.</w:t>
            </w:r>
            <w:r w:rsidR="004E547E">
              <w:rPr>
                <w:rFonts w:ascii="Calibri" w:hAnsi="Calibri" w:cs="Calibri"/>
                <w:color w:val="000000"/>
              </w:rPr>
              <w:t>315</w:t>
            </w:r>
            <w:r>
              <w:rPr>
                <w:rFonts w:ascii="Calibri" w:hAnsi="Calibri" w:cs="Calibri"/>
                <w:color w:val="000000"/>
              </w:rPr>
              <w:t>,</w:t>
            </w:r>
            <w:r w:rsidR="004E547E">
              <w:rPr>
                <w:rFonts w:ascii="Calibri" w:hAnsi="Calibri" w:cs="Calibri"/>
                <w:color w:val="000000"/>
              </w:rPr>
              <w:t>65</w:t>
            </w:r>
          </w:p>
        </w:tc>
      </w:tr>
      <w:tr w:rsidR="00825B0A" w:rsidRPr="0074617C" w14:paraId="1461003F" w14:textId="77777777" w:rsidTr="001211C6">
        <w:trPr>
          <w:trHeight w:val="55"/>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3F197140" w14:textId="788C6ADB" w:rsidR="00825B0A" w:rsidRPr="001211C6" w:rsidRDefault="00825B0A" w:rsidP="001211C6">
            <w:pPr>
              <w:widowControl/>
              <w:autoSpaceDE/>
              <w:autoSpaceDN/>
              <w:jc w:val="center"/>
              <w:rPr>
                <w:rFonts w:asciiTheme="minorHAnsi" w:eastAsia="Times New Roman" w:hAnsiTheme="minorHAnsi" w:cstheme="minorHAnsi"/>
                <w:color w:val="000000"/>
                <w:sz w:val="18"/>
                <w:szCs w:val="18"/>
                <w:lang w:bidi="ar-SA"/>
              </w:rPr>
            </w:pPr>
          </w:p>
        </w:tc>
        <w:tc>
          <w:tcPr>
            <w:tcW w:w="1276" w:type="dxa"/>
            <w:vMerge/>
            <w:tcBorders>
              <w:top w:val="nil"/>
              <w:left w:val="single" w:sz="8" w:space="0" w:color="000000"/>
              <w:bottom w:val="single" w:sz="8" w:space="0" w:color="000000"/>
              <w:right w:val="single" w:sz="8" w:space="0" w:color="000000"/>
            </w:tcBorders>
            <w:vAlign w:val="center"/>
          </w:tcPr>
          <w:p w14:paraId="4E1A7552" w14:textId="77777777" w:rsidR="00825B0A" w:rsidRPr="0074617C" w:rsidRDefault="00825B0A" w:rsidP="008660FC">
            <w:pPr>
              <w:widowControl/>
              <w:autoSpaceDE/>
              <w:autoSpaceDN/>
              <w:jc w:val="center"/>
              <w:rPr>
                <w:rFonts w:asciiTheme="minorHAnsi" w:eastAsia="Times New Roman" w:hAnsiTheme="minorHAnsi" w:cstheme="minorHAnsi"/>
                <w:color w:val="FF0000"/>
                <w:lang w:bidi="ar-SA"/>
              </w:rPr>
            </w:pPr>
          </w:p>
        </w:tc>
        <w:tc>
          <w:tcPr>
            <w:tcW w:w="1134" w:type="dxa"/>
            <w:vMerge/>
            <w:tcBorders>
              <w:top w:val="nil"/>
              <w:left w:val="single" w:sz="8" w:space="0" w:color="000000"/>
              <w:bottom w:val="single" w:sz="8" w:space="0" w:color="000000"/>
              <w:right w:val="single" w:sz="8" w:space="0" w:color="000000"/>
            </w:tcBorders>
            <w:vAlign w:val="center"/>
          </w:tcPr>
          <w:p w14:paraId="6813B928"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134" w:type="dxa"/>
            <w:vMerge/>
            <w:tcBorders>
              <w:top w:val="nil"/>
              <w:left w:val="single" w:sz="8" w:space="0" w:color="000000"/>
              <w:bottom w:val="single" w:sz="8" w:space="0" w:color="000000"/>
              <w:right w:val="single" w:sz="8" w:space="0" w:color="000000"/>
            </w:tcBorders>
            <w:vAlign w:val="center"/>
          </w:tcPr>
          <w:p w14:paraId="57B322B9"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275" w:type="dxa"/>
            <w:vMerge/>
            <w:tcBorders>
              <w:top w:val="nil"/>
              <w:left w:val="single" w:sz="8" w:space="0" w:color="000000"/>
              <w:bottom w:val="single" w:sz="8" w:space="0" w:color="000000"/>
              <w:right w:val="single" w:sz="8" w:space="0" w:color="000000"/>
            </w:tcBorders>
            <w:vAlign w:val="center"/>
          </w:tcPr>
          <w:p w14:paraId="0E480254"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c>
          <w:tcPr>
            <w:tcW w:w="1276" w:type="dxa"/>
            <w:vMerge/>
            <w:tcBorders>
              <w:top w:val="nil"/>
              <w:left w:val="single" w:sz="8" w:space="0" w:color="000000"/>
              <w:bottom w:val="single" w:sz="8" w:space="0" w:color="000000"/>
              <w:right w:val="single" w:sz="8" w:space="0" w:color="000000"/>
            </w:tcBorders>
            <w:vAlign w:val="center"/>
          </w:tcPr>
          <w:p w14:paraId="7B8E124D" w14:textId="77777777" w:rsidR="00825B0A" w:rsidRPr="0074617C" w:rsidRDefault="00825B0A" w:rsidP="00825B0A">
            <w:pPr>
              <w:widowControl/>
              <w:autoSpaceDE/>
              <w:autoSpaceDN/>
              <w:jc w:val="center"/>
              <w:rPr>
                <w:rFonts w:asciiTheme="minorHAnsi" w:eastAsia="Times New Roman" w:hAnsiTheme="minorHAnsi" w:cstheme="minorHAnsi"/>
                <w:color w:val="FF0000"/>
                <w:lang w:bidi="ar-SA"/>
              </w:rPr>
            </w:pPr>
          </w:p>
        </w:tc>
      </w:tr>
      <w:tr w:rsidR="00A8330C" w:rsidRPr="0074617C" w14:paraId="436BCAB5" w14:textId="77777777" w:rsidTr="004D53C2">
        <w:trPr>
          <w:trHeight w:val="254"/>
          <w:jc w:val="center"/>
        </w:trPr>
        <w:tc>
          <w:tcPr>
            <w:tcW w:w="4243" w:type="dxa"/>
            <w:tcBorders>
              <w:top w:val="nil"/>
              <w:left w:val="single" w:sz="8" w:space="0" w:color="000000"/>
              <w:bottom w:val="single" w:sz="8" w:space="0" w:color="000000"/>
              <w:right w:val="single" w:sz="8" w:space="0" w:color="000000"/>
            </w:tcBorders>
            <w:shd w:val="clear" w:color="auto" w:fill="0070C0"/>
            <w:vAlign w:val="center"/>
            <w:hideMark/>
          </w:tcPr>
          <w:p w14:paraId="6853367E" w14:textId="77777777" w:rsidR="00A8330C" w:rsidRPr="005E74DC" w:rsidRDefault="00A8330C" w:rsidP="00A8330C">
            <w:pPr>
              <w:widowControl/>
              <w:autoSpaceDE/>
              <w:autoSpaceDN/>
              <w:jc w:val="center"/>
              <w:rPr>
                <w:rFonts w:asciiTheme="minorHAnsi" w:eastAsia="Times New Roman" w:hAnsiTheme="minorHAnsi" w:cstheme="minorHAnsi"/>
                <w:b/>
                <w:color w:val="FFFFFF"/>
                <w:lang w:bidi="ar-SA"/>
              </w:rPr>
            </w:pPr>
            <w:proofErr w:type="gramStart"/>
            <w:r w:rsidRPr="005E74DC">
              <w:rPr>
                <w:rFonts w:asciiTheme="minorHAnsi" w:eastAsia="Times New Roman" w:hAnsiTheme="minorHAnsi" w:cstheme="minorHAnsi"/>
                <w:b/>
                <w:color w:val="FFFFFF"/>
                <w:lang w:bidi="ar-SA"/>
              </w:rPr>
              <w:t>TOTAL</w:t>
            </w:r>
            <w:proofErr w:type="gramEnd"/>
            <w:r w:rsidRPr="005E74DC">
              <w:rPr>
                <w:rFonts w:asciiTheme="minorHAnsi" w:eastAsia="Times New Roman" w:hAnsiTheme="minorHAnsi" w:cstheme="minorHAnsi"/>
                <w:b/>
                <w:color w:val="FFFFFF"/>
                <w:lang w:bidi="ar-SA"/>
              </w:rPr>
              <w:t xml:space="preserve"> COSTE ANUAL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B5E7629" w14:textId="4F2DDC04" w:rsidR="00A8330C" w:rsidRPr="005E74D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44.</w:t>
            </w:r>
            <w:r w:rsidR="00E57EBD">
              <w:rPr>
                <w:rFonts w:asciiTheme="minorHAnsi" w:eastAsia="Times New Roman" w:hAnsiTheme="minorHAnsi" w:cstheme="minorHAnsi"/>
                <w:b/>
                <w:color w:val="FFFFFF"/>
                <w:lang w:bidi="ar-SA"/>
              </w:rPr>
              <w:t>30</w:t>
            </w:r>
            <w:r w:rsidRPr="00A8330C">
              <w:rPr>
                <w:rFonts w:asciiTheme="minorHAnsi" w:eastAsia="Times New Roman" w:hAnsiTheme="minorHAnsi" w:cstheme="minorHAnsi"/>
                <w:b/>
                <w:color w:val="FFFFFF"/>
                <w:lang w:bidi="ar-SA"/>
              </w:rPr>
              <w:t>2,2</w:t>
            </w:r>
            <w:r w:rsidR="00E57EBD">
              <w:rPr>
                <w:rFonts w:asciiTheme="minorHAnsi" w:eastAsia="Times New Roman" w:hAnsiTheme="minorHAnsi" w:cstheme="minorHAnsi"/>
                <w:b/>
                <w:color w:val="FFFFFF"/>
                <w:lang w:bidi="ar-SA"/>
              </w:rPr>
              <w:t>0</w:t>
            </w:r>
            <w:r w:rsidRPr="00A8330C">
              <w:rPr>
                <w:rFonts w:asciiTheme="minorHAnsi" w:eastAsia="Times New Roman" w:hAnsiTheme="minorHAnsi" w:cstheme="minorHAnsi"/>
                <w:b/>
                <w:color w:val="FFFFFF"/>
                <w:lang w:bidi="ar-SA"/>
              </w:rPr>
              <w:t xml:space="preserve">   </w:t>
            </w:r>
          </w:p>
        </w:tc>
        <w:tc>
          <w:tcPr>
            <w:tcW w:w="1134" w:type="dxa"/>
            <w:tcBorders>
              <w:top w:val="single" w:sz="4" w:space="0" w:color="auto"/>
              <w:left w:val="nil"/>
              <w:bottom w:val="single" w:sz="4" w:space="0" w:color="auto"/>
              <w:right w:val="single" w:sz="4" w:space="0" w:color="auto"/>
            </w:tcBorders>
            <w:shd w:val="clear" w:color="auto" w:fill="0070C0"/>
          </w:tcPr>
          <w:p w14:paraId="51E7DC6F" w14:textId="73808E1C" w:rsidR="00A8330C" w:rsidRPr="005E74D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37.6</w:t>
            </w:r>
            <w:r w:rsidR="00E57EBD">
              <w:rPr>
                <w:rFonts w:asciiTheme="minorHAnsi" w:eastAsia="Times New Roman" w:hAnsiTheme="minorHAnsi" w:cstheme="minorHAnsi"/>
                <w:b/>
                <w:color w:val="FFFFFF"/>
                <w:lang w:bidi="ar-SA"/>
              </w:rPr>
              <w:t>77</w:t>
            </w:r>
            <w:r w:rsidRPr="00A8330C">
              <w:rPr>
                <w:rFonts w:asciiTheme="minorHAnsi" w:eastAsia="Times New Roman" w:hAnsiTheme="minorHAnsi" w:cstheme="minorHAnsi"/>
                <w:b/>
                <w:color w:val="FFFFFF"/>
                <w:lang w:bidi="ar-SA"/>
              </w:rPr>
              <w:t xml:space="preserve">,30   </w:t>
            </w:r>
          </w:p>
        </w:tc>
        <w:tc>
          <w:tcPr>
            <w:tcW w:w="1134" w:type="dxa"/>
            <w:tcBorders>
              <w:top w:val="single" w:sz="4" w:space="0" w:color="auto"/>
              <w:left w:val="nil"/>
              <w:bottom w:val="single" w:sz="4" w:space="0" w:color="auto"/>
              <w:right w:val="single" w:sz="4" w:space="0" w:color="auto"/>
            </w:tcBorders>
            <w:shd w:val="clear" w:color="auto" w:fill="0070C0"/>
          </w:tcPr>
          <w:p w14:paraId="47006A7C" w14:textId="4F2CE0A2" w:rsidR="00A8330C" w:rsidRPr="005E74D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32.136,31   </w:t>
            </w:r>
          </w:p>
        </w:tc>
        <w:tc>
          <w:tcPr>
            <w:tcW w:w="1275" w:type="dxa"/>
            <w:tcBorders>
              <w:top w:val="single" w:sz="4" w:space="0" w:color="auto"/>
              <w:left w:val="nil"/>
              <w:bottom w:val="single" w:sz="4" w:space="0" w:color="auto"/>
              <w:right w:val="single" w:sz="4" w:space="0" w:color="auto"/>
            </w:tcBorders>
            <w:shd w:val="clear" w:color="auto" w:fill="0070C0"/>
          </w:tcPr>
          <w:p w14:paraId="760200EB" w14:textId="666A332F" w:rsidR="00A8330C" w:rsidRPr="005E74D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27.979,73   </w:t>
            </w:r>
          </w:p>
        </w:tc>
        <w:tc>
          <w:tcPr>
            <w:tcW w:w="1276" w:type="dxa"/>
            <w:tcBorders>
              <w:top w:val="single" w:sz="4" w:space="0" w:color="auto"/>
              <w:left w:val="nil"/>
              <w:bottom w:val="single" w:sz="4" w:space="0" w:color="auto"/>
              <w:right w:val="single" w:sz="4" w:space="0" w:color="auto"/>
            </w:tcBorders>
            <w:shd w:val="clear" w:color="auto" w:fill="0070C0"/>
          </w:tcPr>
          <w:p w14:paraId="45EA2A76" w14:textId="491E9E8F" w:rsidR="00A8330C" w:rsidRPr="005E74D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25.281,59   </w:t>
            </w:r>
          </w:p>
        </w:tc>
      </w:tr>
      <w:tr w:rsidR="00E92FD0" w:rsidRPr="0074617C" w14:paraId="6CD49922" w14:textId="77777777" w:rsidTr="001211C6">
        <w:trPr>
          <w:trHeight w:val="300"/>
          <w:jc w:val="center"/>
        </w:trPr>
        <w:tc>
          <w:tcPr>
            <w:tcW w:w="10338" w:type="dxa"/>
            <w:gridSpan w:val="6"/>
            <w:tcBorders>
              <w:top w:val="single" w:sz="8" w:space="0" w:color="000000"/>
              <w:left w:val="single" w:sz="8" w:space="0" w:color="000000"/>
              <w:bottom w:val="single" w:sz="8" w:space="0" w:color="000000"/>
              <w:right w:val="single" w:sz="8" w:space="0" w:color="000000"/>
            </w:tcBorders>
            <w:shd w:val="clear" w:color="000000" w:fill="1E4D78"/>
            <w:vAlign w:val="center"/>
            <w:hideMark/>
          </w:tcPr>
          <w:p w14:paraId="202955FD" w14:textId="04E64852" w:rsidR="00E92FD0" w:rsidRPr="0074617C" w:rsidRDefault="00E92FD0" w:rsidP="00C43DA5">
            <w:pPr>
              <w:widowControl/>
              <w:autoSpaceDE/>
              <w:autoSpaceDN/>
              <w:jc w:val="center"/>
              <w:rPr>
                <w:rFonts w:asciiTheme="minorHAnsi" w:eastAsia="Times New Roman" w:hAnsiTheme="minorHAnsi" w:cstheme="minorHAnsi"/>
                <w:lang w:bidi="ar-SA"/>
              </w:rPr>
            </w:pPr>
            <w:r w:rsidRPr="0074617C">
              <w:rPr>
                <w:rFonts w:asciiTheme="minorHAnsi" w:eastAsia="Times New Roman" w:hAnsiTheme="minorHAnsi" w:cstheme="minorHAnsi"/>
                <w:color w:val="FFFFFF"/>
                <w:lang w:bidi="ar-SA"/>
              </w:rPr>
              <w:t>COSTES DE REFERENCIA: CONTRATACIÓN INDEFINIDA</w:t>
            </w:r>
            <w:r w:rsidR="00BE219A">
              <w:rPr>
                <w:rFonts w:asciiTheme="minorHAnsi" w:eastAsia="Times New Roman" w:hAnsiTheme="minorHAnsi" w:cstheme="minorHAnsi"/>
                <w:color w:val="FFFFFF"/>
                <w:lang w:bidi="ar-SA"/>
              </w:rPr>
              <w:t xml:space="preserve"> SIN INCLUIR TRIENIOS</w:t>
            </w:r>
          </w:p>
        </w:tc>
      </w:tr>
      <w:tr w:rsidR="00FB4289" w:rsidRPr="0074617C" w14:paraId="63216C70" w14:textId="77777777" w:rsidTr="001211C6">
        <w:trPr>
          <w:trHeight w:val="300"/>
          <w:jc w:val="center"/>
        </w:trPr>
        <w:tc>
          <w:tcPr>
            <w:tcW w:w="4243" w:type="dxa"/>
            <w:tcBorders>
              <w:top w:val="nil"/>
              <w:left w:val="single" w:sz="8" w:space="0" w:color="000000"/>
              <w:bottom w:val="single" w:sz="8" w:space="0" w:color="000000"/>
              <w:right w:val="single" w:sz="8" w:space="0" w:color="000000"/>
            </w:tcBorders>
            <w:shd w:val="clear" w:color="000000" w:fill="DDEBF7"/>
            <w:vAlign w:val="center"/>
          </w:tcPr>
          <w:p w14:paraId="6AD9D62C" w14:textId="58661A4A" w:rsidR="00FB4289" w:rsidRPr="00FB4289" w:rsidRDefault="00FB4289" w:rsidP="00BD14E4">
            <w:pPr>
              <w:widowControl/>
              <w:autoSpaceDE/>
              <w:autoSpaceDN/>
              <w:jc w:val="center"/>
              <w:rPr>
                <w:rFonts w:asciiTheme="minorHAnsi" w:eastAsia="Times New Roman" w:hAnsiTheme="minorHAnsi" w:cstheme="minorHAnsi"/>
                <w:color w:val="000000"/>
                <w:lang w:bidi="ar-SA"/>
              </w:rPr>
            </w:pPr>
            <w:r>
              <w:rPr>
                <w:rFonts w:asciiTheme="minorHAnsi" w:eastAsia="Times New Roman" w:hAnsiTheme="minorHAnsi" w:cstheme="minorHAnsi"/>
                <w:color w:val="000000"/>
                <w:lang w:bidi="ar-SA"/>
              </w:rPr>
              <w:t>GRUPO</w:t>
            </w:r>
          </w:p>
        </w:tc>
        <w:tc>
          <w:tcPr>
            <w:tcW w:w="1276" w:type="dxa"/>
            <w:tcBorders>
              <w:top w:val="nil"/>
              <w:left w:val="nil"/>
              <w:bottom w:val="single" w:sz="8" w:space="0" w:color="000000"/>
              <w:right w:val="single" w:sz="8" w:space="0" w:color="000000"/>
            </w:tcBorders>
            <w:shd w:val="clear" w:color="000000" w:fill="DDEBF7"/>
            <w:vAlign w:val="center"/>
          </w:tcPr>
          <w:p w14:paraId="41FA3525" w14:textId="38601B4F" w:rsidR="00FB4289" w:rsidRPr="0074617C" w:rsidRDefault="00FB4289" w:rsidP="004E3782">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w:t>
            </w:r>
          </w:p>
        </w:tc>
        <w:tc>
          <w:tcPr>
            <w:tcW w:w="1134" w:type="dxa"/>
            <w:tcBorders>
              <w:top w:val="nil"/>
              <w:left w:val="nil"/>
              <w:bottom w:val="single" w:sz="8" w:space="0" w:color="000000"/>
              <w:right w:val="single" w:sz="8" w:space="0" w:color="000000"/>
            </w:tcBorders>
            <w:shd w:val="clear" w:color="000000" w:fill="DDEBF7"/>
            <w:vAlign w:val="center"/>
          </w:tcPr>
          <w:p w14:paraId="36D59A4B" w14:textId="5A048562" w:rsidR="00FB4289" w:rsidRPr="0074617C" w:rsidRDefault="00FB4289" w:rsidP="00BD14E4">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II</w:t>
            </w:r>
          </w:p>
        </w:tc>
        <w:tc>
          <w:tcPr>
            <w:tcW w:w="1134" w:type="dxa"/>
            <w:tcBorders>
              <w:top w:val="nil"/>
              <w:left w:val="nil"/>
              <w:bottom w:val="single" w:sz="8" w:space="0" w:color="000000"/>
              <w:right w:val="single" w:sz="8" w:space="0" w:color="000000"/>
            </w:tcBorders>
            <w:shd w:val="clear" w:color="000000" w:fill="DDEBF7"/>
            <w:vAlign w:val="center"/>
          </w:tcPr>
          <w:p w14:paraId="3B8CFE85" w14:textId="7A7DD8B7" w:rsidR="00FB4289" w:rsidRPr="0074617C" w:rsidRDefault="00FB4289" w:rsidP="00BD14E4">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III</w:t>
            </w:r>
          </w:p>
        </w:tc>
        <w:tc>
          <w:tcPr>
            <w:tcW w:w="1275" w:type="dxa"/>
            <w:tcBorders>
              <w:top w:val="nil"/>
              <w:left w:val="nil"/>
              <w:bottom w:val="single" w:sz="8" w:space="0" w:color="000000"/>
              <w:right w:val="single" w:sz="8" w:space="0" w:color="000000"/>
            </w:tcBorders>
            <w:shd w:val="clear" w:color="000000" w:fill="DDEBF7"/>
            <w:vAlign w:val="center"/>
          </w:tcPr>
          <w:p w14:paraId="2B0D14E7" w14:textId="48EFD5B2" w:rsidR="00FB4289" w:rsidRPr="0074617C" w:rsidRDefault="00FB4289" w:rsidP="00BD14E4">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IV</w:t>
            </w:r>
          </w:p>
        </w:tc>
        <w:tc>
          <w:tcPr>
            <w:tcW w:w="1276" w:type="dxa"/>
            <w:tcBorders>
              <w:top w:val="nil"/>
              <w:left w:val="nil"/>
              <w:bottom w:val="single" w:sz="8" w:space="0" w:color="000000"/>
              <w:right w:val="single" w:sz="8" w:space="0" w:color="000000"/>
            </w:tcBorders>
            <w:shd w:val="clear" w:color="000000" w:fill="DDEBF7"/>
            <w:vAlign w:val="center"/>
          </w:tcPr>
          <w:p w14:paraId="2FE79A91" w14:textId="33E5F930" w:rsidR="00FB4289" w:rsidRPr="0074617C" w:rsidRDefault="00FB4289" w:rsidP="00BD14E4">
            <w:pPr>
              <w:widowControl/>
              <w:autoSpaceDE/>
              <w:autoSpaceDN/>
              <w:jc w:val="center"/>
              <w:rPr>
                <w:rFonts w:asciiTheme="minorHAnsi" w:eastAsia="Times New Roman" w:hAnsiTheme="minorHAnsi" w:cstheme="minorHAnsi"/>
                <w:color w:val="000000"/>
                <w:lang w:bidi="ar-SA"/>
              </w:rPr>
            </w:pPr>
            <w:r w:rsidRPr="0074617C">
              <w:rPr>
                <w:rFonts w:asciiTheme="minorHAnsi" w:eastAsia="Times New Roman" w:hAnsiTheme="minorHAnsi" w:cstheme="minorHAnsi"/>
                <w:color w:val="000000"/>
                <w:lang w:bidi="ar-SA"/>
              </w:rPr>
              <w:t>V</w:t>
            </w:r>
          </w:p>
        </w:tc>
      </w:tr>
      <w:tr w:rsidR="00A8330C" w:rsidRPr="0074617C" w14:paraId="5C2180FB" w14:textId="77777777" w:rsidTr="001211C6">
        <w:trPr>
          <w:trHeight w:val="300"/>
          <w:jc w:val="center"/>
        </w:trPr>
        <w:tc>
          <w:tcPr>
            <w:tcW w:w="4243"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33039F78" w14:textId="2846F144" w:rsidR="00A8330C" w:rsidRPr="00724836" w:rsidRDefault="00A8330C" w:rsidP="00A8330C">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RETIBUCIÓN BÁSICA MENSUAL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98AA6" w14:textId="44A1DF72" w:rsidR="00A8330C" w:rsidRPr="00A8330C" w:rsidRDefault="00A8330C" w:rsidP="00A8330C">
            <w:pPr>
              <w:widowControl/>
              <w:autoSpaceDE/>
              <w:autoSpaceDN/>
              <w:jc w:val="center"/>
              <w:rPr>
                <w:rFonts w:ascii="Calibri" w:hAnsi="Calibri" w:cs="Calibri"/>
                <w:color w:val="000000"/>
              </w:rPr>
            </w:pPr>
            <w:r>
              <w:rPr>
                <w:rFonts w:ascii="Calibri" w:hAnsi="Calibri" w:cs="Calibri"/>
                <w:color w:val="000000"/>
              </w:rPr>
              <w:t xml:space="preserve">2.374,46 </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18C3CA" w14:textId="2E843E42" w:rsidR="00A8330C" w:rsidRPr="00A8330C" w:rsidRDefault="00A8330C" w:rsidP="00A8330C">
            <w:pPr>
              <w:widowControl/>
              <w:autoSpaceDE/>
              <w:autoSpaceDN/>
              <w:jc w:val="center"/>
              <w:rPr>
                <w:rFonts w:ascii="Calibri" w:hAnsi="Calibri" w:cs="Calibri"/>
                <w:color w:val="000000"/>
              </w:rPr>
            </w:pPr>
            <w:r>
              <w:rPr>
                <w:rFonts w:ascii="Calibri" w:hAnsi="Calibri" w:cs="Calibri"/>
                <w:color w:val="000000"/>
              </w:rPr>
              <w:t xml:space="preserve">2.019,41 </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1C1324" w14:textId="396E3940" w:rsidR="00A8330C" w:rsidRPr="00A8330C" w:rsidRDefault="00A8330C" w:rsidP="00A8330C">
            <w:pPr>
              <w:widowControl/>
              <w:autoSpaceDE/>
              <w:autoSpaceDN/>
              <w:jc w:val="center"/>
              <w:rPr>
                <w:rFonts w:ascii="Calibri" w:hAnsi="Calibri" w:cs="Calibri"/>
                <w:color w:val="000000"/>
              </w:rPr>
            </w:pPr>
            <w:r>
              <w:rPr>
                <w:rFonts w:ascii="Calibri" w:hAnsi="Calibri" w:cs="Calibri"/>
                <w:color w:val="000000"/>
              </w:rPr>
              <w:t xml:space="preserve">1.723,57 </w:t>
            </w:r>
          </w:p>
        </w:tc>
        <w:tc>
          <w:tcPr>
            <w:tcW w:w="1275" w:type="dxa"/>
            <w:tcBorders>
              <w:top w:val="single" w:sz="4" w:space="0" w:color="auto"/>
              <w:left w:val="nil"/>
              <w:bottom w:val="single" w:sz="4" w:space="0" w:color="auto"/>
              <w:right w:val="single" w:sz="4" w:space="0" w:color="auto"/>
            </w:tcBorders>
            <w:shd w:val="clear" w:color="auto" w:fill="auto"/>
            <w:vAlign w:val="bottom"/>
          </w:tcPr>
          <w:p w14:paraId="2F174876" w14:textId="426F96A0" w:rsidR="00A8330C" w:rsidRPr="00A8330C" w:rsidRDefault="00A8330C" w:rsidP="00A8330C">
            <w:pPr>
              <w:widowControl/>
              <w:autoSpaceDE/>
              <w:autoSpaceDN/>
              <w:jc w:val="center"/>
              <w:rPr>
                <w:rFonts w:ascii="Calibri" w:hAnsi="Calibri" w:cs="Calibri"/>
                <w:color w:val="000000"/>
              </w:rPr>
            </w:pPr>
            <w:r>
              <w:rPr>
                <w:rFonts w:ascii="Calibri" w:hAnsi="Calibri" w:cs="Calibri"/>
                <w:color w:val="000000"/>
              </w:rPr>
              <w:t xml:space="preserve">1.500,64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39E6D" w14:textId="667B48AA" w:rsidR="00A8330C" w:rsidRPr="00A8330C" w:rsidRDefault="00A8330C" w:rsidP="00A8330C">
            <w:pPr>
              <w:widowControl/>
              <w:autoSpaceDE/>
              <w:autoSpaceDN/>
              <w:jc w:val="center"/>
              <w:rPr>
                <w:rFonts w:ascii="Calibri" w:hAnsi="Calibri" w:cs="Calibri"/>
                <w:color w:val="000000"/>
              </w:rPr>
            </w:pPr>
            <w:r>
              <w:rPr>
                <w:rFonts w:ascii="Calibri" w:hAnsi="Calibri" w:cs="Calibri"/>
                <w:color w:val="000000"/>
              </w:rPr>
              <w:t xml:space="preserve">1.355,93 </w:t>
            </w:r>
          </w:p>
        </w:tc>
      </w:tr>
      <w:tr w:rsidR="00A8330C" w:rsidRPr="0074617C" w14:paraId="62179796" w14:textId="77777777" w:rsidTr="004D53C2">
        <w:trPr>
          <w:trHeight w:val="375"/>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0C5DFEAB" w14:textId="1AB131CE" w:rsidR="00A8330C" w:rsidRPr="00724836" w:rsidRDefault="00A8330C" w:rsidP="00A8330C">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RETRIBUCIÓN BÁSICA MENSUAL + PP. PAGAS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FA5AA" w14:textId="2CF0C2CD"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2.770,20   </w:t>
            </w:r>
          </w:p>
        </w:tc>
        <w:tc>
          <w:tcPr>
            <w:tcW w:w="1134" w:type="dxa"/>
            <w:tcBorders>
              <w:top w:val="single" w:sz="4" w:space="0" w:color="auto"/>
              <w:left w:val="nil"/>
              <w:bottom w:val="single" w:sz="4" w:space="0" w:color="auto"/>
              <w:right w:val="single" w:sz="4" w:space="0" w:color="auto"/>
            </w:tcBorders>
            <w:shd w:val="clear" w:color="auto" w:fill="auto"/>
          </w:tcPr>
          <w:p w14:paraId="46831F6F" w14:textId="32DC0449"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2.355,98   </w:t>
            </w:r>
          </w:p>
        </w:tc>
        <w:tc>
          <w:tcPr>
            <w:tcW w:w="1134" w:type="dxa"/>
            <w:tcBorders>
              <w:top w:val="single" w:sz="4" w:space="0" w:color="auto"/>
              <w:left w:val="nil"/>
              <w:bottom w:val="single" w:sz="4" w:space="0" w:color="auto"/>
              <w:right w:val="single" w:sz="4" w:space="0" w:color="auto"/>
            </w:tcBorders>
            <w:shd w:val="clear" w:color="auto" w:fill="auto"/>
          </w:tcPr>
          <w:p w14:paraId="2F59B367" w14:textId="533A8EEE"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2.010,83   </w:t>
            </w:r>
          </w:p>
        </w:tc>
        <w:tc>
          <w:tcPr>
            <w:tcW w:w="1275" w:type="dxa"/>
            <w:tcBorders>
              <w:top w:val="single" w:sz="4" w:space="0" w:color="auto"/>
              <w:left w:val="nil"/>
              <w:bottom w:val="single" w:sz="4" w:space="0" w:color="auto"/>
              <w:right w:val="single" w:sz="4" w:space="0" w:color="auto"/>
            </w:tcBorders>
            <w:shd w:val="clear" w:color="auto" w:fill="auto"/>
          </w:tcPr>
          <w:p w14:paraId="1F44343C" w14:textId="37E5CDB4"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1.750,75   </w:t>
            </w:r>
          </w:p>
        </w:tc>
        <w:tc>
          <w:tcPr>
            <w:tcW w:w="1276" w:type="dxa"/>
            <w:tcBorders>
              <w:top w:val="single" w:sz="4" w:space="0" w:color="auto"/>
              <w:left w:val="nil"/>
              <w:bottom w:val="single" w:sz="4" w:space="0" w:color="auto"/>
              <w:right w:val="single" w:sz="4" w:space="0" w:color="auto"/>
            </w:tcBorders>
            <w:shd w:val="clear" w:color="auto" w:fill="auto"/>
          </w:tcPr>
          <w:p w14:paraId="1694B605" w14:textId="5D844930"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1.581,92   </w:t>
            </w:r>
          </w:p>
        </w:tc>
      </w:tr>
      <w:tr w:rsidR="00A8330C" w:rsidRPr="0074617C" w14:paraId="7559FB19" w14:textId="77777777" w:rsidTr="004D53C2">
        <w:trPr>
          <w:trHeight w:val="289"/>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3E1F310E" w14:textId="2B543048" w:rsidR="00A8330C" w:rsidRPr="00724836" w:rsidRDefault="00A8330C" w:rsidP="00A8330C">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 xml:space="preserve">COSTE SEGURIDAD SOCIAL MENSUAL </w:t>
            </w:r>
            <w:r w:rsidRPr="007A14AF">
              <w:rPr>
                <w:rFonts w:asciiTheme="minorHAnsi" w:eastAsia="Times New Roman" w:hAnsiTheme="minorHAnsi" w:cstheme="minorHAnsi"/>
                <w:color w:val="000000"/>
                <w:sz w:val="20"/>
                <w:szCs w:val="20"/>
                <w:lang w:bidi="ar-SA"/>
              </w:rPr>
              <w:t>3</w:t>
            </w:r>
            <w:r w:rsidR="000B0F64" w:rsidRPr="007A14AF">
              <w:rPr>
                <w:rFonts w:asciiTheme="minorHAnsi" w:eastAsia="Times New Roman" w:hAnsiTheme="minorHAnsi" w:cstheme="minorHAnsi"/>
                <w:color w:val="000000"/>
                <w:sz w:val="20"/>
                <w:szCs w:val="20"/>
                <w:lang w:bidi="ar-SA"/>
              </w:rPr>
              <w:t>2,07</w:t>
            </w:r>
            <w:r w:rsidRPr="007A14AF">
              <w:rPr>
                <w:rFonts w:asciiTheme="minorHAnsi" w:eastAsia="Times New Roman" w:hAnsiTheme="minorHAnsi" w:cstheme="minorHAnsi"/>
                <w:color w:val="000000"/>
                <w:sz w:val="20"/>
                <w:szCs w:val="20"/>
                <w:lang w:bidi="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A9BE93" w14:textId="6A585168"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88</w:t>
            </w:r>
            <w:r w:rsidR="00756F69">
              <w:rPr>
                <w:rFonts w:ascii="Calibri" w:hAnsi="Calibri" w:cs="Calibri"/>
                <w:color w:val="000000"/>
              </w:rPr>
              <w:t>8</w:t>
            </w:r>
            <w:r w:rsidRPr="00A8330C">
              <w:rPr>
                <w:rFonts w:ascii="Calibri" w:hAnsi="Calibri" w:cs="Calibri"/>
                <w:color w:val="000000"/>
              </w:rPr>
              <w:t>,</w:t>
            </w:r>
            <w:r w:rsidR="00756F69">
              <w:rPr>
                <w:rFonts w:ascii="Calibri" w:hAnsi="Calibri" w:cs="Calibri"/>
                <w:color w:val="000000"/>
              </w:rPr>
              <w:t>40</w:t>
            </w:r>
            <w:r w:rsidRPr="00A8330C">
              <w:rPr>
                <w:rFonts w:ascii="Calibri" w:hAnsi="Calibri" w:cs="Calibri"/>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0400FB1A" w14:textId="2B4C4B45"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75</w:t>
            </w:r>
            <w:r w:rsidR="00756F69">
              <w:rPr>
                <w:rFonts w:ascii="Calibri" w:hAnsi="Calibri" w:cs="Calibri"/>
                <w:color w:val="000000"/>
              </w:rPr>
              <w:t>5</w:t>
            </w:r>
            <w:r w:rsidRPr="00A8330C">
              <w:rPr>
                <w:rFonts w:ascii="Calibri" w:hAnsi="Calibri" w:cs="Calibri"/>
                <w:color w:val="000000"/>
              </w:rPr>
              <w:t>,</w:t>
            </w:r>
            <w:r w:rsidR="00756F69">
              <w:rPr>
                <w:rFonts w:ascii="Calibri" w:hAnsi="Calibri" w:cs="Calibri"/>
                <w:color w:val="000000"/>
              </w:rPr>
              <w:t>56</w:t>
            </w:r>
            <w:r w:rsidRPr="00A8330C">
              <w:rPr>
                <w:rFonts w:ascii="Calibri" w:hAnsi="Calibri" w:cs="Calibri"/>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34ADC4ED" w14:textId="6FDD7E80"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6</w:t>
            </w:r>
            <w:r w:rsidR="00756F69">
              <w:rPr>
                <w:rFonts w:ascii="Calibri" w:hAnsi="Calibri" w:cs="Calibri"/>
                <w:color w:val="000000"/>
              </w:rPr>
              <w:t>44</w:t>
            </w:r>
            <w:r w:rsidRPr="00A8330C">
              <w:rPr>
                <w:rFonts w:ascii="Calibri" w:hAnsi="Calibri" w:cs="Calibri"/>
                <w:color w:val="000000"/>
              </w:rPr>
              <w:t>,</w:t>
            </w:r>
            <w:r w:rsidR="00756F69">
              <w:rPr>
                <w:rFonts w:ascii="Calibri" w:hAnsi="Calibri" w:cs="Calibri"/>
                <w:color w:val="000000"/>
              </w:rPr>
              <w:t>87</w:t>
            </w:r>
            <w:r w:rsidRPr="00A8330C">
              <w:rPr>
                <w:rFonts w:ascii="Calibri" w:hAnsi="Calibri" w:cs="Calibri"/>
                <w:color w:val="000000"/>
              </w:rPr>
              <w:t xml:space="preserve">   </w:t>
            </w:r>
          </w:p>
        </w:tc>
        <w:tc>
          <w:tcPr>
            <w:tcW w:w="1275" w:type="dxa"/>
            <w:tcBorders>
              <w:top w:val="single" w:sz="4" w:space="0" w:color="auto"/>
              <w:left w:val="nil"/>
              <w:bottom w:val="single" w:sz="4" w:space="0" w:color="auto"/>
              <w:right w:val="single" w:sz="4" w:space="0" w:color="auto"/>
            </w:tcBorders>
            <w:shd w:val="clear" w:color="auto" w:fill="auto"/>
          </w:tcPr>
          <w:p w14:paraId="09687F95" w14:textId="66113F05"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5</w:t>
            </w:r>
            <w:r w:rsidR="00756F69">
              <w:rPr>
                <w:rFonts w:ascii="Calibri" w:hAnsi="Calibri" w:cs="Calibri"/>
                <w:color w:val="000000"/>
              </w:rPr>
              <w:t>61</w:t>
            </w:r>
            <w:r w:rsidRPr="00A8330C">
              <w:rPr>
                <w:rFonts w:ascii="Calibri" w:hAnsi="Calibri" w:cs="Calibri"/>
                <w:color w:val="000000"/>
              </w:rPr>
              <w:t>,</w:t>
            </w:r>
            <w:r w:rsidR="00756F69">
              <w:rPr>
                <w:rFonts w:ascii="Calibri" w:hAnsi="Calibri" w:cs="Calibri"/>
                <w:color w:val="000000"/>
              </w:rPr>
              <w:t>46</w:t>
            </w:r>
            <w:r w:rsidRPr="00A8330C">
              <w:rPr>
                <w:rFonts w:ascii="Calibri" w:hAnsi="Calibri" w:cs="Calibri"/>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08F3358C" w14:textId="49AE1010" w:rsidR="00A8330C" w:rsidRPr="00A8330C" w:rsidRDefault="00A8330C" w:rsidP="00A8330C">
            <w:pPr>
              <w:widowControl/>
              <w:autoSpaceDE/>
              <w:autoSpaceDN/>
              <w:jc w:val="center"/>
              <w:rPr>
                <w:rFonts w:ascii="Calibri" w:hAnsi="Calibri" w:cs="Calibri"/>
                <w:color w:val="000000"/>
              </w:rPr>
            </w:pPr>
            <w:r w:rsidRPr="00A8330C">
              <w:rPr>
                <w:rFonts w:ascii="Calibri" w:hAnsi="Calibri" w:cs="Calibri"/>
                <w:color w:val="000000"/>
              </w:rPr>
              <w:t xml:space="preserve"> 50</w:t>
            </w:r>
            <w:r w:rsidR="00756F69">
              <w:rPr>
                <w:rFonts w:ascii="Calibri" w:hAnsi="Calibri" w:cs="Calibri"/>
                <w:color w:val="000000"/>
              </w:rPr>
              <w:t>7</w:t>
            </w:r>
            <w:r w:rsidRPr="00A8330C">
              <w:rPr>
                <w:rFonts w:ascii="Calibri" w:hAnsi="Calibri" w:cs="Calibri"/>
                <w:color w:val="000000"/>
              </w:rPr>
              <w:t>,</w:t>
            </w:r>
            <w:r w:rsidR="00756F69">
              <w:rPr>
                <w:rFonts w:ascii="Calibri" w:hAnsi="Calibri" w:cs="Calibri"/>
                <w:color w:val="000000"/>
              </w:rPr>
              <w:t>32</w:t>
            </w:r>
            <w:r w:rsidRPr="00A8330C">
              <w:rPr>
                <w:rFonts w:ascii="Calibri" w:hAnsi="Calibri" w:cs="Calibri"/>
                <w:color w:val="000000"/>
              </w:rPr>
              <w:t xml:space="preserve">   </w:t>
            </w:r>
          </w:p>
        </w:tc>
      </w:tr>
      <w:tr w:rsidR="00A8330C" w:rsidRPr="0074617C" w14:paraId="41ACE205" w14:textId="77777777" w:rsidTr="004D53C2">
        <w:trPr>
          <w:trHeight w:val="167"/>
          <w:jc w:val="center"/>
        </w:trPr>
        <w:tc>
          <w:tcPr>
            <w:tcW w:w="4243" w:type="dxa"/>
            <w:tcBorders>
              <w:top w:val="nil"/>
              <w:left w:val="single" w:sz="8" w:space="0" w:color="000000"/>
              <w:bottom w:val="single" w:sz="8" w:space="0" w:color="000000"/>
              <w:right w:val="single" w:sz="8" w:space="0" w:color="000000"/>
            </w:tcBorders>
            <w:shd w:val="clear" w:color="auto" w:fill="0070C0"/>
            <w:vAlign w:val="center"/>
            <w:hideMark/>
          </w:tcPr>
          <w:p w14:paraId="27CE452B" w14:textId="77777777" w:rsidR="00A8330C" w:rsidRPr="004E3782" w:rsidRDefault="00A8330C" w:rsidP="00A8330C">
            <w:pPr>
              <w:widowControl/>
              <w:autoSpaceDE/>
              <w:autoSpaceDN/>
              <w:jc w:val="center"/>
              <w:rPr>
                <w:rFonts w:asciiTheme="minorHAnsi" w:eastAsia="Times New Roman" w:hAnsiTheme="minorHAnsi" w:cstheme="minorHAnsi"/>
                <w:b/>
                <w:color w:val="FFFFFF" w:themeColor="background1"/>
                <w:lang w:bidi="ar-SA"/>
              </w:rPr>
            </w:pPr>
            <w:proofErr w:type="gramStart"/>
            <w:r w:rsidRPr="004E3782">
              <w:rPr>
                <w:rFonts w:asciiTheme="minorHAnsi" w:eastAsia="Times New Roman" w:hAnsiTheme="minorHAnsi" w:cstheme="minorHAnsi"/>
                <w:b/>
                <w:color w:val="FFFFFF" w:themeColor="background1"/>
                <w:lang w:bidi="ar-SA"/>
              </w:rPr>
              <w:t>TOTAL</w:t>
            </w:r>
            <w:proofErr w:type="gramEnd"/>
            <w:r w:rsidRPr="004E3782">
              <w:rPr>
                <w:rFonts w:asciiTheme="minorHAnsi" w:eastAsia="Times New Roman" w:hAnsiTheme="minorHAnsi" w:cstheme="minorHAnsi"/>
                <w:b/>
                <w:color w:val="FFFFFF" w:themeColor="background1"/>
                <w:lang w:bidi="ar-SA"/>
              </w:rPr>
              <w:t xml:space="preserve"> COSTE MENSUAL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F4058A4" w14:textId="7D379EB5"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3.656,11   </w:t>
            </w:r>
          </w:p>
        </w:tc>
        <w:tc>
          <w:tcPr>
            <w:tcW w:w="1134" w:type="dxa"/>
            <w:tcBorders>
              <w:top w:val="single" w:sz="4" w:space="0" w:color="auto"/>
              <w:left w:val="nil"/>
              <w:bottom w:val="single" w:sz="4" w:space="0" w:color="auto"/>
              <w:right w:val="single" w:sz="4" w:space="0" w:color="auto"/>
            </w:tcBorders>
            <w:shd w:val="clear" w:color="auto" w:fill="0070C0"/>
          </w:tcPr>
          <w:p w14:paraId="52955322" w14:textId="2EB5C4EE"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3.109,42   </w:t>
            </w:r>
          </w:p>
        </w:tc>
        <w:tc>
          <w:tcPr>
            <w:tcW w:w="1134" w:type="dxa"/>
            <w:tcBorders>
              <w:top w:val="single" w:sz="4" w:space="0" w:color="auto"/>
              <w:left w:val="nil"/>
              <w:bottom w:val="single" w:sz="4" w:space="0" w:color="auto"/>
              <w:right w:val="single" w:sz="4" w:space="0" w:color="auto"/>
            </w:tcBorders>
            <w:shd w:val="clear" w:color="auto" w:fill="0070C0"/>
          </w:tcPr>
          <w:p w14:paraId="45A32B19" w14:textId="45E6FFBF"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2.653,90   </w:t>
            </w:r>
          </w:p>
        </w:tc>
        <w:tc>
          <w:tcPr>
            <w:tcW w:w="1275" w:type="dxa"/>
            <w:tcBorders>
              <w:top w:val="single" w:sz="4" w:space="0" w:color="auto"/>
              <w:left w:val="nil"/>
              <w:bottom w:val="single" w:sz="4" w:space="0" w:color="auto"/>
              <w:right w:val="single" w:sz="4" w:space="0" w:color="auto"/>
            </w:tcBorders>
            <w:shd w:val="clear" w:color="auto" w:fill="0070C0"/>
          </w:tcPr>
          <w:p w14:paraId="1FB93F91" w14:textId="4C8D27F6"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2.310,64   </w:t>
            </w:r>
          </w:p>
        </w:tc>
        <w:tc>
          <w:tcPr>
            <w:tcW w:w="1276" w:type="dxa"/>
            <w:tcBorders>
              <w:top w:val="single" w:sz="4" w:space="0" w:color="auto"/>
              <w:left w:val="nil"/>
              <w:bottom w:val="single" w:sz="4" w:space="0" w:color="auto"/>
              <w:right w:val="single" w:sz="4" w:space="0" w:color="auto"/>
            </w:tcBorders>
            <w:shd w:val="clear" w:color="auto" w:fill="0070C0"/>
          </w:tcPr>
          <w:p w14:paraId="20C85D38" w14:textId="468E0132" w:rsidR="00A8330C" w:rsidRPr="00A8330C" w:rsidRDefault="00A8330C" w:rsidP="00A8330C">
            <w:pPr>
              <w:widowControl/>
              <w:autoSpaceDE/>
              <w:autoSpaceDN/>
              <w:jc w:val="center"/>
              <w:rPr>
                <w:rFonts w:asciiTheme="minorHAnsi" w:eastAsia="Times New Roman" w:hAnsiTheme="minorHAnsi" w:cstheme="minorHAnsi"/>
                <w:b/>
                <w:color w:val="FFFFFF"/>
                <w:lang w:bidi="ar-SA"/>
              </w:rPr>
            </w:pPr>
            <w:r w:rsidRPr="00A8330C">
              <w:rPr>
                <w:rFonts w:asciiTheme="minorHAnsi" w:eastAsia="Times New Roman" w:hAnsiTheme="minorHAnsi" w:cstheme="minorHAnsi"/>
                <w:b/>
                <w:color w:val="FFFFFF"/>
                <w:lang w:bidi="ar-SA"/>
              </w:rPr>
              <w:t xml:space="preserve"> 2.087,82   </w:t>
            </w:r>
          </w:p>
        </w:tc>
      </w:tr>
      <w:tr w:rsidR="00DD5A44" w:rsidRPr="0074617C" w14:paraId="527A3B67" w14:textId="77777777" w:rsidTr="004D53C2">
        <w:trPr>
          <w:trHeight w:val="365"/>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2067A7E5" w14:textId="615FD2F0" w:rsidR="00DD5A44" w:rsidRPr="00DD5A44" w:rsidRDefault="00DD5A44" w:rsidP="00DD5A44">
            <w:pPr>
              <w:widowControl/>
              <w:autoSpaceDE/>
              <w:autoSpaceDN/>
              <w:jc w:val="center"/>
              <w:rPr>
                <w:rFonts w:asciiTheme="minorHAnsi" w:eastAsia="Times New Roman" w:hAnsiTheme="minorHAnsi" w:cstheme="minorHAnsi"/>
                <w:color w:val="000000"/>
                <w:sz w:val="20"/>
                <w:szCs w:val="20"/>
                <w:lang w:bidi="ar-SA"/>
              </w:rPr>
            </w:pPr>
            <w:r w:rsidRPr="00DD5A44">
              <w:rPr>
                <w:rFonts w:asciiTheme="minorHAnsi" w:eastAsia="Times New Roman" w:hAnsiTheme="minorHAnsi" w:cstheme="minorHAnsi"/>
                <w:color w:val="000000"/>
                <w:sz w:val="20"/>
                <w:szCs w:val="20"/>
                <w:lang w:bidi="ar-SA"/>
              </w:rPr>
              <w:t>RETRIBUCIÓN BÁSICA ANUAL (14 PAGAS)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A0BA02" w14:textId="4D936891" w:rsidR="00DD5A44" w:rsidRPr="00DD5A44" w:rsidRDefault="00DD5A44" w:rsidP="00DD5A44">
            <w:pPr>
              <w:widowControl/>
              <w:autoSpaceDE/>
              <w:autoSpaceDN/>
              <w:jc w:val="center"/>
              <w:rPr>
                <w:rFonts w:ascii="Calibri" w:hAnsi="Calibri" w:cs="Calibri"/>
                <w:color w:val="000000"/>
              </w:rPr>
            </w:pPr>
            <w:r w:rsidRPr="00DD5A44">
              <w:rPr>
                <w:rFonts w:ascii="Calibri" w:hAnsi="Calibri" w:cs="Calibri"/>
                <w:color w:val="000000"/>
              </w:rPr>
              <w:t xml:space="preserve"> 33.242,44   </w:t>
            </w:r>
          </w:p>
        </w:tc>
        <w:tc>
          <w:tcPr>
            <w:tcW w:w="1134" w:type="dxa"/>
            <w:tcBorders>
              <w:top w:val="single" w:sz="4" w:space="0" w:color="auto"/>
              <w:left w:val="nil"/>
              <w:bottom w:val="single" w:sz="4" w:space="0" w:color="auto"/>
              <w:right w:val="single" w:sz="4" w:space="0" w:color="auto"/>
            </w:tcBorders>
            <w:shd w:val="clear" w:color="auto" w:fill="auto"/>
          </w:tcPr>
          <w:p w14:paraId="080CB2F3" w14:textId="705D60E5" w:rsidR="00DD5A44" w:rsidRPr="00DD5A44" w:rsidRDefault="00DD5A44" w:rsidP="00DD5A44">
            <w:pPr>
              <w:widowControl/>
              <w:autoSpaceDE/>
              <w:autoSpaceDN/>
              <w:jc w:val="center"/>
              <w:rPr>
                <w:rFonts w:ascii="Calibri" w:hAnsi="Calibri" w:cs="Calibri"/>
                <w:color w:val="000000"/>
              </w:rPr>
            </w:pPr>
            <w:r w:rsidRPr="00DD5A44">
              <w:rPr>
                <w:rFonts w:ascii="Calibri" w:hAnsi="Calibri" w:cs="Calibri"/>
                <w:color w:val="000000"/>
              </w:rPr>
              <w:t xml:space="preserve"> 28.271,74   </w:t>
            </w:r>
          </w:p>
        </w:tc>
        <w:tc>
          <w:tcPr>
            <w:tcW w:w="1134" w:type="dxa"/>
            <w:tcBorders>
              <w:top w:val="single" w:sz="4" w:space="0" w:color="auto"/>
              <w:left w:val="nil"/>
              <w:bottom w:val="single" w:sz="4" w:space="0" w:color="auto"/>
              <w:right w:val="single" w:sz="4" w:space="0" w:color="auto"/>
            </w:tcBorders>
            <w:shd w:val="clear" w:color="auto" w:fill="auto"/>
          </w:tcPr>
          <w:p w14:paraId="6A39CE0B" w14:textId="478623D7" w:rsidR="00DD5A44" w:rsidRPr="00DD5A44" w:rsidRDefault="00DD5A44" w:rsidP="00DD5A44">
            <w:pPr>
              <w:widowControl/>
              <w:autoSpaceDE/>
              <w:autoSpaceDN/>
              <w:jc w:val="center"/>
              <w:rPr>
                <w:rFonts w:ascii="Calibri" w:hAnsi="Calibri" w:cs="Calibri"/>
                <w:color w:val="000000"/>
              </w:rPr>
            </w:pPr>
            <w:r w:rsidRPr="00DD5A44">
              <w:rPr>
                <w:rFonts w:ascii="Calibri" w:hAnsi="Calibri" w:cs="Calibri"/>
                <w:color w:val="000000"/>
              </w:rPr>
              <w:t xml:space="preserve"> 24.129,98   </w:t>
            </w:r>
          </w:p>
        </w:tc>
        <w:tc>
          <w:tcPr>
            <w:tcW w:w="1275" w:type="dxa"/>
            <w:tcBorders>
              <w:top w:val="single" w:sz="4" w:space="0" w:color="auto"/>
              <w:left w:val="nil"/>
              <w:bottom w:val="single" w:sz="4" w:space="0" w:color="auto"/>
              <w:right w:val="single" w:sz="4" w:space="0" w:color="auto"/>
            </w:tcBorders>
            <w:shd w:val="clear" w:color="auto" w:fill="auto"/>
          </w:tcPr>
          <w:p w14:paraId="46A27DEC" w14:textId="76C62E86" w:rsidR="00DD5A44" w:rsidRPr="00DD5A44" w:rsidRDefault="00DD5A44" w:rsidP="00DD5A44">
            <w:pPr>
              <w:widowControl/>
              <w:autoSpaceDE/>
              <w:autoSpaceDN/>
              <w:jc w:val="center"/>
              <w:rPr>
                <w:rFonts w:ascii="Calibri" w:hAnsi="Calibri" w:cs="Calibri"/>
                <w:color w:val="000000"/>
              </w:rPr>
            </w:pPr>
            <w:r w:rsidRPr="00DD5A44">
              <w:rPr>
                <w:rFonts w:ascii="Calibri" w:hAnsi="Calibri" w:cs="Calibri"/>
                <w:color w:val="000000"/>
              </w:rPr>
              <w:t xml:space="preserve"> 21.008,96   </w:t>
            </w:r>
          </w:p>
        </w:tc>
        <w:tc>
          <w:tcPr>
            <w:tcW w:w="1276" w:type="dxa"/>
            <w:tcBorders>
              <w:top w:val="single" w:sz="4" w:space="0" w:color="auto"/>
              <w:left w:val="nil"/>
              <w:bottom w:val="single" w:sz="4" w:space="0" w:color="auto"/>
              <w:right w:val="single" w:sz="4" w:space="0" w:color="auto"/>
            </w:tcBorders>
            <w:shd w:val="clear" w:color="auto" w:fill="auto"/>
          </w:tcPr>
          <w:p w14:paraId="62C59F39" w14:textId="43143B8D" w:rsidR="00DD5A44" w:rsidRPr="00DD5A44" w:rsidRDefault="00DD5A44" w:rsidP="00DD5A44">
            <w:pPr>
              <w:widowControl/>
              <w:autoSpaceDE/>
              <w:autoSpaceDN/>
              <w:jc w:val="center"/>
              <w:rPr>
                <w:rFonts w:ascii="Calibri" w:hAnsi="Calibri" w:cs="Calibri"/>
                <w:color w:val="000000"/>
              </w:rPr>
            </w:pPr>
            <w:r w:rsidRPr="00DD5A44">
              <w:rPr>
                <w:rFonts w:ascii="Calibri" w:hAnsi="Calibri" w:cs="Calibri"/>
                <w:color w:val="000000"/>
              </w:rPr>
              <w:t xml:space="preserve"> 18.983,02   </w:t>
            </w:r>
          </w:p>
        </w:tc>
      </w:tr>
      <w:tr w:rsidR="00DD5A44" w:rsidRPr="0074617C" w14:paraId="3563A083" w14:textId="77777777" w:rsidTr="004D53C2">
        <w:trPr>
          <w:trHeight w:val="48"/>
          <w:jc w:val="center"/>
        </w:trPr>
        <w:tc>
          <w:tcPr>
            <w:tcW w:w="4243" w:type="dxa"/>
            <w:tcBorders>
              <w:top w:val="nil"/>
              <w:left w:val="single" w:sz="8" w:space="0" w:color="000000"/>
              <w:bottom w:val="nil"/>
              <w:right w:val="single" w:sz="8" w:space="0" w:color="000000"/>
            </w:tcBorders>
            <w:shd w:val="clear" w:color="auto" w:fill="auto"/>
            <w:vAlign w:val="center"/>
            <w:hideMark/>
          </w:tcPr>
          <w:p w14:paraId="3645B543" w14:textId="1C57DAD8" w:rsidR="00DD5A44" w:rsidRPr="00724836" w:rsidRDefault="00DD5A44" w:rsidP="00DD5A44">
            <w:pPr>
              <w:widowControl/>
              <w:autoSpaceDE/>
              <w:autoSpaceDN/>
              <w:jc w:val="center"/>
              <w:rPr>
                <w:rFonts w:asciiTheme="minorHAnsi" w:eastAsia="Times New Roman" w:hAnsiTheme="minorHAnsi" w:cstheme="minorHAnsi"/>
                <w:color w:val="000000"/>
                <w:sz w:val="20"/>
                <w:szCs w:val="20"/>
                <w:lang w:bidi="ar-SA"/>
              </w:rPr>
            </w:pPr>
            <w:r w:rsidRPr="00724836">
              <w:rPr>
                <w:rFonts w:asciiTheme="minorHAnsi" w:eastAsia="Times New Roman" w:hAnsiTheme="minorHAnsi" w:cstheme="minorHAnsi"/>
                <w:color w:val="000000"/>
                <w:sz w:val="20"/>
                <w:szCs w:val="20"/>
                <w:lang w:bidi="ar-SA"/>
              </w:rPr>
              <w:t xml:space="preserve">COSTE SEGURIDAD SOCIAL ANUAL </w:t>
            </w:r>
            <w:r w:rsidRPr="007A14AF">
              <w:rPr>
                <w:rFonts w:asciiTheme="minorHAnsi" w:eastAsia="Times New Roman" w:hAnsiTheme="minorHAnsi" w:cstheme="minorHAnsi"/>
                <w:color w:val="000000"/>
                <w:sz w:val="20"/>
                <w:szCs w:val="20"/>
                <w:lang w:bidi="ar-SA"/>
              </w:rPr>
              <w:t>3</w:t>
            </w:r>
            <w:r w:rsidR="000B0F64" w:rsidRPr="007A14AF">
              <w:rPr>
                <w:rFonts w:asciiTheme="minorHAnsi" w:eastAsia="Times New Roman" w:hAnsiTheme="minorHAnsi" w:cstheme="minorHAnsi"/>
                <w:color w:val="000000"/>
                <w:sz w:val="20"/>
                <w:szCs w:val="20"/>
                <w:lang w:bidi="ar-SA"/>
              </w:rPr>
              <w:t>2,07%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B4792D3" w14:textId="759E16F1" w:rsidR="00DD5A44" w:rsidRPr="00DD5A44" w:rsidRDefault="00DD5A44" w:rsidP="00DD5A44">
            <w:pPr>
              <w:widowControl/>
              <w:autoSpaceDE/>
              <w:autoSpaceDN/>
              <w:jc w:val="center"/>
              <w:rPr>
                <w:rFonts w:ascii="Calibri" w:hAnsi="Calibri" w:cs="Calibri"/>
                <w:color w:val="000000"/>
              </w:rPr>
            </w:pPr>
            <w:r>
              <w:rPr>
                <w:rFonts w:ascii="Calibri" w:hAnsi="Calibri" w:cs="Calibri"/>
                <w:color w:val="000000"/>
              </w:rPr>
              <w:t xml:space="preserve">    10.6</w:t>
            </w:r>
            <w:r w:rsidR="00756F69">
              <w:rPr>
                <w:rFonts w:ascii="Calibri" w:hAnsi="Calibri" w:cs="Calibri"/>
                <w:color w:val="000000"/>
              </w:rPr>
              <w:t>6</w:t>
            </w:r>
            <w:r>
              <w:rPr>
                <w:rFonts w:ascii="Calibri" w:hAnsi="Calibri" w:cs="Calibri"/>
                <w:color w:val="000000"/>
              </w:rPr>
              <w:t>0,</w:t>
            </w:r>
            <w:r w:rsidR="00756F69">
              <w:rPr>
                <w:rFonts w:ascii="Calibri" w:hAnsi="Calibri" w:cs="Calibri"/>
                <w:color w:val="000000"/>
              </w:rPr>
              <w:t>85</w:t>
            </w:r>
            <w:r>
              <w:rPr>
                <w:rFonts w:ascii="Calibri" w:hAnsi="Calibri" w:cs="Calibri"/>
                <w:color w:val="000000"/>
              </w:rPr>
              <w:t xml:space="preserve">   </w:t>
            </w:r>
          </w:p>
        </w:tc>
        <w:tc>
          <w:tcPr>
            <w:tcW w:w="1134" w:type="dxa"/>
            <w:vMerge w:val="restart"/>
            <w:tcBorders>
              <w:top w:val="single" w:sz="4" w:space="0" w:color="auto"/>
              <w:left w:val="nil"/>
              <w:bottom w:val="single" w:sz="4" w:space="0" w:color="auto"/>
              <w:right w:val="single" w:sz="4" w:space="0" w:color="auto"/>
            </w:tcBorders>
            <w:shd w:val="clear" w:color="auto" w:fill="auto"/>
            <w:vAlign w:val="bottom"/>
          </w:tcPr>
          <w:p w14:paraId="73D86711" w14:textId="230EEA50" w:rsidR="00DD5A44" w:rsidRPr="00DD5A44" w:rsidRDefault="00DD5A44" w:rsidP="00DD5A44">
            <w:pPr>
              <w:widowControl/>
              <w:autoSpaceDE/>
              <w:autoSpaceDN/>
              <w:jc w:val="center"/>
              <w:rPr>
                <w:rFonts w:ascii="Calibri" w:hAnsi="Calibri" w:cs="Calibri"/>
                <w:color w:val="000000"/>
              </w:rPr>
            </w:pPr>
            <w:r>
              <w:rPr>
                <w:rFonts w:ascii="Calibri" w:hAnsi="Calibri" w:cs="Calibri"/>
                <w:color w:val="000000"/>
              </w:rPr>
              <w:t xml:space="preserve">    9.0</w:t>
            </w:r>
            <w:r w:rsidR="00756F69">
              <w:rPr>
                <w:rFonts w:ascii="Calibri" w:hAnsi="Calibri" w:cs="Calibri"/>
                <w:color w:val="000000"/>
              </w:rPr>
              <w:t>66</w:t>
            </w:r>
            <w:r>
              <w:rPr>
                <w:rFonts w:ascii="Calibri" w:hAnsi="Calibri" w:cs="Calibri"/>
                <w:color w:val="000000"/>
              </w:rPr>
              <w:t>,</w:t>
            </w:r>
            <w:r w:rsidR="00756F69">
              <w:rPr>
                <w:rFonts w:ascii="Calibri" w:hAnsi="Calibri" w:cs="Calibri"/>
                <w:color w:val="000000"/>
              </w:rPr>
              <w:t>75</w:t>
            </w:r>
            <w:r>
              <w:rPr>
                <w:rFonts w:ascii="Calibri" w:hAnsi="Calibri" w:cs="Calibri"/>
                <w:color w:val="000000"/>
              </w:rPr>
              <w:t xml:space="preserve">   </w:t>
            </w:r>
          </w:p>
        </w:tc>
        <w:tc>
          <w:tcPr>
            <w:tcW w:w="1134" w:type="dxa"/>
            <w:vMerge w:val="restart"/>
            <w:tcBorders>
              <w:top w:val="single" w:sz="4" w:space="0" w:color="auto"/>
              <w:left w:val="nil"/>
              <w:bottom w:val="single" w:sz="4" w:space="0" w:color="auto"/>
              <w:right w:val="single" w:sz="4" w:space="0" w:color="auto"/>
            </w:tcBorders>
            <w:shd w:val="clear" w:color="auto" w:fill="auto"/>
            <w:vAlign w:val="bottom"/>
          </w:tcPr>
          <w:p w14:paraId="4FF6DCC7" w14:textId="1747CC6C" w:rsidR="00DD5A44" w:rsidRPr="0074617C" w:rsidRDefault="00DD5A44" w:rsidP="00DD5A44">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7.7</w:t>
            </w:r>
            <w:r w:rsidR="00756F69">
              <w:rPr>
                <w:rFonts w:ascii="Calibri" w:hAnsi="Calibri" w:cs="Calibri"/>
                <w:color w:val="000000"/>
              </w:rPr>
              <w:t>38</w:t>
            </w:r>
            <w:r>
              <w:rPr>
                <w:rFonts w:ascii="Calibri" w:hAnsi="Calibri" w:cs="Calibri"/>
                <w:color w:val="000000"/>
              </w:rPr>
              <w:t>,</w:t>
            </w:r>
            <w:r w:rsidR="00756F69">
              <w:rPr>
                <w:rFonts w:ascii="Calibri" w:hAnsi="Calibri" w:cs="Calibri"/>
                <w:color w:val="000000"/>
              </w:rPr>
              <w:t>48</w:t>
            </w:r>
            <w:r>
              <w:rPr>
                <w:rFonts w:ascii="Calibri" w:hAnsi="Calibri" w:cs="Calibri"/>
                <w:color w:val="000000"/>
              </w:rPr>
              <w:t xml:space="preserve">   </w:t>
            </w:r>
          </w:p>
        </w:tc>
        <w:tc>
          <w:tcPr>
            <w:tcW w:w="1275" w:type="dxa"/>
            <w:vMerge w:val="restart"/>
            <w:tcBorders>
              <w:top w:val="single" w:sz="4" w:space="0" w:color="auto"/>
              <w:left w:val="nil"/>
              <w:bottom w:val="single" w:sz="4" w:space="0" w:color="auto"/>
              <w:right w:val="single" w:sz="4" w:space="0" w:color="auto"/>
            </w:tcBorders>
            <w:shd w:val="clear" w:color="auto" w:fill="auto"/>
            <w:vAlign w:val="bottom"/>
          </w:tcPr>
          <w:p w14:paraId="4C80A3D2" w14:textId="7E115EEF" w:rsidR="00DD5A44" w:rsidRPr="0074617C" w:rsidRDefault="00DD5A44" w:rsidP="00DD5A44">
            <w:pPr>
              <w:widowControl/>
              <w:autoSpaceDE/>
              <w:autoSpaceDN/>
              <w:rPr>
                <w:rFonts w:asciiTheme="minorHAnsi" w:eastAsia="Times New Roman" w:hAnsiTheme="minorHAnsi" w:cstheme="minorHAnsi"/>
                <w:lang w:bidi="ar-SA"/>
              </w:rPr>
            </w:pPr>
            <w:r>
              <w:rPr>
                <w:rFonts w:ascii="Calibri" w:hAnsi="Calibri" w:cs="Calibri"/>
                <w:color w:val="000000"/>
              </w:rPr>
              <w:t xml:space="preserve">       6.7</w:t>
            </w:r>
            <w:r w:rsidR="00756F69">
              <w:rPr>
                <w:rFonts w:ascii="Calibri" w:hAnsi="Calibri" w:cs="Calibri"/>
                <w:color w:val="000000"/>
              </w:rPr>
              <w:t>37</w:t>
            </w:r>
            <w:r>
              <w:rPr>
                <w:rFonts w:ascii="Calibri" w:hAnsi="Calibri" w:cs="Calibri"/>
                <w:color w:val="000000"/>
              </w:rPr>
              <w:t>,</w:t>
            </w:r>
            <w:r w:rsidR="00756F69">
              <w:rPr>
                <w:rFonts w:ascii="Calibri" w:hAnsi="Calibri" w:cs="Calibri"/>
                <w:color w:val="000000"/>
              </w:rPr>
              <w:t>5</w:t>
            </w:r>
            <w:r>
              <w:rPr>
                <w:rFonts w:ascii="Calibri" w:hAnsi="Calibri" w:cs="Calibri"/>
                <w:color w:val="000000"/>
              </w:rPr>
              <w:t xml:space="preserve">7   </w:t>
            </w:r>
          </w:p>
        </w:tc>
        <w:tc>
          <w:tcPr>
            <w:tcW w:w="1276" w:type="dxa"/>
            <w:vMerge w:val="restart"/>
            <w:tcBorders>
              <w:top w:val="single" w:sz="4" w:space="0" w:color="auto"/>
              <w:left w:val="nil"/>
              <w:bottom w:val="single" w:sz="4" w:space="0" w:color="auto"/>
              <w:right w:val="single" w:sz="4" w:space="0" w:color="auto"/>
            </w:tcBorders>
            <w:shd w:val="clear" w:color="auto" w:fill="auto"/>
            <w:vAlign w:val="bottom"/>
          </w:tcPr>
          <w:p w14:paraId="7E198DD8" w14:textId="0D2C6833" w:rsidR="00DD5A44" w:rsidRPr="0074617C" w:rsidRDefault="00DD5A44" w:rsidP="00DD5A44">
            <w:pPr>
              <w:widowControl/>
              <w:autoSpaceDE/>
              <w:autoSpaceDN/>
              <w:jc w:val="center"/>
              <w:rPr>
                <w:rFonts w:asciiTheme="minorHAnsi" w:eastAsia="Times New Roman" w:hAnsiTheme="minorHAnsi" w:cstheme="minorHAnsi"/>
                <w:lang w:bidi="ar-SA"/>
              </w:rPr>
            </w:pPr>
            <w:r>
              <w:rPr>
                <w:rFonts w:ascii="Calibri" w:hAnsi="Calibri" w:cs="Calibri"/>
                <w:color w:val="000000"/>
              </w:rPr>
              <w:t xml:space="preserve">       6.0</w:t>
            </w:r>
            <w:r w:rsidR="00756F69">
              <w:rPr>
                <w:rFonts w:ascii="Calibri" w:hAnsi="Calibri" w:cs="Calibri"/>
                <w:color w:val="000000"/>
              </w:rPr>
              <w:t>87</w:t>
            </w:r>
            <w:r>
              <w:rPr>
                <w:rFonts w:ascii="Calibri" w:hAnsi="Calibri" w:cs="Calibri"/>
                <w:color w:val="000000"/>
              </w:rPr>
              <w:t>,</w:t>
            </w:r>
            <w:r w:rsidR="00756F69">
              <w:rPr>
                <w:rFonts w:ascii="Calibri" w:hAnsi="Calibri" w:cs="Calibri"/>
                <w:color w:val="000000"/>
              </w:rPr>
              <w:t>85</w:t>
            </w:r>
            <w:r>
              <w:rPr>
                <w:rFonts w:ascii="Calibri" w:hAnsi="Calibri" w:cs="Calibri"/>
                <w:color w:val="000000"/>
              </w:rPr>
              <w:t xml:space="preserve">   </w:t>
            </w:r>
          </w:p>
        </w:tc>
      </w:tr>
      <w:tr w:rsidR="004E3782" w:rsidRPr="0074617C" w14:paraId="6D382798" w14:textId="77777777" w:rsidTr="001211C6">
        <w:trPr>
          <w:trHeight w:val="127"/>
          <w:jc w:val="center"/>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14:paraId="4A11A3F8" w14:textId="46814950" w:rsidR="004E3782" w:rsidRPr="001211C6" w:rsidRDefault="004E3782" w:rsidP="001211C6">
            <w:pPr>
              <w:widowControl/>
              <w:autoSpaceDE/>
              <w:autoSpaceDN/>
              <w:rPr>
                <w:rFonts w:asciiTheme="minorHAnsi" w:eastAsia="Times New Roman" w:hAnsiTheme="minorHAnsi" w:cstheme="minorHAnsi"/>
                <w:color w:val="000000"/>
                <w:sz w:val="18"/>
                <w:szCs w:val="18"/>
                <w:lang w:bidi="ar-SA"/>
              </w:rPr>
            </w:pPr>
          </w:p>
        </w:tc>
        <w:tc>
          <w:tcPr>
            <w:tcW w:w="1276" w:type="dxa"/>
            <w:vMerge/>
            <w:tcBorders>
              <w:top w:val="nil"/>
              <w:left w:val="single" w:sz="8" w:space="0" w:color="000000"/>
              <w:bottom w:val="single" w:sz="8" w:space="0" w:color="000000"/>
              <w:right w:val="single" w:sz="8" w:space="0" w:color="000000"/>
            </w:tcBorders>
            <w:vAlign w:val="center"/>
          </w:tcPr>
          <w:p w14:paraId="21CC4DE4" w14:textId="77777777" w:rsidR="004E3782" w:rsidRPr="0074617C" w:rsidRDefault="004E3782" w:rsidP="004E3782">
            <w:pPr>
              <w:widowControl/>
              <w:autoSpaceDE/>
              <w:autoSpaceDN/>
              <w:jc w:val="center"/>
              <w:rPr>
                <w:rFonts w:asciiTheme="minorHAnsi" w:eastAsia="Times New Roman" w:hAnsiTheme="minorHAnsi" w:cstheme="minorHAnsi"/>
                <w:color w:val="FF0000"/>
                <w:lang w:bidi="ar-SA"/>
              </w:rPr>
            </w:pPr>
          </w:p>
        </w:tc>
        <w:tc>
          <w:tcPr>
            <w:tcW w:w="1134" w:type="dxa"/>
            <w:vMerge/>
            <w:tcBorders>
              <w:top w:val="nil"/>
              <w:left w:val="single" w:sz="8" w:space="0" w:color="000000"/>
              <w:bottom w:val="single" w:sz="8" w:space="0" w:color="000000"/>
              <w:right w:val="single" w:sz="8" w:space="0" w:color="000000"/>
            </w:tcBorders>
            <w:vAlign w:val="center"/>
          </w:tcPr>
          <w:p w14:paraId="35D4F3C7" w14:textId="77777777" w:rsidR="004E3782" w:rsidRPr="0074617C" w:rsidRDefault="004E3782" w:rsidP="004E3782">
            <w:pPr>
              <w:widowControl/>
              <w:autoSpaceDE/>
              <w:autoSpaceDN/>
              <w:jc w:val="center"/>
              <w:rPr>
                <w:rFonts w:asciiTheme="minorHAnsi" w:eastAsia="Times New Roman" w:hAnsiTheme="minorHAnsi" w:cstheme="minorHAnsi"/>
                <w:color w:val="FF0000"/>
                <w:lang w:bidi="ar-SA"/>
              </w:rPr>
            </w:pPr>
          </w:p>
        </w:tc>
        <w:tc>
          <w:tcPr>
            <w:tcW w:w="1134" w:type="dxa"/>
            <w:vMerge/>
            <w:tcBorders>
              <w:top w:val="nil"/>
              <w:left w:val="single" w:sz="8" w:space="0" w:color="000000"/>
              <w:bottom w:val="single" w:sz="8" w:space="0" w:color="000000"/>
              <w:right w:val="single" w:sz="8" w:space="0" w:color="000000"/>
            </w:tcBorders>
            <w:vAlign w:val="center"/>
          </w:tcPr>
          <w:p w14:paraId="4598EBDD" w14:textId="77777777" w:rsidR="004E3782" w:rsidRPr="0074617C" w:rsidRDefault="004E3782" w:rsidP="004E3782">
            <w:pPr>
              <w:widowControl/>
              <w:autoSpaceDE/>
              <w:autoSpaceDN/>
              <w:jc w:val="center"/>
              <w:rPr>
                <w:rFonts w:asciiTheme="minorHAnsi" w:eastAsia="Times New Roman" w:hAnsiTheme="minorHAnsi" w:cstheme="minorHAnsi"/>
                <w:color w:val="FF0000"/>
                <w:lang w:bidi="ar-SA"/>
              </w:rPr>
            </w:pPr>
          </w:p>
        </w:tc>
        <w:tc>
          <w:tcPr>
            <w:tcW w:w="1275" w:type="dxa"/>
            <w:vMerge/>
            <w:tcBorders>
              <w:top w:val="nil"/>
              <w:left w:val="single" w:sz="8" w:space="0" w:color="000000"/>
              <w:bottom w:val="single" w:sz="8" w:space="0" w:color="000000"/>
              <w:right w:val="single" w:sz="8" w:space="0" w:color="000000"/>
            </w:tcBorders>
            <w:vAlign w:val="center"/>
          </w:tcPr>
          <w:p w14:paraId="169D5D92" w14:textId="77777777" w:rsidR="004E3782" w:rsidRPr="0074617C" w:rsidRDefault="004E3782" w:rsidP="004E3782">
            <w:pPr>
              <w:widowControl/>
              <w:autoSpaceDE/>
              <w:autoSpaceDN/>
              <w:jc w:val="center"/>
              <w:rPr>
                <w:rFonts w:asciiTheme="minorHAnsi" w:eastAsia="Times New Roman" w:hAnsiTheme="minorHAnsi" w:cstheme="minorHAnsi"/>
                <w:color w:val="FF0000"/>
                <w:lang w:bidi="ar-SA"/>
              </w:rPr>
            </w:pPr>
          </w:p>
        </w:tc>
        <w:tc>
          <w:tcPr>
            <w:tcW w:w="1276" w:type="dxa"/>
            <w:vMerge/>
            <w:tcBorders>
              <w:top w:val="nil"/>
              <w:left w:val="single" w:sz="8" w:space="0" w:color="000000"/>
              <w:bottom w:val="single" w:sz="8" w:space="0" w:color="000000"/>
              <w:right w:val="single" w:sz="8" w:space="0" w:color="000000"/>
            </w:tcBorders>
            <w:vAlign w:val="center"/>
          </w:tcPr>
          <w:p w14:paraId="2E1B6D2D" w14:textId="77777777" w:rsidR="004E3782" w:rsidRPr="0074617C" w:rsidRDefault="004E3782" w:rsidP="004E3782">
            <w:pPr>
              <w:widowControl/>
              <w:autoSpaceDE/>
              <w:autoSpaceDN/>
              <w:jc w:val="center"/>
              <w:rPr>
                <w:rFonts w:asciiTheme="minorHAnsi" w:eastAsia="Times New Roman" w:hAnsiTheme="minorHAnsi" w:cstheme="minorHAnsi"/>
                <w:color w:val="FF0000"/>
                <w:lang w:bidi="ar-SA"/>
              </w:rPr>
            </w:pPr>
          </w:p>
        </w:tc>
      </w:tr>
      <w:tr w:rsidR="002F78C7" w:rsidRPr="0074617C" w14:paraId="7B228E4B" w14:textId="77777777" w:rsidTr="004D53C2">
        <w:trPr>
          <w:trHeight w:val="291"/>
          <w:jc w:val="center"/>
        </w:trPr>
        <w:tc>
          <w:tcPr>
            <w:tcW w:w="4243" w:type="dxa"/>
            <w:tcBorders>
              <w:top w:val="nil"/>
              <w:left w:val="single" w:sz="8" w:space="0" w:color="000000"/>
              <w:bottom w:val="single" w:sz="8" w:space="0" w:color="000000"/>
              <w:right w:val="single" w:sz="8" w:space="0" w:color="000000"/>
            </w:tcBorders>
            <w:shd w:val="clear" w:color="auto" w:fill="0070C0"/>
            <w:vAlign w:val="center"/>
            <w:hideMark/>
          </w:tcPr>
          <w:p w14:paraId="1E53E0AA" w14:textId="77777777" w:rsidR="002F78C7" w:rsidRPr="004E3782" w:rsidRDefault="002F78C7" w:rsidP="002F78C7">
            <w:pPr>
              <w:widowControl/>
              <w:autoSpaceDE/>
              <w:autoSpaceDN/>
              <w:jc w:val="center"/>
              <w:rPr>
                <w:rFonts w:asciiTheme="minorHAnsi" w:eastAsia="Times New Roman" w:hAnsiTheme="minorHAnsi" w:cstheme="minorHAnsi"/>
                <w:b/>
                <w:color w:val="FFFFFF" w:themeColor="background1"/>
                <w:lang w:bidi="ar-SA"/>
              </w:rPr>
            </w:pPr>
            <w:proofErr w:type="gramStart"/>
            <w:r w:rsidRPr="004E3782">
              <w:rPr>
                <w:rFonts w:asciiTheme="minorHAnsi" w:eastAsia="Times New Roman" w:hAnsiTheme="minorHAnsi" w:cstheme="minorHAnsi"/>
                <w:b/>
                <w:color w:val="FFFFFF" w:themeColor="background1"/>
                <w:lang w:bidi="ar-SA"/>
              </w:rPr>
              <w:t>TOTAL</w:t>
            </w:r>
            <w:proofErr w:type="gramEnd"/>
            <w:r w:rsidRPr="004E3782">
              <w:rPr>
                <w:rFonts w:asciiTheme="minorHAnsi" w:eastAsia="Times New Roman" w:hAnsiTheme="minorHAnsi" w:cstheme="minorHAnsi"/>
                <w:b/>
                <w:color w:val="FFFFFF" w:themeColor="background1"/>
                <w:lang w:bidi="ar-SA"/>
              </w:rPr>
              <w:t xml:space="preserve"> COSTE ANUAL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2DEA9B6" w14:textId="4598EC59" w:rsidR="002F78C7" w:rsidRPr="002F78C7" w:rsidRDefault="002F78C7" w:rsidP="002F78C7">
            <w:pPr>
              <w:widowControl/>
              <w:autoSpaceDE/>
              <w:autoSpaceDN/>
              <w:jc w:val="center"/>
              <w:rPr>
                <w:rFonts w:asciiTheme="minorHAnsi" w:eastAsia="Times New Roman" w:hAnsiTheme="minorHAnsi" w:cstheme="minorHAnsi"/>
                <w:b/>
                <w:color w:val="FFFFFF"/>
                <w:lang w:bidi="ar-SA"/>
              </w:rPr>
            </w:pPr>
            <w:r w:rsidRPr="002F78C7">
              <w:rPr>
                <w:rFonts w:asciiTheme="minorHAnsi" w:eastAsia="Times New Roman" w:hAnsiTheme="minorHAnsi" w:cstheme="minorHAnsi"/>
                <w:b/>
                <w:color w:val="FFFFFF"/>
                <w:lang w:bidi="ar-SA"/>
              </w:rPr>
              <w:t xml:space="preserve"> 43.</w:t>
            </w:r>
            <w:r w:rsidR="00756F69">
              <w:rPr>
                <w:rFonts w:asciiTheme="minorHAnsi" w:eastAsia="Times New Roman" w:hAnsiTheme="minorHAnsi" w:cstheme="minorHAnsi"/>
                <w:b/>
                <w:color w:val="FFFFFF"/>
                <w:lang w:bidi="ar-SA"/>
              </w:rPr>
              <w:t>903</w:t>
            </w:r>
            <w:r w:rsidRPr="002F78C7">
              <w:rPr>
                <w:rFonts w:asciiTheme="minorHAnsi" w:eastAsia="Times New Roman" w:hAnsiTheme="minorHAnsi" w:cstheme="minorHAnsi"/>
                <w:b/>
                <w:color w:val="FFFFFF"/>
                <w:lang w:bidi="ar-SA"/>
              </w:rPr>
              <w:t>,</w:t>
            </w:r>
            <w:r w:rsidR="00756F69">
              <w:rPr>
                <w:rFonts w:asciiTheme="minorHAnsi" w:eastAsia="Times New Roman" w:hAnsiTheme="minorHAnsi" w:cstheme="minorHAnsi"/>
                <w:b/>
                <w:color w:val="FFFFFF"/>
                <w:lang w:bidi="ar-SA"/>
              </w:rPr>
              <w:t>29</w:t>
            </w:r>
            <w:r w:rsidRPr="002F78C7">
              <w:rPr>
                <w:rFonts w:asciiTheme="minorHAnsi" w:eastAsia="Times New Roman" w:hAnsiTheme="minorHAnsi" w:cstheme="minorHAnsi"/>
                <w:b/>
                <w:color w:val="FFFFFF"/>
                <w:lang w:bidi="ar-SA"/>
              </w:rPr>
              <w:t xml:space="preserve">   </w:t>
            </w:r>
          </w:p>
        </w:tc>
        <w:tc>
          <w:tcPr>
            <w:tcW w:w="1134" w:type="dxa"/>
            <w:tcBorders>
              <w:top w:val="single" w:sz="4" w:space="0" w:color="auto"/>
              <w:left w:val="nil"/>
              <w:bottom w:val="single" w:sz="4" w:space="0" w:color="auto"/>
              <w:right w:val="single" w:sz="4" w:space="0" w:color="auto"/>
            </w:tcBorders>
            <w:shd w:val="clear" w:color="auto" w:fill="0070C0"/>
          </w:tcPr>
          <w:p w14:paraId="03215754" w14:textId="51F39E69" w:rsidR="002F78C7" w:rsidRPr="002F78C7" w:rsidRDefault="002F78C7" w:rsidP="002F78C7">
            <w:pPr>
              <w:widowControl/>
              <w:autoSpaceDE/>
              <w:autoSpaceDN/>
              <w:jc w:val="center"/>
              <w:rPr>
                <w:rFonts w:asciiTheme="minorHAnsi" w:eastAsia="Times New Roman" w:hAnsiTheme="minorHAnsi" w:cstheme="minorHAnsi"/>
                <w:b/>
                <w:color w:val="FFFFFF"/>
                <w:lang w:bidi="ar-SA"/>
              </w:rPr>
            </w:pPr>
            <w:r w:rsidRPr="002F78C7">
              <w:rPr>
                <w:rFonts w:asciiTheme="minorHAnsi" w:eastAsia="Times New Roman" w:hAnsiTheme="minorHAnsi" w:cstheme="minorHAnsi"/>
                <w:b/>
                <w:color w:val="FFFFFF"/>
                <w:lang w:bidi="ar-SA"/>
              </w:rPr>
              <w:t xml:space="preserve"> 37.3</w:t>
            </w:r>
            <w:r w:rsidR="00756F69">
              <w:rPr>
                <w:rFonts w:asciiTheme="minorHAnsi" w:eastAsia="Times New Roman" w:hAnsiTheme="minorHAnsi" w:cstheme="minorHAnsi"/>
                <w:b/>
                <w:color w:val="FFFFFF"/>
                <w:lang w:bidi="ar-SA"/>
              </w:rPr>
              <w:t>38</w:t>
            </w:r>
            <w:r w:rsidRPr="002F78C7">
              <w:rPr>
                <w:rFonts w:asciiTheme="minorHAnsi" w:eastAsia="Times New Roman" w:hAnsiTheme="minorHAnsi" w:cstheme="minorHAnsi"/>
                <w:b/>
                <w:color w:val="FFFFFF"/>
                <w:lang w:bidi="ar-SA"/>
              </w:rPr>
              <w:t>,</w:t>
            </w:r>
            <w:r w:rsidR="00756F69">
              <w:rPr>
                <w:rFonts w:asciiTheme="minorHAnsi" w:eastAsia="Times New Roman" w:hAnsiTheme="minorHAnsi" w:cstheme="minorHAnsi"/>
                <w:b/>
                <w:color w:val="FFFFFF"/>
                <w:lang w:bidi="ar-SA"/>
              </w:rPr>
              <w:t>49</w:t>
            </w:r>
            <w:r w:rsidRPr="002F78C7">
              <w:rPr>
                <w:rFonts w:asciiTheme="minorHAnsi" w:eastAsia="Times New Roman" w:hAnsiTheme="minorHAnsi" w:cstheme="minorHAnsi"/>
                <w:b/>
                <w:color w:val="FFFFFF"/>
                <w:lang w:bidi="ar-SA"/>
              </w:rPr>
              <w:t xml:space="preserve">   </w:t>
            </w:r>
          </w:p>
        </w:tc>
        <w:tc>
          <w:tcPr>
            <w:tcW w:w="1134" w:type="dxa"/>
            <w:tcBorders>
              <w:top w:val="single" w:sz="4" w:space="0" w:color="auto"/>
              <w:left w:val="nil"/>
              <w:bottom w:val="single" w:sz="4" w:space="0" w:color="auto"/>
              <w:right w:val="single" w:sz="4" w:space="0" w:color="auto"/>
            </w:tcBorders>
            <w:shd w:val="clear" w:color="auto" w:fill="0070C0"/>
          </w:tcPr>
          <w:p w14:paraId="311FEB70" w14:textId="5D1E371D" w:rsidR="002F78C7" w:rsidRPr="002F78C7" w:rsidRDefault="002F78C7" w:rsidP="002F78C7">
            <w:pPr>
              <w:widowControl/>
              <w:autoSpaceDE/>
              <w:autoSpaceDN/>
              <w:jc w:val="center"/>
              <w:rPr>
                <w:rFonts w:asciiTheme="minorHAnsi" w:eastAsia="Times New Roman" w:hAnsiTheme="minorHAnsi" w:cstheme="minorHAnsi"/>
                <w:b/>
                <w:color w:val="FFFFFF"/>
                <w:lang w:bidi="ar-SA"/>
              </w:rPr>
            </w:pPr>
            <w:r w:rsidRPr="002F78C7">
              <w:rPr>
                <w:rFonts w:asciiTheme="minorHAnsi" w:eastAsia="Times New Roman" w:hAnsiTheme="minorHAnsi" w:cstheme="minorHAnsi"/>
                <w:b/>
                <w:color w:val="FFFFFF"/>
                <w:lang w:bidi="ar-SA"/>
              </w:rPr>
              <w:t xml:space="preserve"> 31.</w:t>
            </w:r>
            <w:r w:rsidR="00756F69">
              <w:rPr>
                <w:rFonts w:asciiTheme="minorHAnsi" w:eastAsia="Times New Roman" w:hAnsiTheme="minorHAnsi" w:cstheme="minorHAnsi"/>
                <w:b/>
                <w:color w:val="FFFFFF"/>
                <w:lang w:bidi="ar-SA"/>
              </w:rPr>
              <w:t>868</w:t>
            </w:r>
            <w:r w:rsidRPr="002F78C7">
              <w:rPr>
                <w:rFonts w:asciiTheme="minorHAnsi" w:eastAsia="Times New Roman" w:hAnsiTheme="minorHAnsi" w:cstheme="minorHAnsi"/>
                <w:b/>
                <w:color w:val="FFFFFF"/>
                <w:lang w:bidi="ar-SA"/>
              </w:rPr>
              <w:t>,</w:t>
            </w:r>
            <w:r w:rsidR="00756F69">
              <w:rPr>
                <w:rFonts w:asciiTheme="minorHAnsi" w:eastAsia="Times New Roman" w:hAnsiTheme="minorHAnsi" w:cstheme="minorHAnsi"/>
                <w:b/>
                <w:color w:val="FFFFFF"/>
                <w:lang w:bidi="ar-SA"/>
              </w:rPr>
              <w:t>46</w:t>
            </w:r>
            <w:r w:rsidRPr="002F78C7">
              <w:rPr>
                <w:rFonts w:asciiTheme="minorHAnsi" w:eastAsia="Times New Roman" w:hAnsiTheme="minorHAnsi" w:cstheme="minorHAnsi"/>
                <w:b/>
                <w:color w:val="FFFFFF"/>
                <w:lang w:bidi="ar-SA"/>
              </w:rPr>
              <w:t xml:space="preserve">   </w:t>
            </w:r>
          </w:p>
        </w:tc>
        <w:tc>
          <w:tcPr>
            <w:tcW w:w="1275" w:type="dxa"/>
            <w:tcBorders>
              <w:top w:val="single" w:sz="4" w:space="0" w:color="auto"/>
              <w:left w:val="nil"/>
              <w:bottom w:val="single" w:sz="4" w:space="0" w:color="auto"/>
              <w:right w:val="single" w:sz="4" w:space="0" w:color="auto"/>
            </w:tcBorders>
            <w:shd w:val="clear" w:color="auto" w:fill="0070C0"/>
          </w:tcPr>
          <w:p w14:paraId="3097EAD4" w14:textId="743C9427" w:rsidR="002F78C7" w:rsidRPr="002F78C7" w:rsidRDefault="002F78C7" w:rsidP="002F78C7">
            <w:pPr>
              <w:widowControl/>
              <w:autoSpaceDE/>
              <w:autoSpaceDN/>
              <w:jc w:val="center"/>
              <w:rPr>
                <w:rFonts w:asciiTheme="minorHAnsi" w:eastAsia="Times New Roman" w:hAnsiTheme="minorHAnsi" w:cstheme="minorHAnsi"/>
                <w:b/>
                <w:color w:val="FFFFFF"/>
                <w:lang w:bidi="ar-SA"/>
              </w:rPr>
            </w:pPr>
            <w:r w:rsidRPr="002F78C7">
              <w:rPr>
                <w:rFonts w:asciiTheme="minorHAnsi" w:eastAsia="Times New Roman" w:hAnsiTheme="minorHAnsi" w:cstheme="minorHAnsi"/>
                <w:b/>
                <w:color w:val="FFFFFF"/>
                <w:lang w:bidi="ar-SA"/>
              </w:rPr>
              <w:t xml:space="preserve"> 27.7</w:t>
            </w:r>
            <w:r w:rsidR="00756F69">
              <w:rPr>
                <w:rFonts w:asciiTheme="minorHAnsi" w:eastAsia="Times New Roman" w:hAnsiTheme="minorHAnsi" w:cstheme="minorHAnsi"/>
                <w:b/>
                <w:color w:val="FFFFFF"/>
                <w:lang w:bidi="ar-SA"/>
              </w:rPr>
              <w:t>46</w:t>
            </w:r>
            <w:r w:rsidRPr="002F78C7">
              <w:rPr>
                <w:rFonts w:asciiTheme="minorHAnsi" w:eastAsia="Times New Roman" w:hAnsiTheme="minorHAnsi" w:cstheme="minorHAnsi"/>
                <w:b/>
                <w:color w:val="FFFFFF"/>
                <w:lang w:bidi="ar-SA"/>
              </w:rPr>
              <w:t>,</w:t>
            </w:r>
            <w:r w:rsidR="00756F69">
              <w:rPr>
                <w:rFonts w:asciiTheme="minorHAnsi" w:eastAsia="Times New Roman" w:hAnsiTheme="minorHAnsi" w:cstheme="minorHAnsi"/>
                <w:b/>
                <w:color w:val="FFFFFF"/>
                <w:lang w:bidi="ar-SA"/>
              </w:rPr>
              <w:t>5</w:t>
            </w:r>
            <w:r w:rsidRPr="002F78C7">
              <w:rPr>
                <w:rFonts w:asciiTheme="minorHAnsi" w:eastAsia="Times New Roman" w:hAnsiTheme="minorHAnsi" w:cstheme="minorHAnsi"/>
                <w:b/>
                <w:color w:val="FFFFFF"/>
                <w:lang w:bidi="ar-SA"/>
              </w:rPr>
              <w:t xml:space="preserve">3   </w:t>
            </w:r>
          </w:p>
        </w:tc>
        <w:tc>
          <w:tcPr>
            <w:tcW w:w="1276" w:type="dxa"/>
            <w:tcBorders>
              <w:top w:val="single" w:sz="4" w:space="0" w:color="auto"/>
              <w:left w:val="nil"/>
              <w:bottom w:val="single" w:sz="4" w:space="0" w:color="auto"/>
              <w:right w:val="single" w:sz="4" w:space="0" w:color="auto"/>
            </w:tcBorders>
            <w:shd w:val="clear" w:color="auto" w:fill="0070C0"/>
          </w:tcPr>
          <w:p w14:paraId="4F1887E7" w14:textId="1AA9BD6C" w:rsidR="002F78C7" w:rsidRPr="002F78C7" w:rsidRDefault="002F78C7" w:rsidP="002F78C7">
            <w:pPr>
              <w:widowControl/>
              <w:autoSpaceDE/>
              <w:autoSpaceDN/>
              <w:jc w:val="center"/>
              <w:rPr>
                <w:rFonts w:asciiTheme="minorHAnsi" w:eastAsia="Times New Roman" w:hAnsiTheme="minorHAnsi" w:cstheme="minorHAnsi"/>
                <w:b/>
                <w:color w:val="FFFFFF"/>
                <w:lang w:bidi="ar-SA"/>
              </w:rPr>
            </w:pPr>
            <w:r w:rsidRPr="002F78C7">
              <w:rPr>
                <w:rFonts w:asciiTheme="minorHAnsi" w:eastAsia="Times New Roman" w:hAnsiTheme="minorHAnsi" w:cstheme="minorHAnsi"/>
                <w:b/>
                <w:color w:val="FFFFFF"/>
                <w:lang w:bidi="ar-SA"/>
              </w:rPr>
              <w:t xml:space="preserve"> 25.0</w:t>
            </w:r>
            <w:r w:rsidR="00756F69">
              <w:rPr>
                <w:rFonts w:asciiTheme="minorHAnsi" w:eastAsia="Times New Roman" w:hAnsiTheme="minorHAnsi" w:cstheme="minorHAnsi"/>
                <w:b/>
                <w:color w:val="FFFFFF"/>
                <w:lang w:bidi="ar-SA"/>
              </w:rPr>
              <w:t>70</w:t>
            </w:r>
            <w:r w:rsidRPr="002F78C7">
              <w:rPr>
                <w:rFonts w:asciiTheme="minorHAnsi" w:eastAsia="Times New Roman" w:hAnsiTheme="minorHAnsi" w:cstheme="minorHAnsi"/>
                <w:b/>
                <w:color w:val="FFFFFF"/>
                <w:lang w:bidi="ar-SA"/>
              </w:rPr>
              <w:t>,</w:t>
            </w:r>
            <w:r w:rsidR="00756F69">
              <w:rPr>
                <w:rFonts w:asciiTheme="minorHAnsi" w:eastAsia="Times New Roman" w:hAnsiTheme="minorHAnsi" w:cstheme="minorHAnsi"/>
                <w:b/>
                <w:color w:val="FFFFFF"/>
                <w:lang w:bidi="ar-SA"/>
              </w:rPr>
              <w:t>87</w:t>
            </w:r>
            <w:r w:rsidRPr="002F78C7">
              <w:rPr>
                <w:rFonts w:asciiTheme="minorHAnsi" w:eastAsia="Times New Roman" w:hAnsiTheme="minorHAnsi" w:cstheme="minorHAnsi"/>
                <w:b/>
                <w:color w:val="FFFFFF"/>
                <w:lang w:bidi="ar-SA"/>
              </w:rPr>
              <w:t xml:space="preserve">   </w:t>
            </w:r>
          </w:p>
        </w:tc>
      </w:tr>
    </w:tbl>
    <w:p w14:paraId="63994CBF" w14:textId="77777777" w:rsidR="00F03358" w:rsidRDefault="00F03358" w:rsidP="00B06982">
      <w:pPr>
        <w:widowControl/>
        <w:autoSpaceDE/>
        <w:autoSpaceDN/>
        <w:spacing w:line="276" w:lineRule="auto"/>
        <w:ind w:right="123"/>
        <w:jc w:val="both"/>
        <w:rPr>
          <w:rFonts w:ascii="Gadugi" w:eastAsia="Calibri" w:hAnsi="Gadugi" w:cs="Calibri"/>
          <w:color w:val="000000"/>
          <w:lang w:bidi="ar-SA"/>
        </w:rPr>
      </w:pPr>
      <w:bookmarkStart w:id="30" w:name="_Hlk104447946"/>
    </w:p>
    <w:p w14:paraId="3E0B6EF9" w14:textId="1293D933" w:rsidR="00E92FD0" w:rsidRDefault="003F4DD5" w:rsidP="00B06982">
      <w:pPr>
        <w:widowControl/>
        <w:autoSpaceDE/>
        <w:autoSpaceDN/>
        <w:spacing w:line="276" w:lineRule="auto"/>
        <w:ind w:right="123"/>
        <w:jc w:val="both"/>
        <w:rPr>
          <w:rFonts w:ascii="Gadugi" w:eastAsia="Calibri" w:hAnsi="Gadugi" w:cs="Calibri"/>
          <w:color w:val="000000"/>
          <w:lang w:bidi="ar-SA"/>
        </w:rPr>
      </w:pPr>
      <w:r>
        <w:rPr>
          <w:rFonts w:ascii="Gadugi" w:eastAsia="Calibri" w:hAnsi="Gadugi" w:cs="Calibri"/>
          <w:color w:val="000000"/>
          <w:lang w:bidi="ar-SA"/>
        </w:rPr>
        <w:t>Cuando un/una</w:t>
      </w:r>
      <w:r w:rsidR="00BE219A">
        <w:rPr>
          <w:rFonts w:ascii="Gadugi" w:eastAsia="Calibri" w:hAnsi="Gadugi" w:cs="Calibri"/>
          <w:color w:val="000000"/>
          <w:lang w:bidi="ar-SA"/>
        </w:rPr>
        <w:t xml:space="preserve"> profesional con contrato indefinido tenga trienios reconocid</w:t>
      </w:r>
      <w:r w:rsidR="00F3533B">
        <w:rPr>
          <w:rFonts w:ascii="Gadugi" w:eastAsia="Calibri" w:hAnsi="Gadugi" w:cs="Calibri"/>
          <w:color w:val="000000"/>
          <w:lang w:bidi="ar-SA"/>
        </w:rPr>
        <w:t>os, se tendrá que incrementar la RETRIBUCIÓN BÁSICA</w:t>
      </w:r>
      <w:r w:rsidR="00BE219A">
        <w:rPr>
          <w:rFonts w:ascii="Gadugi" w:eastAsia="Calibri" w:hAnsi="Gadugi" w:cs="Calibri"/>
          <w:color w:val="000000"/>
          <w:lang w:bidi="ar-SA"/>
        </w:rPr>
        <w:t xml:space="preserve"> MENSUAL </w:t>
      </w:r>
      <w:r>
        <w:rPr>
          <w:rFonts w:ascii="Gadugi" w:eastAsia="Calibri" w:hAnsi="Gadugi" w:cs="Calibri"/>
          <w:color w:val="000000"/>
          <w:lang w:bidi="ar-SA"/>
        </w:rPr>
        <w:t xml:space="preserve">EN </w:t>
      </w:r>
      <w:r w:rsidR="00151691">
        <w:rPr>
          <w:rFonts w:ascii="Gadugi" w:eastAsia="Calibri" w:hAnsi="Gadugi" w:cs="Calibri"/>
          <w:color w:val="000000"/>
          <w:lang w:bidi="ar-SA"/>
        </w:rPr>
        <w:t>4</w:t>
      </w:r>
      <w:r w:rsidR="002F78C7">
        <w:rPr>
          <w:rFonts w:ascii="Gadugi" w:eastAsia="Calibri" w:hAnsi="Gadugi" w:cs="Calibri"/>
          <w:color w:val="000000"/>
          <w:lang w:bidi="ar-SA"/>
        </w:rPr>
        <w:t>3</w:t>
      </w:r>
      <w:r w:rsidR="00151691">
        <w:rPr>
          <w:rFonts w:ascii="Gadugi" w:eastAsia="Calibri" w:hAnsi="Gadugi" w:cs="Calibri"/>
          <w:color w:val="000000"/>
          <w:lang w:bidi="ar-SA"/>
        </w:rPr>
        <w:t>,</w:t>
      </w:r>
      <w:r w:rsidR="002F78C7">
        <w:rPr>
          <w:rFonts w:ascii="Gadugi" w:eastAsia="Calibri" w:hAnsi="Gadugi" w:cs="Calibri"/>
          <w:color w:val="000000"/>
          <w:lang w:bidi="ar-SA"/>
        </w:rPr>
        <w:t>23</w:t>
      </w:r>
      <w:r w:rsidR="002C4C3F">
        <w:rPr>
          <w:rFonts w:ascii="Gadugi" w:eastAsia="Calibri" w:hAnsi="Gadugi" w:cs="Calibri"/>
          <w:color w:val="000000"/>
          <w:lang w:bidi="ar-SA"/>
        </w:rPr>
        <w:t xml:space="preserve"> </w:t>
      </w:r>
      <w:r>
        <w:rPr>
          <w:rFonts w:ascii="Gadugi" w:eastAsia="Calibri" w:hAnsi="Gadugi" w:cs="Calibri"/>
          <w:color w:val="000000"/>
          <w:lang w:bidi="ar-SA"/>
        </w:rPr>
        <w:t xml:space="preserve">€, por cada trienio reconocido, y realizar los cálculos pertinentes para obtener el coste salarial financiable correspondiente: </w:t>
      </w:r>
    </w:p>
    <w:p w14:paraId="35CB12E3" w14:textId="77777777" w:rsidR="00152D8F" w:rsidRDefault="00152D8F" w:rsidP="00B06982">
      <w:pPr>
        <w:widowControl/>
        <w:autoSpaceDE/>
        <w:autoSpaceDN/>
        <w:spacing w:line="276" w:lineRule="auto"/>
        <w:ind w:right="123"/>
        <w:jc w:val="both"/>
        <w:rPr>
          <w:rFonts w:ascii="Gadugi" w:eastAsia="Calibri" w:hAnsi="Gadugi" w:cs="Calibri"/>
          <w:color w:val="000000"/>
          <w:lang w:bidi="ar-SA"/>
        </w:rPr>
      </w:pPr>
    </w:p>
    <w:p w14:paraId="2719B219" w14:textId="51B15D31" w:rsidR="00B73BA5" w:rsidRPr="003F4DD5" w:rsidRDefault="003F4DD5" w:rsidP="00B06982">
      <w:pPr>
        <w:tabs>
          <w:tab w:val="left" w:pos="543"/>
        </w:tabs>
        <w:spacing w:line="276" w:lineRule="auto"/>
        <w:ind w:right="284"/>
        <w:jc w:val="both"/>
        <w:rPr>
          <w:rFonts w:ascii="Gadugi" w:eastAsiaTheme="minorHAnsi" w:hAnsi="Gadugi" w:cs="NewsGotT-Bold"/>
          <w:bCs/>
          <w:lang w:eastAsia="en-US" w:bidi="ar-SA"/>
        </w:rPr>
      </w:pPr>
      <w:r w:rsidRPr="003F4DD5">
        <w:rPr>
          <w:rFonts w:ascii="Gadugi" w:eastAsiaTheme="minorHAnsi" w:hAnsi="Gadugi" w:cs="NewsGotT-Bold"/>
          <w:bCs/>
          <w:lang w:eastAsia="en-US" w:bidi="ar-SA"/>
        </w:rPr>
        <w:t xml:space="preserve">1.  </w:t>
      </w:r>
      <w:r w:rsidR="00F3533B">
        <w:rPr>
          <w:rFonts w:ascii="Gadugi" w:eastAsia="Calibri" w:hAnsi="Gadugi" w:cs="Calibri"/>
          <w:color w:val="000000"/>
          <w:lang w:bidi="ar-SA"/>
        </w:rPr>
        <w:t xml:space="preserve">RETRIBUCIÓN BÁSICA MENSUAL DE </w:t>
      </w:r>
      <w:r w:rsidRPr="003F4DD5">
        <w:rPr>
          <w:rFonts w:ascii="Gadugi" w:eastAsiaTheme="minorHAnsi" w:hAnsi="Gadugi" w:cs="NewsGotT-Bold"/>
          <w:bCs/>
          <w:lang w:eastAsia="en-US" w:bidi="ar-SA"/>
        </w:rPr>
        <w:t>REFERENCIA + (</w:t>
      </w:r>
      <w:r w:rsidR="00151691">
        <w:rPr>
          <w:rFonts w:ascii="Gadugi" w:eastAsiaTheme="minorHAnsi" w:hAnsi="Gadugi" w:cs="NewsGotT-Bold"/>
          <w:bCs/>
          <w:lang w:eastAsia="en-US" w:bidi="ar-SA"/>
        </w:rPr>
        <w:t>4</w:t>
      </w:r>
      <w:r w:rsidR="002F78C7">
        <w:rPr>
          <w:rFonts w:ascii="Gadugi" w:eastAsiaTheme="minorHAnsi" w:hAnsi="Gadugi" w:cs="NewsGotT-Bold"/>
          <w:bCs/>
          <w:lang w:eastAsia="en-US" w:bidi="ar-SA"/>
        </w:rPr>
        <w:t>3</w:t>
      </w:r>
      <w:r w:rsidR="00151691">
        <w:rPr>
          <w:rFonts w:ascii="Gadugi" w:eastAsiaTheme="minorHAnsi" w:hAnsi="Gadugi" w:cs="NewsGotT-Bold"/>
          <w:bCs/>
          <w:lang w:eastAsia="en-US" w:bidi="ar-SA"/>
        </w:rPr>
        <w:t>,</w:t>
      </w:r>
      <w:r w:rsidR="002F78C7">
        <w:rPr>
          <w:rFonts w:ascii="Gadugi" w:eastAsiaTheme="minorHAnsi" w:hAnsi="Gadugi" w:cs="NewsGotT-Bold"/>
          <w:bCs/>
          <w:lang w:eastAsia="en-US" w:bidi="ar-SA"/>
        </w:rPr>
        <w:t>23</w:t>
      </w:r>
      <w:r w:rsidR="002C4C3F">
        <w:rPr>
          <w:rFonts w:ascii="Gadugi" w:eastAsiaTheme="minorHAnsi" w:hAnsi="Gadugi" w:cs="NewsGotT-Bold"/>
          <w:bCs/>
          <w:lang w:eastAsia="en-US" w:bidi="ar-SA"/>
        </w:rPr>
        <w:t xml:space="preserve"> </w:t>
      </w:r>
      <w:r w:rsidRPr="003F4DD5">
        <w:rPr>
          <w:rFonts w:ascii="Gadugi" w:eastAsiaTheme="minorHAnsi" w:hAnsi="Gadugi" w:cs="NewsGotT-Bold"/>
          <w:bCs/>
          <w:lang w:eastAsia="en-US" w:bidi="ar-SA"/>
        </w:rPr>
        <w:t xml:space="preserve">€ x </w:t>
      </w:r>
      <w:proofErr w:type="spellStart"/>
      <w:r w:rsidRPr="003F4DD5">
        <w:rPr>
          <w:rFonts w:ascii="Gadugi" w:eastAsiaTheme="minorHAnsi" w:hAnsi="Gadugi" w:cs="NewsGotT-Bold"/>
          <w:bCs/>
          <w:lang w:eastAsia="en-US" w:bidi="ar-SA"/>
        </w:rPr>
        <w:t>Nº</w:t>
      </w:r>
      <w:proofErr w:type="spellEnd"/>
      <w:r w:rsidRPr="003F4DD5">
        <w:rPr>
          <w:rFonts w:ascii="Gadugi" w:eastAsiaTheme="minorHAnsi" w:hAnsi="Gadugi" w:cs="NewsGotT-Bold"/>
          <w:bCs/>
          <w:lang w:eastAsia="en-US" w:bidi="ar-SA"/>
        </w:rPr>
        <w:t xml:space="preserve"> de trienios reconocidos) = </w:t>
      </w:r>
      <w:r w:rsidR="00F3533B">
        <w:rPr>
          <w:rFonts w:ascii="Gadugi" w:eastAsiaTheme="minorHAnsi" w:hAnsi="Gadugi" w:cs="NewsGotT-Bold"/>
          <w:bCs/>
          <w:lang w:eastAsia="en-US" w:bidi="ar-SA"/>
        </w:rPr>
        <w:t>RETRIBUCIÓN BÁSICA MENSUAL</w:t>
      </w:r>
      <w:r w:rsidRPr="003F4DD5">
        <w:rPr>
          <w:rFonts w:ascii="Gadugi" w:eastAsiaTheme="minorHAnsi" w:hAnsi="Gadugi" w:cs="NewsGotT-Bold"/>
          <w:bCs/>
          <w:lang w:eastAsia="en-US" w:bidi="ar-SA"/>
        </w:rPr>
        <w:t xml:space="preserve"> PARA </w:t>
      </w:r>
      <w:proofErr w:type="spellStart"/>
      <w:r>
        <w:rPr>
          <w:rFonts w:ascii="Gadugi" w:eastAsiaTheme="minorHAnsi" w:hAnsi="Gadugi" w:cs="NewsGotT-Bold"/>
          <w:bCs/>
          <w:lang w:eastAsia="en-US" w:bidi="ar-SA"/>
        </w:rPr>
        <w:t>xx</w:t>
      </w:r>
      <w:proofErr w:type="spellEnd"/>
      <w:r w:rsidRPr="003F4DD5">
        <w:rPr>
          <w:rFonts w:ascii="Gadugi" w:eastAsiaTheme="minorHAnsi" w:hAnsi="Gadugi" w:cs="NewsGotT-Bold"/>
          <w:bCs/>
          <w:lang w:eastAsia="en-US" w:bidi="ar-SA"/>
        </w:rPr>
        <w:t xml:space="preserve"> TRIENIOS.</w:t>
      </w:r>
    </w:p>
    <w:p w14:paraId="295CBCAF" w14:textId="6AD638AD" w:rsidR="003F4DD5" w:rsidRPr="003F4DD5" w:rsidRDefault="003F4DD5" w:rsidP="00B06982">
      <w:pPr>
        <w:tabs>
          <w:tab w:val="left" w:pos="543"/>
        </w:tabs>
        <w:spacing w:line="276" w:lineRule="auto"/>
        <w:ind w:right="284"/>
        <w:jc w:val="both"/>
        <w:rPr>
          <w:rFonts w:ascii="Gadugi" w:eastAsiaTheme="minorHAnsi" w:hAnsi="Gadugi" w:cs="NewsGotT-Bold"/>
          <w:bCs/>
          <w:lang w:eastAsia="en-US" w:bidi="ar-SA"/>
        </w:rPr>
      </w:pPr>
      <w:r w:rsidRPr="003F4DD5">
        <w:rPr>
          <w:rFonts w:ascii="Gadugi" w:eastAsiaTheme="minorHAnsi" w:hAnsi="Gadugi" w:cs="NewsGotT-Bold"/>
          <w:bCs/>
          <w:lang w:eastAsia="en-US" w:bidi="ar-SA"/>
        </w:rPr>
        <w:t xml:space="preserve">2. </w:t>
      </w:r>
      <w:r w:rsidR="00F3533B">
        <w:rPr>
          <w:rFonts w:ascii="Gadugi" w:eastAsiaTheme="minorHAnsi" w:hAnsi="Gadugi" w:cs="NewsGotT-Bold"/>
          <w:bCs/>
          <w:lang w:eastAsia="en-US" w:bidi="ar-SA"/>
        </w:rPr>
        <w:t xml:space="preserve">RETRIBUCIÓN BÁSICA MENSUAL </w:t>
      </w:r>
      <w:r>
        <w:rPr>
          <w:rFonts w:ascii="Gadugi" w:eastAsiaTheme="minorHAnsi" w:hAnsi="Gadugi" w:cs="NewsGotT-Bold"/>
          <w:bCs/>
          <w:lang w:eastAsia="en-US" w:bidi="ar-SA"/>
        </w:rPr>
        <w:t xml:space="preserve">PARA </w:t>
      </w:r>
      <w:proofErr w:type="spellStart"/>
      <w:r>
        <w:rPr>
          <w:rFonts w:ascii="Gadugi" w:eastAsiaTheme="minorHAnsi" w:hAnsi="Gadugi" w:cs="NewsGotT-Bold"/>
          <w:bCs/>
          <w:lang w:eastAsia="en-US" w:bidi="ar-SA"/>
        </w:rPr>
        <w:t>xx</w:t>
      </w:r>
      <w:proofErr w:type="spellEnd"/>
      <w:r>
        <w:rPr>
          <w:rFonts w:ascii="Gadugi" w:eastAsiaTheme="minorHAnsi" w:hAnsi="Gadugi" w:cs="NewsGotT-Bold"/>
          <w:bCs/>
          <w:lang w:eastAsia="en-US" w:bidi="ar-SA"/>
        </w:rPr>
        <w:t xml:space="preserve"> TRIENIOS</w:t>
      </w:r>
      <w:r w:rsidRPr="003F4DD5">
        <w:rPr>
          <w:rFonts w:ascii="Gadugi" w:eastAsiaTheme="minorHAnsi" w:hAnsi="Gadugi" w:cs="NewsGotT-Bold"/>
          <w:bCs/>
          <w:lang w:eastAsia="en-US" w:bidi="ar-SA"/>
        </w:rPr>
        <w:t xml:space="preserve"> + PRORR</w:t>
      </w:r>
      <w:r w:rsidR="00B06982">
        <w:rPr>
          <w:rFonts w:ascii="Gadugi" w:eastAsiaTheme="minorHAnsi" w:hAnsi="Gadugi" w:cs="NewsGotT-Bold"/>
          <w:bCs/>
          <w:lang w:eastAsia="en-US" w:bidi="ar-SA"/>
        </w:rPr>
        <w:t>A</w:t>
      </w:r>
      <w:r w:rsidRPr="003F4DD5">
        <w:rPr>
          <w:rFonts w:ascii="Gadugi" w:eastAsiaTheme="minorHAnsi" w:hAnsi="Gadugi" w:cs="NewsGotT-Bold"/>
          <w:bCs/>
          <w:lang w:eastAsia="en-US" w:bidi="ar-SA"/>
        </w:rPr>
        <w:t>TA DE PAGAS (</w:t>
      </w:r>
      <w:r w:rsidR="00F3533B">
        <w:rPr>
          <w:rFonts w:ascii="Gadugi" w:eastAsiaTheme="minorHAnsi" w:hAnsi="Gadugi" w:cs="NewsGotT-Bold"/>
          <w:bCs/>
          <w:lang w:eastAsia="en-US" w:bidi="ar-SA"/>
        </w:rPr>
        <w:t>RETRIBUCIÓN BÁSICA MENSUAL</w:t>
      </w:r>
      <w:r w:rsidR="00FB4289">
        <w:rPr>
          <w:rFonts w:ascii="Gadugi" w:eastAsiaTheme="minorHAnsi" w:hAnsi="Gadugi" w:cs="NewsGotT-Bold"/>
          <w:bCs/>
          <w:lang w:eastAsia="en-US" w:bidi="ar-SA"/>
        </w:rPr>
        <w:t xml:space="preserve"> PARA </w:t>
      </w:r>
      <w:proofErr w:type="spellStart"/>
      <w:r w:rsidR="00FB4289">
        <w:rPr>
          <w:rFonts w:ascii="Gadugi" w:eastAsiaTheme="minorHAnsi" w:hAnsi="Gadugi" w:cs="NewsGotT-Bold"/>
          <w:bCs/>
          <w:lang w:eastAsia="en-US" w:bidi="ar-SA"/>
        </w:rPr>
        <w:t>xx</w:t>
      </w:r>
      <w:proofErr w:type="spellEnd"/>
      <w:r w:rsidR="00FB4289">
        <w:rPr>
          <w:rFonts w:ascii="Gadugi" w:eastAsiaTheme="minorHAnsi" w:hAnsi="Gadugi" w:cs="NewsGotT-Bold"/>
          <w:bCs/>
          <w:lang w:eastAsia="en-US" w:bidi="ar-SA"/>
        </w:rPr>
        <w:t xml:space="preserve"> TRIENIOS x </w:t>
      </w:r>
      <w:r w:rsidRPr="003F4DD5">
        <w:rPr>
          <w:rFonts w:ascii="Gadugi" w:eastAsiaTheme="minorHAnsi" w:hAnsi="Gadugi" w:cs="NewsGotT-Bold"/>
          <w:bCs/>
          <w:lang w:eastAsia="en-US" w:bidi="ar-SA"/>
        </w:rPr>
        <w:t>2/</w:t>
      </w:r>
      <w:r w:rsidR="00AA2AFC">
        <w:rPr>
          <w:rFonts w:ascii="Gadugi" w:eastAsiaTheme="minorHAnsi" w:hAnsi="Gadugi" w:cs="NewsGotT-Bold"/>
          <w:bCs/>
          <w:lang w:eastAsia="en-US" w:bidi="ar-SA"/>
        </w:rPr>
        <w:t>1</w:t>
      </w:r>
      <w:r w:rsidRPr="003F4DD5">
        <w:rPr>
          <w:rFonts w:ascii="Gadugi" w:eastAsiaTheme="minorHAnsi" w:hAnsi="Gadugi" w:cs="NewsGotT-Bold"/>
          <w:bCs/>
          <w:lang w:eastAsia="en-US" w:bidi="ar-SA"/>
        </w:rPr>
        <w:t xml:space="preserve">2) = BASE DE COTIZACIÓN MENSUAL PARA </w:t>
      </w:r>
      <w:proofErr w:type="spellStart"/>
      <w:r w:rsidRPr="003F4DD5">
        <w:rPr>
          <w:rFonts w:ascii="Gadugi" w:eastAsiaTheme="minorHAnsi" w:hAnsi="Gadugi" w:cs="NewsGotT-Bold"/>
          <w:bCs/>
          <w:lang w:eastAsia="en-US" w:bidi="ar-SA"/>
        </w:rPr>
        <w:t>xx</w:t>
      </w:r>
      <w:proofErr w:type="spellEnd"/>
      <w:r w:rsidRPr="003F4DD5">
        <w:rPr>
          <w:rFonts w:ascii="Gadugi" w:eastAsiaTheme="minorHAnsi" w:hAnsi="Gadugi" w:cs="NewsGotT-Bold"/>
          <w:bCs/>
          <w:lang w:eastAsia="en-US" w:bidi="ar-SA"/>
        </w:rPr>
        <w:t xml:space="preserve"> TRIENIOS.</w:t>
      </w:r>
    </w:p>
    <w:bookmarkEnd w:id="30"/>
    <w:p w14:paraId="237A2791" w14:textId="68088A21" w:rsidR="003F4DD5" w:rsidRPr="003F4DD5" w:rsidRDefault="003F4DD5" w:rsidP="00B06982">
      <w:pPr>
        <w:tabs>
          <w:tab w:val="left" w:pos="543"/>
        </w:tabs>
        <w:spacing w:line="276" w:lineRule="auto"/>
        <w:ind w:right="284"/>
        <w:jc w:val="both"/>
        <w:rPr>
          <w:rFonts w:ascii="Gadugi" w:eastAsiaTheme="minorHAnsi" w:hAnsi="Gadugi" w:cs="NewsGotT-Bold"/>
          <w:bCs/>
          <w:lang w:eastAsia="en-US" w:bidi="ar-SA"/>
        </w:rPr>
      </w:pPr>
      <w:r w:rsidRPr="003F4DD5">
        <w:rPr>
          <w:rFonts w:ascii="Gadugi" w:eastAsiaTheme="minorHAnsi" w:hAnsi="Gadugi" w:cs="NewsGotT-Bold"/>
          <w:bCs/>
          <w:lang w:eastAsia="en-US" w:bidi="ar-SA"/>
        </w:rPr>
        <w:t>3. BAS</w:t>
      </w:r>
      <w:r w:rsidR="00FB4289">
        <w:rPr>
          <w:rFonts w:ascii="Gadugi" w:eastAsiaTheme="minorHAnsi" w:hAnsi="Gadugi" w:cs="NewsGotT-Bold"/>
          <w:bCs/>
          <w:lang w:eastAsia="en-US" w:bidi="ar-SA"/>
        </w:rPr>
        <w:t xml:space="preserve">E DE COTIZACIÓN MENSUAL PARA </w:t>
      </w:r>
      <w:proofErr w:type="spellStart"/>
      <w:r w:rsidR="00FB4289">
        <w:rPr>
          <w:rFonts w:ascii="Gadugi" w:eastAsiaTheme="minorHAnsi" w:hAnsi="Gadugi" w:cs="NewsGotT-Bold"/>
          <w:bCs/>
          <w:lang w:eastAsia="en-US" w:bidi="ar-SA"/>
        </w:rPr>
        <w:t>xx</w:t>
      </w:r>
      <w:proofErr w:type="spellEnd"/>
      <w:r w:rsidRPr="003F4DD5">
        <w:rPr>
          <w:rFonts w:ascii="Gadugi" w:eastAsiaTheme="minorHAnsi" w:hAnsi="Gadugi" w:cs="NewsGotT-Bold"/>
          <w:bCs/>
          <w:lang w:eastAsia="en-US" w:bidi="ar-SA"/>
        </w:rPr>
        <w:t xml:space="preserve"> TRIENIOS x 3</w:t>
      </w:r>
      <w:r w:rsidR="00151691">
        <w:rPr>
          <w:rFonts w:ascii="Gadugi" w:eastAsiaTheme="minorHAnsi" w:hAnsi="Gadugi" w:cs="NewsGotT-Bold"/>
          <w:bCs/>
          <w:lang w:eastAsia="en-US" w:bidi="ar-SA"/>
        </w:rPr>
        <w:t>3,</w:t>
      </w:r>
      <w:r w:rsidR="002F78C7">
        <w:rPr>
          <w:rFonts w:ascii="Gadugi" w:eastAsiaTheme="minorHAnsi" w:hAnsi="Gadugi" w:cs="NewsGotT-Bold"/>
          <w:bCs/>
          <w:lang w:eastAsia="en-US" w:bidi="ar-SA"/>
        </w:rPr>
        <w:t>9</w:t>
      </w:r>
      <w:r w:rsidR="00151691">
        <w:rPr>
          <w:rFonts w:ascii="Gadugi" w:eastAsiaTheme="minorHAnsi" w:hAnsi="Gadugi" w:cs="NewsGotT-Bold"/>
          <w:bCs/>
          <w:lang w:eastAsia="en-US" w:bidi="ar-SA"/>
        </w:rPr>
        <w:t xml:space="preserve">8 </w:t>
      </w:r>
      <w:r w:rsidRPr="003F4DD5">
        <w:rPr>
          <w:rFonts w:ascii="Gadugi" w:eastAsiaTheme="minorHAnsi" w:hAnsi="Gadugi" w:cs="NewsGotT-Bold"/>
          <w:bCs/>
          <w:lang w:eastAsia="en-US" w:bidi="ar-SA"/>
        </w:rPr>
        <w:t>% = COSTES SEGURI</w:t>
      </w:r>
      <w:r w:rsidR="00F3533B">
        <w:rPr>
          <w:rFonts w:ascii="Gadugi" w:eastAsiaTheme="minorHAnsi" w:hAnsi="Gadugi" w:cs="NewsGotT-Bold"/>
          <w:bCs/>
          <w:lang w:eastAsia="en-US" w:bidi="ar-SA"/>
        </w:rPr>
        <w:t>D</w:t>
      </w:r>
      <w:r w:rsidR="00FB4289">
        <w:rPr>
          <w:rFonts w:ascii="Gadugi" w:eastAsiaTheme="minorHAnsi" w:hAnsi="Gadugi" w:cs="NewsGotT-Bold"/>
          <w:bCs/>
          <w:lang w:eastAsia="en-US" w:bidi="ar-SA"/>
        </w:rPr>
        <w:t xml:space="preserve">AD SOCIAL MENSUAL PARA </w:t>
      </w:r>
      <w:proofErr w:type="spellStart"/>
      <w:r w:rsidRPr="003F4DD5">
        <w:rPr>
          <w:rFonts w:ascii="Gadugi" w:eastAsiaTheme="minorHAnsi" w:hAnsi="Gadugi" w:cs="NewsGotT-Bold"/>
          <w:bCs/>
          <w:lang w:eastAsia="en-US" w:bidi="ar-SA"/>
        </w:rPr>
        <w:t>xx</w:t>
      </w:r>
      <w:proofErr w:type="spellEnd"/>
      <w:r w:rsidRPr="003F4DD5">
        <w:rPr>
          <w:rFonts w:ascii="Gadugi" w:eastAsiaTheme="minorHAnsi" w:hAnsi="Gadugi" w:cs="NewsGotT-Bold"/>
          <w:bCs/>
          <w:lang w:eastAsia="en-US" w:bidi="ar-SA"/>
        </w:rPr>
        <w:t xml:space="preserve"> TRIENIOS</w:t>
      </w:r>
    </w:p>
    <w:p w14:paraId="788C3C4B" w14:textId="6E1A7DDA" w:rsidR="003F4DD5" w:rsidRPr="004D4577" w:rsidRDefault="003F4DD5" w:rsidP="00B06982">
      <w:pPr>
        <w:tabs>
          <w:tab w:val="left" w:pos="543"/>
        </w:tabs>
        <w:spacing w:line="276" w:lineRule="auto"/>
        <w:ind w:right="284"/>
        <w:jc w:val="both"/>
        <w:rPr>
          <w:rFonts w:ascii="Gadugi" w:eastAsiaTheme="minorHAnsi" w:hAnsi="Gadugi" w:cs="NewsGotT-Bold"/>
          <w:b/>
          <w:bCs/>
          <w:lang w:eastAsia="en-US" w:bidi="ar-SA"/>
        </w:rPr>
      </w:pPr>
      <w:r w:rsidRPr="003F4DD5">
        <w:rPr>
          <w:rFonts w:ascii="Gadugi" w:eastAsiaTheme="minorHAnsi" w:hAnsi="Gadugi" w:cs="NewsGotT-Bold"/>
          <w:bCs/>
          <w:lang w:eastAsia="en-US" w:bidi="ar-SA"/>
        </w:rPr>
        <w:t>4. B</w:t>
      </w:r>
      <w:r w:rsidR="00FB4289">
        <w:rPr>
          <w:rFonts w:ascii="Gadugi" w:eastAsiaTheme="minorHAnsi" w:hAnsi="Gadugi" w:cs="NewsGotT-Bold"/>
          <w:bCs/>
          <w:lang w:eastAsia="en-US" w:bidi="ar-SA"/>
        </w:rPr>
        <w:t xml:space="preserve">ASE DE COTIZACIÓN MENSUAL PARA </w:t>
      </w:r>
      <w:proofErr w:type="spellStart"/>
      <w:r w:rsidRPr="003F4DD5">
        <w:rPr>
          <w:rFonts w:ascii="Gadugi" w:eastAsiaTheme="minorHAnsi" w:hAnsi="Gadugi" w:cs="NewsGotT-Bold"/>
          <w:bCs/>
          <w:lang w:eastAsia="en-US" w:bidi="ar-SA"/>
        </w:rPr>
        <w:t>xx</w:t>
      </w:r>
      <w:proofErr w:type="spellEnd"/>
      <w:r>
        <w:rPr>
          <w:rFonts w:ascii="Gadugi" w:eastAsiaTheme="minorHAnsi" w:hAnsi="Gadugi" w:cs="NewsGotT-Bold"/>
          <w:bCs/>
          <w:lang w:eastAsia="en-US" w:bidi="ar-SA"/>
        </w:rPr>
        <w:t xml:space="preserve"> TRIENIOS</w:t>
      </w:r>
      <w:r w:rsidRPr="003F4DD5">
        <w:rPr>
          <w:rFonts w:ascii="Gadugi" w:eastAsiaTheme="minorHAnsi" w:hAnsi="Gadugi" w:cs="NewsGotT-Bold"/>
          <w:bCs/>
          <w:lang w:eastAsia="en-US" w:bidi="ar-SA"/>
        </w:rPr>
        <w:t xml:space="preserve"> + COSTES SEGURI</w:t>
      </w:r>
      <w:r w:rsidR="00F3533B">
        <w:rPr>
          <w:rFonts w:ascii="Gadugi" w:eastAsiaTheme="minorHAnsi" w:hAnsi="Gadugi" w:cs="NewsGotT-Bold"/>
          <w:bCs/>
          <w:lang w:eastAsia="en-US" w:bidi="ar-SA"/>
        </w:rPr>
        <w:t>D</w:t>
      </w:r>
      <w:r w:rsidRPr="003F4DD5">
        <w:rPr>
          <w:rFonts w:ascii="Gadugi" w:eastAsiaTheme="minorHAnsi" w:hAnsi="Gadugi" w:cs="NewsGotT-Bold"/>
          <w:bCs/>
          <w:lang w:eastAsia="en-US" w:bidi="ar-SA"/>
        </w:rPr>
        <w:t xml:space="preserve">AD SOCIAL </w:t>
      </w:r>
      <w:r w:rsidRPr="003F4DD5">
        <w:rPr>
          <w:rFonts w:ascii="Gadugi" w:eastAsiaTheme="minorHAnsi" w:hAnsi="Gadugi" w:cs="NewsGotT-Bold"/>
          <w:bCs/>
          <w:lang w:eastAsia="en-US" w:bidi="ar-SA"/>
        </w:rPr>
        <w:lastRenderedPageBreak/>
        <w:t xml:space="preserve">MENSUAL PARA </w:t>
      </w:r>
      <w:proofErr w:type="spellStart"/>
      <w:r w:rsidRPr="003F4DD5">
        <w:rPr>
          <w:rFonts w:ascii="Gadugi" w:eastAsiaTheme="minorHAnsi" w:hAnsi="Gadugi" w:cs="NewsGotT-Bold"/>
          <w:bCs/>
          <w:lang w:eastAsia="en-US" w:bidi="ar-SA"/>
        </w:rPr>
        <w:t>xx</w:t>
      </w:r>
      <w:proofErr w:type="spellEnd"/>
      <w:r w:rsidRPr="003F4DD5">
        <w:rPr>
          <w:rFonts w:ascii="Gadugi" w:eastAsiaTheme="minorHAnsi" w:hAnsi="Gadugi" w:cs="NewsGotT-Bold"/>
          <w:bCs/>
          <w:lang w:eastAsia="en-US" w:bidi="ar-SA"/>
        </w:rPr>
        <w:t xml:space="preserve"> TRIENIOS = </w:t>
      </w:r>
      <w:r w:rsidRPr="004D4577">
        <w:rPr>
          <w:rFonts w:ascii="Gadugi" w:eastAsiaTheme="minorHAnsi" w:hAnsi="Gadugi" w:cs="NewsGotT-Bold"/>
          <w:b/>
          <w:bCs/>
          <w:lang w:eastAsia="en-US" w:bidi="ar-SA"/>
        </w:rPr>
        <w:t xml:space="preserve">COSTE SALARIAL MENSUAL PARA </w:t>
      </w:r>
      <w:proofErr w:type="spellStart"/>
      <w:r w:rsidRPr="004D4577">
        <w:rPr>
          <w:rFonts w:ascii="Gadugi" w:eastAsiaTheme="minorHAnsi" w:hAnsi="Gadugi" w:cs="NewsGotT-Bold"/>
          <w:b/>
          <w:bCs/>
          <w:lang w:eastAsia="en-US" w:bidi="ar-SA"/>
        </w:rPr>
        <w:t>x</w:t>
      </w:r>
      <w:r w:rsidR="003F1459">
        <w:rPr>
          <w:rFonts w:ascii="Gadugi" w:eastAsiaTheme="minorHAnsi" w:hAnsi="Gadugi" w:cs="NewsGotT-Bold"/>
          <w:b/>
          <w:bCs/>
          <w:lang w:eastAsia="en-US" w:bidi="ar-SA"/>
        </w:rPr>
        <w:t>x</w:t>
      </w:r>
      <w:proofErr w:type="spellEnd"/>
      <w:r w:rsidRPr="004D4577">
        <w:rPr>
          <w:rFonts w:ascii="Gadugi" w:eastAsiaTheme="minorHAnsi" w:hAnsi="Gadugi" w:cs="NewsGotT-Bold"/>
          <w:b/>
          <w:bCs/>
          <w:lang w:eastAsia="en-US" w:bidi="ar-SA"/>
        </w:rPr>
        <w:t xml:space="preserve"> TRIENIOS.</w:t>
      </w:r>
    </w:p>
    <w:p w14:paraId="523AF99C" w14:textId="77777777" w:rsidR="00F22A8B" w:rsidRPr="00F22A8B" w:rsidRDefault="00F22A8B" w:rsidP="00F22A8B">
      <w:pPr>
        <w:widowControl/>
        <w:tabs>
          <w:tab w:val="left" w:pos="543"/>
        </w:tabs>
        <w:autoSpaceDE/>
        <w:autoSpaceDN/>
        <w:spacing w:after="160" w:line="276" w:lineRule="auto"/>
        <w:ind w:right="284"/>
        <w:contextualSpacing/>
        <w:jc w:val="both"/>
        <w:rPr>
          <w:rFonts w:ascii="Gadugi" w:hAnsi="Gadugi" w:cs="NewsGotT-Bold"/>
          <w:bCs/>
        </w:rPr>
      </w:pPr>
      <w:r w:rsidRPr="00F22A8B">
        <w:rPr>
          <w:rFonts w:ascii="Gadugi" w:hAnsi="Gadugi" w:cs="NewsGotT-Bold"/>
          <w:bCs/>
        </w:rPr>
        <w:t>Los límites establecidos como costes máximos de financiación de personal no podrán excederse ni cuando éstos sean imputados a un solo proyectos, ni cuando se imputen de manera fraccionada a diferentes proyectos.</w:t>
      </w:r>
    </w:p>
    <w:p w14:paraId="2B30CB95" w14:textId="77777777" w:rsidR="00F22A8B" w:rsidRPr="003F4DD5" w:rsidRDefault="00F22A8B" w:rsidP="00E92FD0">
      <w:pPr>
        <w:tabs>
          <w:tab w:val="left" w:pos="543"/>
        </w:tabs>
        <w:spacing w:line="276" w:lineRule="auto"/>
        <w:ind w:right="284"/>
        <w:jc w:val="both"/>
        <w:rPr>
          <w:rFonts w:ascii="Gadugi" w:eastAsiaTheme="minorHAnsi" w:hAnsi="Gadugi" w:cs="NewsGotT-Bold"/>
          <w:bCs/>
          <w:lang w:eastAsia="en-US" w:bidi="ar-SA"/>
        </w:rPr>
      </w:pPr>
    </w:p>
    <w:p w14:paraId="11357043" w14:textId="2555B430" w:rsidR="00E92FD0" w:rsidRPr="00CF18CD" w:rsidRDefault="00C67B27" w:rsidP="00E92FD0">
      <w:pPr>
        <w:pStyle w:val="Ttulo2"/>
        <w:pBdr>
          <w:bottom w:val="single" w:sz="12" w:space="1" w:color="A6A6A6" w:themeColor="background1" w:themeShade="A6"/>
        </w:pBdr>
        <w:ind w:left="142"/>
        <w:jc w:val="both"/>
        <w:rPr>
          <w:smallCaps/>
          <w:color w:val="2E74B5" w:themeColor="accent1" w:themeShade="BF"/>
          <w:sz w:val="20"/>
          <w:szCs w:val="20"/>
        </w:rPr>
      </w:pPr>
      <w:bookmarkStart w:id="31" w:name="_Toc100232216"/>
      <w:bookmarkStart w:id="32" w:name="_Hlk36975425"/>
      <w:r>
        <w:rPr>
          <w:color w:val="2E74B5" w:themeColor="accent1" w:themeShade="BF"/>
        </w:rPr>
        <w:t>4.1.2.</w:t>
      </w:r>
      <w:r w:rsidR="00E92FD0" w:rsidRPr="00E50272">
        <w:rPr>
          <w:color w:val="2E74B5" w:themeColor="accent1" w:themeShade="BF"/>
        </w:rPr>
        <w:t xml:space="preserve"> </w:t>
      </w:r>
      <w:r w:rsidR="00E92FD0" w:rsidRPr="00E50272">
        <w:rPr>
          <w:smallCaps/>
          <w:color w:val="2E74B5" w:themeColor="accent1" w:themeShade="BF"/>
        </w:rPr>
        <w:t xml:space="preserve">¿Qué gastos podrán incluirse en el concepto referido a gastos </w:t>
      </w:r>
      <w:r w:rsidR="00E92FD0" w:rsidRPr="00CF18CD">
        <w:rPr>
          <w:smallCaps/>
          <w:color w:val="2E74B5" w:themeColor="accent1" w:themeShade="BF"/>
          <w:sz w:val="20"/>
          <w:szCs w:val="20"/>
        </w:rPr>
        <w:t>de ACTIVIDADES Y FUNCIONAMIENTO?</w:t>
      </w:r>
      <w:bookmarkEnd w:id="31"/>
      <w:r w:rsidR="00E92FD0" w:rsidRPr="00CF18CD">
        <w:rPr>
          <w:smallCaps/>
          <w:color w:val="2E74B5" w:themeColor="accent1" w:themeShade="BF"/>
          <w:sz w:val="20"/>
          <w:szCs w:val="20"/>
        </w:rPr>
        <w:t xml:space="preserve"> </w:t>
      </w:r>
    </w:p>
    <w:bookmarkEnd w:id="32"/>
    <w:p w14:paraId="4A207396" w14:textId="77777777" w:rsidR="00E92FD0" w:rsidRDefault="00E92FD0" w:rsidP="00E92FD0">
      <w:pPr>
        <w:tabs>
          <w:tab w:val="left" w:pos="526"/>
        </w:tabs>
        <w:spacing w:line="276" w:lineRule="auto"/>
        <w:jc w:val="both"/>
        <w:rPr>
          <w:rFonts w:ascii="Gadugi" w:hAnsi="Gadugi" w:cstheme="minorHAnsi"/>
        </w:rPr>
      </w:pPr>
    </w:p>
    <w:p w14:paraId="59FF12A3" w14:textId="03C76300" w:rsidR="00E92FD0" w:rsidRDefault="00E92FD0" w:rsidP="00E92FD0">
      <w:pPr>
        <w:tabs>
          <w:tab w:val="left" w:pos="526"/>
        </w:tabs>
        <w:spacing w:line="276" w:lineRule="auto"/>
        <w:jc w:val="both"/>
        <w:rPr>
          <w:rFonts w:ascii="Gadugi" w:hAnsi="Gadugi" w:cstheme="minorHAnsi"/>
        </w:rPr>
      </w:pPr>
      <w:r w:rsidRPr="00C63D5C">
        <w:rPr>
          <w:rFonts w:ascii="Gadugi" w:hAnsi="Gadugi" w:cstheme="minorHAnsi"/>
        </w:rPr>
        <w:t xml:space="preserve">Se imputarán a </w:t>
      </w:r>
      <w:r w:rsidR="00BD14E4">
        <w:rPr>
          <w:rFonts w:ascii="Gadugi" w:hAnsi="Gadugi" w:cstheme="minorHAnsi"/>
        </w:rPr>
        <w:t>este concepto</w:t>
      </w:r>
      <w:r w:rsidR="004A57E2">
        <w:rPr>
          <w:rFonts w:ascii="Gadugi" w:hAnsi="Gadugi" w:cstheme="minorHAnsi"/>
        </w:rPr>
        <w:t>,</w:t>
      </w:r>
      <w:r w:rsidR="004A57E2" w:rsidRPr="004A57E2">
        <w:rPr>
          <w:rFonts w:ascii="Gadugi" w:hAnsi="Gadugi" w:cstheme="minorHAnsi"/>
        </w:rPr>
        <w:t xml:space="preserve"> </w:t>
      </w:r>
      <w:r w:rsidR="004A57E2">
        <w:rPr>
          <w:rFonts w:ascii="Gadugi" w:hAnsi="Gadugi" w:cstheme="minorHAnsi"/>
        </w:rPr>
        <w:t>siempre que hayan sido presupuestados en el proyecto financiado,</w:t>
      </w:r>
      <w:r w:rsidRPr="00C63D5C">
        <w:rPr>
          <w:rFonts w:ascii="Gadugi" w:hAnsi="Gadugi" w:cstheme="minorHAnsi"/>
        </w:rPr>
        <w:t xml:space="preserve"> los gastos derivados directamente de la realización del proyecto subvencionado, tanto los incurridos en el desarrollo de la</w:t>
      </w:r>
      <w:r>
        <w:rPr>
          <w:rFonts w:ascii="Gadugi" w:hAnsi="Gadugi" w:cstheme="minorHAnsi"/>
        </w:rPr>
        <w:t>s</w:t>
      </w:r>
      <w:r w:rsidRPr="00C63D5C">
        <w:rPr>
          <w:rFonts w:ascii="Gadugi" w:hAnsi="Gadugi" w:cstheme="minorHAnsi"/>
        </w:rPr>
        <w:t xml:space="preserve"> actividad</w:t>
      </w:r>
      <w:r>
        <w:rPr>
          <w:rFonts w:ascii="Gadugi" w:hAnsi="Gadugi" w:cstheme="minorHAnsi"/>
        </w:rPr>
        <w:t>es</w:t>
      </w:r>
      <w:r w:rsidRPr="00C63D5C">
        <w:rPr>
          <w:rFonts w:ascii="Gadugi" w:hAnsi="Gadugi" w:cstheme="minorHAnsi"/>
        </w:rPr>
        <w:t xml:space="preserve"> como en el mantenimiento de los locales para la ejecución</w:t>
      </w:r>
      <w:r>
        <w:rPr>
          <w:rFonts w:ascii="Gadugi" w:hAnsi="Gadugi" w:cstheme="minorHAnsi"/>
        </w:rPr>
        <w:t xml:space="preserve"> exclusiva de las mismas</w:t>
      </w:r>
      <w:r w:rsidRPr="00C63D5C">
        <w:rPr>
          <w:rFonts w:ascii="Gadugi" w:hAnsi="Gadugi" w:cstheme="minorHAnsi"/>
        </w:rPr>
        <w:t>.</w:t>
      </w:r>
      <w:r>
        <w:rPr>
          <w:rFonts w:ascii="Gadugi" w:hAnsi="Gadugi" w:cstheme="minorHAnsi"/>
        </w:rPr>
        <w:t xml:space="preserve"> </w:t>
      </w:r>
      <w:r w:rsidRPr="00C63D5C">
        <w:rPr>
          <w:rFonts w:ascii="Gadugi" w:hAnsi="Gadugi" w:cstheme="minorHAnsi"/>
        </w:rPr>
        <w:t>Podrían incluirse en este concepto:</w:t>
      </w:r>
    </w:p>
    <w:p w14:paraId="132DB891" w14:textId="77777777" w:rsidR="007D77D6" w:rsidRDefault="007D77D6" w:rsidP="00E92FD0">
      <w:pPr>
        <w:tabs>
          <w:tab w:val="left" w:pos="526"/>
        </w:tabs>
        <w:spacing w:line="276" w:lineRule="auto"/>
        <w:jc w:val="both"/>
        <w:rPr>
          <w:rFonts w:ascii="Gadugi" w:hAnsi="Gadugi" w:cstheme="minorHAnsi"/>
        </w:rPr>
      </w:pPr>
    </w:p>
    <w:p w14:paraId="297AEC8E" w14:textId="77777777" w:rsidR="00E92FD0" w:rsidRDefault="00E92FD0" w:rsidP="00E92FD0">
      <w:pPr>
        <w:pStyle w:val="Prrafodelista"/>
        <w:numPr>
          <w:ilvl w:val="0"/>
          <w:numId w:val="7"/>
        </w:numPr>
        <w:tabs>
          <w:tab w:val="left" w:pos="526"/>
        </w:tabs>
        <w:spacing w:after="240" w:line="276" w:lineRule="auto"/>
        <w:jc w:val="both"/>
        <w:rPr>
          <w:rFonts w:ascii="Gadugi" w:hAnsi="Gadugi" w:cstheme="minorHAnsi"/>
        </w:rPr>
      </w:pPr>
      <w:r w:rsidRPr="00C63D5C">
        <w:rPr>
          <w:rFonts w:ascii="Gadugi" w:hAnsi="Gadugi" w:cstheme="minorHAnsi"/>
        </w:rPr>
        <w:t>Gastos de arrendamientos de bienes muebles (equipos informáticos, maquinaria, mobiliario, enseres, etc.) e inmuebles (terrenos, solares y edifici</w:t>
      </w:r>
      <w:r>
        <w:rPr>
          <w:rFonts w:ascii="Gadugi" w:hAnsi="Gadugi" w:cstheme="minorHAnsi"/>
        </w:rPr>
        <w:t>os) así como sus reparaciones y mantenimiento</w:t>
      </w:r>
      <w:r w:rsidRPr="00C63D5C">
        <w:rPr>
          <w:rFonts w:ascii="Gadugi" w:hAnsi="Gadugi" w:cstheme="minorHAnsi"/>
        </w:rPr>
        <w:t xml:space="preserve">. </w:t>
      </w:r>
    </w:p>
    <w:p w14:paraId="6BD1C84B" w14:textId="77777777" w:rsidR="00E92FD0" w:rsidRDefault="00E92FD0" w:rsidP="00E92FD0">
      <w:pPr>
        <w:pStyle w:val="Prrafodelista"/>
        <w:numPr>
          <w:ilvl w:val="0"/>
          <w:numId w:val="7"/>
        </w:numPr>
        <w:tabs>
          <w:tab w:val="left" w:pos="526"/>
        </w:tabs>
        <w:spacing w:line="276" w:lineRule="auto"/>
        <w:jc w:val="both"/>
        <w:rPr>
          <w:rFonts w:ascii="Gadugi" w:hAnsi="Gadugi" w:cstheme="minorHAnsi"/>
        </w:rPr>
      </w:pPr>
      <w:r>
        <w:rPr>
          <w:rFonts w:ascii="Gadugi" w:hAnsi="Gadugi" w:cstheme="minorHAnsi"/>
        </w:rPr>
        <w:t>Gastos derivados del desarrollo</w:t>
      </w:r>
      <w:r w:rsidRPr="00C63D5C">
        <w:rPr>
          <w:rFonts w:ascii="Gadugi" w:hAnsi="Gadugi" w:cstheme="minorHAnsi"/>
        </w:rPr>
        <w:t xml:space="preserve"> de las actividades vinculadas directamente al proyecto. Se incluyen aquí:</w:t>
      </w:r>
    </w:p>
    <w:p w14:paraId="69FDD4BD" w14:textId="77777777"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Pr>
          <w:rFonts w:ascii="Gadugi" w:hAnsi="Gadugi" w:cstheme="minorHAnsi"/>
        </w:rPr>
        <w:t>P</w:t>
      </w:r>
      <w:r w:rsidRPr="00234BA7">
        <w:rPr>
          <w:rFonts w:ascii="Gadugi" w:hAnsi="Gadugi" w:cstheme="minorHAnsi"/>
        </w:rPr>
        <w:t xml:space="preserve">apel, impresos y otro material </w:t>
      </w:r>
      <w:r>
        <w:rPr>
          <w:rFonts w:ascii="Gadugi" w:hAnsi="Gadugi" w:cstheme="minorHAnsi"/>
        </w:rPr>
        <w:t xml:space="preserve">fungible </w:t>
      </w:r>
      <w:r w:rsidRPr="00234BA7">
        <w:rPr>
          <w:rFonts w:ascii="Gadugi" w:hAnsi="Gadugi" w:cstheme="minorHAnsi"/>
        </w:rPr>
        <w:t>de oficina exclusivamente relacionado con las actividades del proyecto y no con el material de oficina de la entidad.</w:t>
      </w:r>
    </w:p>
    <w:p w14:paraId="49D73B4A" w14:textId="7943A344"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sidRPr="00234BA7">
        <w:rPr>
          <w:rFonts w:ascii="Gadugi" w:hAnsi="Gadugi" w:cstheme="minorHAnsi"/>
        </w:rPr>
        <w:t xml:space="preserve">Suministros (agua, electricidad, teléfono, gas y combustibles…). Deberán ser relativos al lugar identificado en el proyecto subvencionado y por la parte proporcional correspondiente al periodo de la ejecución del mismo. </w:t>
      </w:r>
    </w:p>
    <w:p w14:paraId="610A5D8C" w14:textId="77777777"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sidRPr="00381CFC">
        <w:rPr>
          <w:rFonts w:ascii="Gadugi" w:hAnsi="Gadugi" w:cstheme="minorHAnsi"/>
        </w:rPr>
        <w:t>Gastos de publicidad</w:t>
      </w:r>
      <w:r w:rsidRPr="004C6659">
        <w:rPr>
          <w:rFonts w:ascii="Gadugi" w:hAnsi="Gadugi" w:cstheme="minorHAnsi"/>
        </w:rPr>
        <w:t xml:space="preserve"> </w:t>
      </w:r>
      <w:r w:rsidRPr="000E7DBA">
        <w:rPr>
          <w:rFonts w:ascii="Gadugi" w:hAnsi="Gadugi" w:cstheme="minorHAnsi"/>
        </w:rPr>
        <w:t>y difusión; y, en general, todos aquellos gastos de carácter no inventariable,</w:t>
      </w:r>
      <w:r>
        <w:rPr>
          <w:rFonts w:ascii="Gadugi" w:hAnsi="Gadugi" w:cstheme="minorHAnsi"/>
        </w:rPr>
        <w:t xml:space="preserve"> </w:t>
      </w:r>
      <w:r w:rsidRPr="000E7DBA">
        <w:rPr>
          <w:rFonts w:ascii="Gadugi" w:hAnsi="Gadugi" w:cstheme="minorHAnsi"/>
        </w:rPr>
        <w:t>necesarios para la ejecución del proyecto subvencionado</w:t>
      </w:r>
      <w:r w:rsidRPr="00381CFC">
        <w:rPr>
          <w:rFonts w:ascii="Gadugi" w:hAnsi="Gadugi" w:cstheme="minorHAnsi"/>
        </w:rPr>
        <w:t xml:space="preserve"> (carteles, folletos, etc.)</w:t>
      </w:r>
    </w:p>
    <w:p w14:paraId="65B3B1A1" w14:textId="767C6FB5"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sidRPr="00234BA7">
        <w:rPr>
          <w:rFonts w:ascii="Gadugi" w:hAnsi="Gadugi" w:cstheme="minorHAnsi"/>
        </w:rPr>
        <w:t>Gastos menores vinculado a las actividades del proyecto ejecutado: Productos alimenticios, material de talleres, compras en supermercados y tiendas</w:t>
      </w:r>
      <w:r w:rsidR="00BD14E4">
        <w:rPr>
          <w:rFonts w:ascii="Gadugi" w:hAnsi="Gadugi" w:cstheme="minorHAnsi"/>
        </w:rPr>
        <w:t xml:space="preserve"> </w:t>
      </w:r>
      <w:r w:rsidRPr="00234BA7">
        <w:rPr>
          <w:rFonts w:ascii="Gadugi" w:hAnsi="Gadugi" w:cstheme="minorHAnsi"/>
        </w:rPr>
        <w:t>y otros de análoga naturaleza, etc.</w:t>
      </w:r>
    </w:p>
    <w:p w14:paraId="39B24B4D" w14:textId="2FE7C9D2" w:rsidR="00E92FD0" w:rsidRPr="000B5412" w:rsidRDefault="00E92FD0" w:rsidP="00E92FD0">
      <w:pPr>
        <w:pStyle w:val="Prrafodelista"/>
        <w:numPr>
          <w:ilvl w:val="0"/>
          <w:numId w:val="20"/>
        </w:numPr>
        <w:tabs>
          <w:tab w:val="left" w:pos="526"/>
        </w:tabs>
        <w:spacing w:after="240" w:line="276" w:lineRule="auto"/>
        <w:jc w:val="both"/>
        <w:rPr>
          <w:rFonts w:ascii="Gadugi" w:hAnsi="Gadugi" w:cstheme="minorHAnsi"/>
        </w:rPr>
      </w:pPr>
      <w:bookmarkStart w:id="33" w:name="_Hlk104452936"/>
      <w:r w:rsidRPr="000B5412">
        <w:rPr>
          <w:rFonts w:ascii="Gadugi" w:hAnsi="Gadugi" w:cstheme="minorHAnsi"/>
        </w:rPr>
        <w:t>Gastos de</w:t>
      </w:r>
      <w:bookmarkEnd w:id="33"/>
      <w:r w:rsidRPr="000B5412">
        <w:rPr>
          <w:rFonts w:ascii="Gadugi" w:hAnsi="Gadugi" w:cstheme="minorHAnsi"/>
        </w:rPr>
        <w:t xml:space="preserve"> transporte, alojamiento, manutención, seguros de accidentes, etc. </w:t>
      </w:r>
      <w:r w:rsidR="00E26C4F" w:rsidRPr="000B5412">
        <w:rPr>
          <w:rFonts w:ascii="Gadugi" w:hAnsi="Gadugi" w:cstheme="minorHAnsi"/>
        </w:rPr>
        <w:t xml:space="preserve"> de las personas destinatarias.</w:t>
      </w:r>
    </w:p>
    <w:p w14:paraId="07FF8C56" w14:textId="24C3ACA4"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sidRPr="000B5412">
        <w:rPr>
          <w:rFonts w:ascii="Gadugi" w:hAnsi="Gadugi" w:cstheme="minorHAnsi"/>
        </w:rPr>
        <w:t>Gastos derivados de las prestaciones económicas y/o en especie</w:t>
      </w:r>
      <w:r w:rsidRPr="00C12EDB">
        <w:rPr>
          <w:rFonts w:ascii="Gadugi" w:hAnsi="Gadugi" w:cstheme="minorHAnsi"/>
        </w:rPr>
        <w:t xml:space="preserve"> que, en su caso, se entreguen a las personas beneficiarias</w:t>
      </w:r>
      <w:r w:rsidR="000B5412">
        <w:rPr>
          <w:rFonts w:ascii="Gadugi" w:hAnsi="Gadugi" w:cstheme="minorHAnsi"/>
        </w:rPr>
        <w:t xml:space="preserve"> del proyecto</w:t>
      </w:r>
      <w:r w:rsidRPr="00C12EDB">
        <w:rPr>
          <w:rFonts w:ascii="Gadugi" w:hAnsi="Gadugi" w:cstheme="minorHAnsi"/>
        </w:rPr>
        <w:t>.</w:t>
      </w:r>
    </w:p>
    <w:p w14:paraId="71B77E08" w14:textId="77777777"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sidRPr="00234BA7">
        <w:rPr>
          <w:rFonts w:ascii="Gadugi" w:hAnsi="Gadugi" w:cstheme="minorHAnsi"/>
        </w:rPr>
        <w:t xml:space="preserve">Gastos del personal voluntario que participe en el proyecto (gastos de formación, pólizas de seguros de accidente y enfermedad), además del de responsabilidad civil, </w:t>
      </w:r>
      <w:r w:rsidRPr="00234BA7">
        <w:rPr>
          <w:rFonts w:ascii="Gadugi" w:hAnsi="Gadugi" w:cstheme="minorHAnsi"/>
        </w:rPr>
        <w:lastRenderedPageBreak/>
        <w:t>suscritos a favor del personal voluntario que participe en los proyectos subvencionados, que deberán mantenerse vigentes durante toda la duración del proyecto</w:t>
      </w:r>
      <w:bookmarkStart w:id="34" w:name="_Hlk36883099"/>
      <w:r w:rsidRPr="00234BA7">
        <w:rPr>
          <w:rFonts w:ascii="Gadugi" w:hAnsi="Gadugi" w:cstheme="minorHAnsi"/>
        </w:rPr>
        <w:t>.</w:t>
      </w:r>
      <w:bookmarkEnd w:id="34"/>
      <w:r w:rsidRPr="00234BA7">
        <w:rPr>
          <w:rFonts w:ascii="Gadugi" w:hAnsi="Gadugi" w:cstheme="minorHAnsi"/>
        </w:rPr>
        <w:t xml:space="preserve"> </w:t>
      </w:r>
    </w:p>
    <w:p w14:paraId="276ADAFD" w14:textId="77777777" w:rsidR="00E92FD0" w:rsidRDefault="00E92FD0" w:rsidP="00E92FD0">
      <w:pPr>
        <w:pStyle w:val="Prrafodelista"/>
        <w:numPr>
          <w:ilvl w:val="0"/>
          <w:numId w:val="20"/>
        </w:numPr>
        <w:tabs>
          <w:tab w:val="left" w:pos="526"/>
        </w:tabs>
        <w:spacing w:after="240" w:line="276" w:lineRule="auto"/>
        <w:jc w:val="both"/>
        <w:rPr>
          <w:rFonts w:ascii="Gadugi" w:hAnsi="Gadugi" w:cstheme="minorHAnsi"/>
        </w:rPr>
      </w:pPr>
      <w:r w:rsidRPr="004C4A17">
        <w:rPr>
          <w:rFonts w:ascii="Gadugi" w:hAnsi="Gadugi" w:cstheme="minorHAnsi"/>
        </w:rPr>
        <w:t>Gastos referidos a pequeñas reparaciones de los elementos del inmovilizado del proyecto, para enmendar un menoscabo producido por causas fortuitas o accidentales o por su uso natural, siempre que no afecten a su estructura.</w:t>
      </w:r>
    </w:p>
    <w:p w14:paraId="495FECE8" w14:textId="77777777" w:rsidR="00E92FD0" w:rsidRPr="004C4A17" w:rsidRDefault="00E92FD0" w:rsidP="003640F0">
      <w:pPr>
        <w:pStyle w:val="Prrafodelista"/>
        <w:numPr>
          <w:ilvl w:val="0"/>
          <w:numId w:val="20"/>
        </w:numPr>
        <w:tabs>
          <w:tab w:val="left" w:pos="526"/>
        </w:tabs>
        <w:spacing w:line="276" w:lineRule="auto"/>
        <w:jc w:val="both"/>
        <w:rPr>
          <w:rFonts w:ascii="Gadugi" w:hAnsi="Gadugi" w:cstheme="minorHAnsi"/>
        </w:rPr>
      </w:pPr>
      <w:r w:rsidRPr="004C4A17">
        <w:rPr>
          <w:rFonts w:ascii="Gadugi" w:hAnsi="Gadugi" w:cstheme="minorHAnsi"/>
        </w:rPr>
        <w:t xml:space="preserve">En los proyectos de </w:t>
      </w:r>
      <w:r>
        <w:rPr>
          <w:rFonts w:ascii="Gadugi" w:hAnsi="Gadugi" w:cstheme="minorHAnsi"/>
        </w:rPr>
        <w:t>Cobertura de necesidad básicas</w:t>
      </w:r>
      <w:r w:rsidRPr="004C4A17">
        <w:rPr>
          <w:rFonts w:ascii="Gadugi" w:hAnsi="Gadugi" w:cstheme="minorHAnsi"/>
        </w:rPr>
        <w:t xml:space="preserve"> podrán ser subvencionables los siguientes gastos, atendiendo a la vinculación que exista</w:t>
      </w:r>
      <w:r>
        <w:rPr>
          <w:rFonts w:ascii="Gadugi" w:hAnsi="Gadugi" w:cstheme="minorHAnsi"/>
        </w:rPr>
        <w:t xml:space="preserve"> con el proyecto subvencionado:</w:t>
      </w:r>
    </w:p>
    <w:p w14:paraId="001067B0"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sidRPr="00C63D5C">
        <w:rPr>
          <w:rFonts w:ascii="Gadugi" w:hAnsi="Gadugi" w:cstheme="minorHAnsi"/>
        </w:rPr>
        <w:t>Medicamentos.</w:t>
      </w:r>
    </w:p>
    <w:p w14:paraId="10667187"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sidRPr="00C63D5C">
        <w:rPr>
          <w:rFonts w:ascii="Gadugi" w:hAnsi="Gadugi" w:cstheme="minorHAnsi"/>
        </w:rPr>
        <w:t>Actividades extraescolares en el colegio.</w:t>
      </w:r>
    </w:p>
    <w:p w14:paraId="451E106D"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sidRPr="00C63D5C">
        <w:rPr>
          <w:rFonts w:ascii="Gadugi" w:hAnsi="Gadugi" w:cstheme="minorHAnsi"/>
        </w:rPr>
        <w:t>Gastos del comedor escolar.</w:t>
      </w:r>
    </w:p>
    <w:p w14:paraId="2D68F890"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sidRPr="00C63D5C">
        <w:rPr>
          <w:rFonts w:ascii="Gadugi" w:hAnsi="Gadugi" w:cstheme="minorHAnsi"/>
        </w:rPr>
        <w:t>Gafas, audífonos y prótesis.</w:t>
      </w:r>
    </w:p>
    <w:p w14:paraId="2F148135"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sidRPr="00C63D5C">
        <w:rPr>
          <w:rFonts w:ascii="Gadugi" w:hAnsi="Gadugi" w:cstheme="minorHAnsi"/>
        </w:rPr>
        <w:t>Material escolar y uniformes.</w:t>
      </w:r>
    </w:p>
    <w:p w14:paraId="40ADA060" w14:textId="77777777" w:rsidR="00E92FD0" w:rsidRDefault="00E92FD0" w:rsidP="00E92FD0">
      <w:pPr>
        <w:pStyle w:val="Prrafodelista"/>
        <w:numPr>
          <w:ilvl w:val="1"/>
          <w:numId w:val="14"/>
        </w:numPr>
        <w:tabs>
          <w:tab w:val="left" w:pos="1949"/>
        </w:tabs>
        <w:spacing w:line="276" w:lineRule="auto"/>
        <w:ind w:right="555"/>
        <w:jc w:val="both"/>
        <w:rPr>
          <w:rFonts w:ascii="Gadugi" w:hAnsi="Gadugi" w:cstheme="minorHAnsi"/>
        </w:rPr>
      </w:pPr>
      <w:r>
        <w:rPr>
          <w:rFonts w:ascii="Gadugi" w:hAnsi="Gadugi" w:cstheme="minorHAnsi"/>
        </w:rPr>
        <w:t>T</w:t>
      </w:r>
      <w:r w:rsidRPr="00C63D5C">
        <w:rPr>
          <w:rFonts w:ascii="Gadugi" w:hAnsi="Gadugi" w:cstheme="minorHAnsi"/>
        </w:rPr>
        <w:t>arjeta de transportes.</w:t>
      </w:r>
    </w:p>
    <w:p w14:paraId="5FEE5FB6"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sidRPr="00C12EDB">
        <w:rPr>
          <w:rFonts w:ascii="Gadugi" w:hAnsi="Gadugi" w:cstheme="minorHAnsi"/>
        </w:rPr>
        <w:t xml:space="preserve">Estancias temporales en alojamientos que conlleven un coste </w:t>
      </w:r>
      <w:r w:rsidRPr="00C63D5C">
        <w:rPr>
          <w:rFonts w:ascii="Gadugi" w:hAnsi="Gadugi" w:cstheme="minorHAnsi"/>
        </w:rPr>
        <w:t>(hostales, pensiones…)</w:t>
      </w:r>
      <w:r>
        <w:rPr>
          <w:rFonts w:ascii="Gadugi" w:hAnsi="Gadugi" w:cstheme="minorHAnsi"/>
        </w:rPr>
        <w:t>.</w:t>
      </w:r>
    </w:p>
    <w:p w14:paraId="56DAA4FA" w14:textId="77777777" w:rsidR="00E92FD0" w:rsidRPr="00C63D5C" w:rsidRDefault="00E92FD0" w:rsidP="00E92FD0">
      <w:pPr>
        <w:pStyle w:val="Prrafodelista"/>
        <w:numPr>
          <w:ilvl w:val="1"/>
          <w:numId w:val="14"/>
        </w:numPr>
        <w:tabs>
          <w:tab w:val="left" w:pos="1949"/>
        </w:tabs>
        <w:spacing w:line="276" w:lineRule="auto"/>
        <w:ind w:right="555"/>
        <w:jc w:val="both"/>
        <w:rPr>
          <w:rFonts w:ascii="Gadugi" w:hAnsi="Gadugi" w:cstheme="minorHAnsi"/>
        </w:rPr>
      </w:pPr>
      <w:r>
        <w:rPr>
          <w:rFonts w:ascii="Gadugi" w:hAnsi="Gadugi" w:cstheme="minorHAnsi"/>
        </w:rPr>
        <w:t>G</w:t>
      </w:r>
      <w:r w:rsidRPr="00C63D5C">
        <w:rPr>
          <w:rFonts w:ascii="Gadugi" w:hAnsi="Gadugi" w:cstheme="minorHAnsi"/>
        </w:rPr>
        <w:t>astos sanitarios u odontológicos.</w:t>
      </w:r>
    </w:p>
    <w:p w14:paraId="1CF7FF30" w14:textId="77777777" w:rsidR="00E92FD0" w:rsidRDefault="00E92FD0" w:rsidP="00E92FD0">
      <w:pPr>
        <w:pStyle w:val="Prrafodelista"/>
        <w:numPr>
          <w:ilvl w:val="1"/>
          <w:numId w:val="14"/>
        </w:numPr>
        <w:tabs>
          <w:tab w:val="left" w:pos="1949"/>
        </w:tabs>
        <w:spacing w:line="276" w:lineRule="auto"/>
        <w:ind w:right="555"/>
        <w:jc w:val="both"/>
        <w:rPr>
          <w:rFonts w:ascii="Gadugi" w:hAnsi="Gadugi" w:cstheme="minorHAnsi"/>
        </w:rPr>
      </w:pPr>
      <w:r>
        <w:rPr>
          <w:rFonts w:ascii="Gadugi" w:hAnsi="Gadugi" w:cstheme="minorHAnsi"/>
        </w:rPr>
        <w:t>A</w:t>
      </w:r>
      <w:r w:rsidRPr="00C63D5C">
        <w:rPr>
          <w:rFonts w:ascii="Gadugi" w:hAnsi="Gadugi" w:cstheme="minorHAnsi"/>
        </w:rPr>
        <w:t>limentos y bienes de primera necesidad (higiene, vestido…)</w:t>
      </w:r>
    </w:p>
    <w:p w14:paraId="71058B48" w14:textId="77777777" w:rsidR="00E92FD0" w:rsidRDefault="00E92FD0" w:rsidP="00E92FD0">
      <w:pPr>
        <w:pStyle w:val="Prrafodelista"/>
        <w:numPr>
          <w:ilvl w:val="1"/>
          <w:numId w:val="14"/>
        </w:numPr>
        <w:tabs>
          <w:tab w:val="left" w:pos="1949"/>
        </w:tabs>
        <w:spacing w:line="276" w:lineRule="auto"/>
        <w:ind w:right="555"/>
        <w:jc w:val="both"/>
        <w:rPr>
          <w:rFonts w:ascii="Gadugi" w:hAnsi="Gadugi" w:cstheme="minorHAnsi"/>
        </w:rPr>
      </w:pPr>
      <w:r>
        <w:rPr>
          <w:rFonts w:ascii="Gadugi" w:hAnsi="Gadugi" w:cstheme="minorHAnsi"/>
        </w:rPr>
        <w:t>Alquileres.</w:t>
      </w:r>
    </w:p>
    <w:p w14:paraId="7CBD47DB" w14:textId="77777777" w:rsidR="00E92FD0" w:rsidRDefault="00E92FD0" w:rsidP="00E92FD0">
      <w:pPr>
        <w:pStyle w:val="Prrafodelista"/>
        <w:numPr>
          <w:ilvl w:val="1"/>
          <w:numId w:val="14"/>
        </w:numPr>
        <w:tabs>
          <w:tab w:val="left" w:pos="1949"/>
        </w:tabs>
        <w:spacing w:line="276" w:lineRule="auto"/>
        <w:ind w:right="555"/>
        <w:jc w:val="both"/>
        <w:rPr>
          <w:rFonts w:ascii="Gadugi" w:hAnsi="Gadugi" w:cstheme="minorHAnsi"/>
        </w:rPr>
      </w:pPr>
      <w:r>
        <w:rPr>
          <w:rFonts w:ascii="Gadugi" w:hAnsi="Gadugi" w:cstheme="minorHAnsi"/>
        </w:rPr>
        <w:t>Suministros del hogar.</w:t>
      </w:r>
    </w:p>
    <w:p w14:paraId="047AA2C2" w14:textId="77777777" w:rsidR="00E92FD0" w:rsidRDefault="00E92FD0" w:rsidP="00E92FD0">
      <w:pPr>
        <w:pStyle w:val="Prrafodelista"/>
        <w:numPr>
          <w:ilvl w:val="1"/>
          <w:numId w:val="14"/>
        </w:numPr>
        <w:tabs>
          <w:tab w:val="left" w:pos="1949"/>
        </w:tabs>
        <w:spacing w:line="276" w:lineRule="auto"/>
        <w:ind w:right="555"/>
        <w:jc w:val="both"/>
        <w:rPr>
          <w:rFonts w:ascii="Gadugi" w:hAnsi="Gadugi" w:cstheme="minorHAnsi"/>
        </w:rPr>
      </w:pPr>
      <w:r>
        <w:rPr>
          <w:rFonts w:ascii="Gadugi" w:hAnsi="Gadugi" w:cstheme="minorHAnsi"/>
        </w:rPr>
        <w:t>Y en general todos aquellos gastos de naturaleza similar en función de la vinculación que exista con el proyecto subvencionado.</w:t>
      </w:r>
    </w:p>
    <w:p w14:paraId="6FC2AC3D" w14:textId="77777777" w:rsidR="00E92FD0" w:rsidRDefault="00E92FD0" w:rsidP="00E92FD0">
      <w:pPr>
        <w:pStyle w:val="Prrafodelista"/>
        <w:tabs>
          <w:tab w:val="left" w:pos="1949"/>
        </w:tabs>
        <w:spacing w:line="276" w:lineRule="auto"/>
        <w:ind w:left="1800" w:right="555" w:firstLine="0"/>
        <w:jc w:val="both"/>
        <w:rPr>
          <w:rFonts w:ascii="Gadugi" w:hAnsi="Gadugi" w:cstheme="minorHAnsi"/>
        </w:rPr>
      </w:pPr>
    </w:p>
    <w:p w14:paraId="1A56901B" w14:textId="4EFD5DDF" w:rsidR="00E92FD0" w:rsidRPr="00E50272" w:rsidRDefault="00C67B27" w:rsidP="00CC540C">
      <w:pPr>
        <w:pStyle w:val="Ttulo2"/>
        <w:pBdr>
          <w:bottom w:val="single" w:sz="12" w:space="1" w:color="A6A6A6" w:themeColor="background1" w:themeShade="A6"/>
        </w:pBdr>
        <w:ind w:left="0"/>
        <w:jc w:val="both"/>
        <w:rPr>
          <w:smallCaps/>
          <w:color w:val="2E74B5" w:themeColor="accent1" w:themeShade="BF"/>
        </w:rPr>
      </w:pPr>
      <w:bookmarkStart w:id="35" w:name="_Toc100232217"/>
      <w:r>
        <w:rPr>
          <w:smallCaps/>
          <w:color w:val="2E74B5" w:themeColor="accent1" w:themeShade="BF"/>
        </w:rPr>
        <w:t>4.1.3.</w:t>
      </w:r>
      <w:r w:rsidR="00E92FD0" w:rsidRPr="00E50272">
        <w:rPr>
          <w:smallCaps/>
          <w:color w:val="2E74B5" w:themeColor="accent1" w:themeShade="BF"/>
        </w:rPr>
        <w:t xml:space="preserve"> ¿Qué gastos podrán incl</w:t>
      </w:r>
      <w:r w:rsidR="00E92FD0">
        <w:rPr>
          <w:smallCaps/>
          <w:color w:val="2E74B5" w:themeColor="accent1" w:themeShade="BF"/>
        </w:rPr>
        <w:t>uirse en el concepto referido a SERVICIOS TÉCNICOS Y PROFESIONALES</w:t>
      </w:r>
      <w:r w:rsidR="00E92FD0" w:rsidRPr="00E50272">
        <w:rPr>
          <w:smallCaps/>
          <w:color w:val="2E74B5" w:themeColor="accent1" w:themeShade="BF"/>
        </w:rPr>
        <w:t>?</w:t>
      </w:r>
      <w:bookmarkEnd w:id="35"/>
      <w:r w:rsidR="00E92FD0" w:rsidRPr="00E50272">
        <w:rPr>
          <w:smallCaps/>
          <w:color w:val="2E74B5" w:themeColor="accent1" w:themeShade="BF"/>
        </w:rPr>
        <w:t xml:space="preserve"> </w:t>
      </w:r>
    </w:p>
    <w:p w14:paraId="05E31DAD" w14:textId="531B8D58" w:rsidR="00E92FD0" w:rsidRDefault="00E92FD0" w:rsidP="00E92FD0">
      <w:pPr>
        <w:tabs>
          <w:tab w:val="left" w:pos="1949"/>
        </w:tabs>
        <w:spacing w:before="240" w:line="276" w:lineRule="auto"/>
        <w:ind w:right="2"/>
        <w:jc w:val="both"/>
        <w:rPr>
          <w:rFonts w:ascii="Gadugi" w:hAnsi="Gadugi" w:cstheme="minorHAnsi"/>
        </w:rPr>
      </w:pPr>
      <w:r>
        <w:rPr>
          <w:rFonts w:ascii="Gadugi" w:hAnsi="Gadugi" w:cstheme="minorHAnsi"/>
        </w:rPr>
        <w:t xml:space="preserve">En </w:t>
      </w:r>
      <w:r w:rsidR="00BD14E4">
        <w:rPr>
          <w:rFonts w:ascii="Gadugi" w:hAnsi="Gadugi" w:cstheme="minorHAnsi"/>
        </w:rPr>
        <w:t>el concepto</w:t>
      </w:r>
      <w:r>
        <w:rPr>
          <w:rFonts w:ascii="Gadugi" w:hAnsi="Gadugi" w:cstheme="minorHAnsi"/>
        </w:rPr>
        <w:t xml:space="preserve"> de Servicios técnicos y profesionales se incluyen </w:t>
      </w:r>
      <w:r w:rsidRPr="00C63D5C">
        <w:rPr>
          <w:rFonts w:ascii="Gadugi" w:hAnsi="Gadugi" w:cstheme="minorHAnsi"/>
        </w:rPr>
        <w:t>aquellos servicios</w:t>
      </w:r>
      <w:r>
        <w:rPr>
          <w:rFonts w:ascii="Gadugi" w:hAnsi="Gadugi" w:cstheme="minorHAnsi"/>
        </w:rPr>
        <w:t xml:space="preserve"> profesionales subcontratados por la entidad de manera excepcional, con empresas o con trabajadores por cuenta propia, </w:t>
      </w:r>
      <w:r w:rsidRPr="00C63D5C">
        <w:rPr>
          <w:rFonts w:ascii="Gadugi" w:hAnsi="Gadugi" w:cstheme="minorHAnsi"/>
        </w:rPr>
        <w:t>para</w:t>
      </w:r>
      <w:r>
        <w:rPr>
          <w:rFonts w:ascii="Gadugi" w:hAnsi="Gadugi" w:cstheme="minorHAnsi"/>
        </w:rPr>
        <w:t xml:space="preserve"> la realización de actividades que no puedan incluirse en otros conceptos de gasto. </w:t>
      </w:r>
    </w:p>
    <w:p w14:paraId="2A473C1C" w14:textId="77777777" w:rsidR="007D77D6" w:rsidRDefault="007D77D6" w:rsidP="00E92FD0">
      <w:pPr>
        <w:tabs>
          <w:tab w:val="left" w:pos="526"/>
        </w:tabs>
        <w:spacing w:line="276" w:lineRule="auto"/>
        <w:jc w:val="both"/>
        <w:rPr>
          <w:rFonts w:ascii="Gadugi" w:hAnsi="Gadugi" w:cstheme="minorHAnsi"/>
        </w:rPr>
      </w:pPr>
    </w:p>
    <w:p w14:paraId="20AADD33" w14:textId="5C0E43AD" w:rsidR="00E92FD0" w:rsidRDefault="00E92FD0" w:rsidP="00E92FD0">
      <w:pPr>
        <w:tabs>
          <w:tab w:val="left" w:pos="526"/>
        </w:tabs>
        <w:spacing w:line="276" w:lineRule="auto"/>
        <w:jc w:val="both"/>
        <w:rPr>
          <w:rFonts w:ascii="Gadugi" w:hAnsi="Gadugi" w:cstheme="minorHAnsi"/>
        </w:rPr>
      </w:pPr>
      <w:r w:rsidRPr="00BD757E">
        <w:rPr>
          <w:rFonts w:ascii="Gadugi" w:hAnsi="Gadugi" w:cstheme="minorHAnsi"/>
        </w:rPr>
        <w:t>A estos efectos, se considera que tienen carácter excepcional, las colaboraciones puntuales y esporádicas que requieran una especialización y cualificación profesional que no pueda ser prestada por el personal contratado para la ejecución del proyecto</w:t>
      </w:r>
      <w:r w:rsidR="00BD14E4">
        <w:rPr>
          <w:rFonts w:ascii="Gadugi" w:hAnsi="Gadugi" w:cstheme="minorHAnsi"/>
        </w:rPr>
        <w:t>.</w:t>
      </w:r>
    </w:p>
    <w:p w14:paraId="55F4B708" w14:textId="77777777" w:rsidR="00E92FD0" w:rsidRPr="00BD757E" w:rsidRDefault="00E92FD0" w:rsidP="00E92FD0">
      <w:pPr>
        <w:tabs>
          <w:tab w:val="left" w:pos="526"/>
        </w:tabs>
        <w:spacing w:line="276" w:lineRule="auto"/>
        <w:jc w:val="both"/>
        <w:rPr>
          <w:rFonts w:ascii="Gadugi" w:hAnsi="Gadugi" w:cstheme="minorHAnsi"/>
        </w:rPr>
      </w:pPr>
    </w:p>
    <w:p w14:paraId="281E8F04" w14:textId="77777777" w:rsidR="00E92FD0" w:rsidRPr="0086417E" w:rsidRDefault="00E92FD0" w:rsidP="00E92FD0">
      <w:pPr>
        <w:tabs>
          <w:tab w:val="left" w:pos="526"/>
        </w:tabs>
        <w:spacing w:line="276" w:lineRule="auto"/>
        <w:jc w:val="both"/>
        <w:rPr>
          <w:rFonts w:ascii="Gadugi" w:hAnsi="Gadugi" w:cstheme="minorHAnsi"/>
        </w:rPr>
      </w:pPr>
      <w:r w:rsidRPr="0086417E">
        <w:rPr>
          <w:rFonts w:ascii="Gadugi" w:hAnsi="Gadugi" w:cstheme="minorHAnsi"/>
        </w:rPr>
        <w:t xml:space="preserve">Una entidad subcontrata cuando concierta con terceros la ejecución total o parcial del proyecto que constituye el objeto de la subvención. Queda fuera de este concepto la contratación de aquellos gastos en que tenga que incurrir la entidad beneficiaria para realizar por sí misma la </w:t>
      </w:r>
      <w:r w:rsidRPr="0086417E">
        <w:rPr>
          <w:rFonts w:ascii="Gadugi" w:hAnsi="Gadugi" w:cstheme="minorHAnsi"/>
        </w:rPr>
        <w:lastRenderedPageBreak/>
        <w:t>actividad subvencionada.</w:t>
      </w:r>
    </w:p>
    <w:p w14:paraId="2B34443C" w14:textId="77777777" w:rsidR="00E92FD0" w:rsidRDefault="00E92FD0" w:rsidP="00E92FD0">
      <w:pPr>
        <w:tabs>
          <w:tab w:val="left" w:pos="526"/>
        </w:tabs>
        <w:spacing w:line="276" w:lineRule="auto"/>
        <w:jc w:val="both"/>
        <w:rPr>
          <w:rFonts w:ascii="Gadugi" w:hAnsi="Gadugi" w:cstheme="minorHAnsi"/>
        </w:rPr>
      </w:pPr>
      <w:r>
        <w:rPr>
          <w:rFonts w:ascii="Gadugi" w:hAnsi="Gadugi" w:cstheme="minorHAnsi"/>
        </w:rPr>
        <w:t>Los gastos referidos a Servicios técnicos y profesionales</w:t>
      </w:r>
      <w:r w:rsidRPr="00BD757E">
        <w:rPr>
          <w:rFonts w:ascii="Gadugi" w:hAnsi="Gadugi" w:cstheme="minorHAnsi"/>
        </w:rPr>
        <w:t xml:space="preserve"> tendrán el carácter de gasto subcontratado, por lo que no podrán exceder el 50 % del importe de la cuantía subvencionada.</w:t>
      </w:r>
      <w:r>
        <w:rPr>
          <w:rFonts w:ascii="Gadugi" w:hAnsi="Gadugi" w:cstheme="minorHAnsi"/>
        </w:rPr>
        <w:t xml:space="preserve"> </w:t>
      </w:r>
      <w:r w:rsidRPr="0086417E">
        <w:rPr>
          <w:rFonts w:ascii="Gadugi" w:hAnsi="Gadugi" w:cstheme="minorHAnsi"/>
        </w:rPr>
        <w:t xml:space="preserve">En el caso de que el proyecto </w:t>
      </w:r>
      <w:r w:rsidRPr="00C948BC">
        <w:rPr>
          <w:rFonts w:ascii="Gadugi" w:hAnsi="Gadugi" w:cstheme="minorHAnsi"/>
        </w:rPr>
        <w:t>sea ejecutado por varias entidades, el</w:t>
      </w:r>
      <w:r w:rsidRPr="0086417E">
        <w:rPr>
          <w:rFonts w:ascii="Gadugi" w:hAnsi="Gadugi" w:cstheme="minorHAnsi"/>
        </w:rPr>
        <w:t xml:space="preserve"> importe de </w:t>
      </w:r>
      <w:r>
        <w:rPr>
          <w:rFonts w:ascii="Gadugi" w:hAnsi="Gadugi" w:cstheme="minorHAnsi"/>
        </w:rPr>
        <w:t xml:space="preserve">los gastos realizados en este concepto </w:t>
      </w:r>
      <w:r w:rsidRPr="0086417E">
        <w:rPr>
          <w:rFonts w:ascii="Gadugi" w:hAnsi="Gadugi" w:cstheme="minorHAnsi"/>
        </w:rPr>
        <w:t>por cada entidad miembro de la agrupación, tampoco podrá exceder el límite del 50% del total asignado a cada una de ellas.</w:t>
      </w:r>
    </w:p>
    <w:p w14:paraId="0F2A7E01" w14:textId="77777777" w:rsidR="00E92FD0" w:rsidRPr="00384555" w:rsidRDefault="00E92FD0" w:rsidP="00E92FD0">
      <w:pPr>
        <w:tabs>
          <w:tab w:val="left" w:pos="526"/>
        </w:tabs>
        <w:spacing w:line="276" w:lineRule="auto"/>
        <w:jc w:val="both"/>
        <w:rPr>
          <w:rFonts w:ascii="Gadugi" w:hAnsi="Gadugi" w:cstheme="minorHAnsi"/>
        </w:rPr>
      </w:pPr>
    </w:p>
    <w:p w14:paraId="6C30956C" w14:textId="77777777" w:rsidR="00E92FD0" w:rsidRPr="00384555" w:rsidRDefault="00E92FD0" w:rsidP="00E92FD0">
      <w:pPr>
        <w:tabs>
          <w:tab w:val="left" w:pos="526"/>
        </w:tabs>
        <w:spacing w:line="276" w:lineRule="auto"/>
        <w:jc w:val="both"/>
        <w:rPr>
          <w:rFonts w:ascii="Gadugi" w:hAnsi="Gadugi" w:cstheme="minorHAnsi"/>
        </w:rPr>
      </w:pPr>
      <w:r w:rsidRPr="00384555">
        <w:rPr>
          <w:rFonts w:ascii="Gadugi" w:hAnsi="Gadugi" w:cstheme="minorHAnsi"/>
        </w:rPr>
        <w:t>Las actividades de inversión para la ejecución de obras de rehabilitación o mejora y de adquisición de equipamiento, así como la prestación de servicios de comida y de trasporte se podrán subcontratar hasta el 100% del importe de la subvención.</w:t>
      </w:r>
    </w:p>
    <w:p w14:paraId="1EE13EC2" w14:textId="77777777" w:rsidR="00E92FD0" w:rsidRPr="00384555" w:rsidRDefault="00E92FD0" w:rsidP="00E92FD0">
      <w:pPr>
        <w:tabs>
          <w:tab w:val="left" w:pos="526"/>
        </w:tabs>
        <w:spacing w:line="276" w:lineRule="auto"/>
        <w:jc w:val="both"/>
        <w:rPr>
          <w:rFonts w:ascii="Gadugi" w:hAnsi="Gadugi" w:cstheme="minorHAnsi"/>
        </w:rPr>
      </w:pPr>
    </w:p>
    <w:p w14:paraId="423148F5" w14:textId="77777777" w:rsidR="00E92FD0" w:rsidRDefault="00E92FD0" w:rsidP="00E92FD0">
      <w:pPr>
        <w:tabs>
          <w:tab w:val="left" w:pos="526"/>
        </w:tabs>
        <w:spacing w:line="276" w:lineRule="auto"/>
        <w:jc w:val="both"/>
        <w:rPr>
          <w:rFonts w:ascii="Gadugi" w:hAnsi="Gadugi" w:cstheme="minorHAnsi"/>
        </w:rPr>
      </w:pPr>
      <w:r>
        <w:rPr>
          <w:rFonts w:ascii="Gadugi" w:hAnsi="Gadugi" w:cstheme="minorHAnsi"/>
        </w:rPr>
        <w:t>C</w:t>
      </w:r>
      <w:r w:rsidRPr="00102634">
        <w:rPr>
          <w:rFonts w:ascii="Gadugi" w:hAnsi="Gadugi" w:cstheme="minorHAnsi"/>
        </w:rPr>
        <w:t>uando la actividad concertada con terceros exceda del 20 % del importe de la subvención y dicho importe sea superior a 60.000 euros, la subcontratación estará sometida al cumplimiento de los siguientes requisitos:</w:t>
      </w:r>
    </w:p>
    <w:p w14:paraId="67A7C7D3" w14:textId="77777777" w:rsidR="00E92FD0" w:rsidRPr="00102634" w:rsidRDefault="00E92FD0" w:rsidP="00E92FD0">
      <w:pPr>
        <w:numPr>
          <w:ilvl w:val="0"/>
          <w:numId w:val="33"/>
        </w:numPr>
        <w:tabs>
          <w:tab w:val="left" w:pos="526"/>
        </w:tabs>
        <w:spacing w:line="276" w:lineRule="auto"/>
        <w:ind w:left="567" w:hanging="283"/>
        <w:jc w:val="both"/>
        <w:rPr>
          <w:rFonts w:ascii="Gadugi" w:hAnsi="Gadugi" w:cstheme="minorHAnsi"/>
        </w:rPr>
      </w:pPr>
      <w:r w:rsidRPr="00102634">
        <w:rPr>
          <w:rFonts w:ascii="Gadugi" w:hAnsi="Gadugi" w:cstheme="minorHAnsi"/>
        </w:rPr>
        <w:t>Que el contrato se celebre por escrito.</w:t>
      </w:r>
    </w:p>
    <w:p w14:paraId="2AA9CF55" w14:textId="77777777" w:rsidR="00E92FD0" w:rsidRPr="00102634" w:rsidRDefault="00E92FD0" w:rsidP="00E92FD0">
      <w:pPr>
        <w:numPr>
          <w:ilvl w:val="0"/>
          <w:numId w:val="33"/>
        </w:numPr>
        <w:tabs>
          <w:tab w:val="left" w:pos="526"/>
        </w:tabs>
        <w:spacing w:line="276" w:lineRule="auto"/>
        <w:ind w:left="567" w:hanging="283"/>
        <w:jc w:val="both"/>
        <w:rPr>
          <w:rFonts w:ascii="Gadugi" w:hAnsi="Gadugi" w:cstheme="minorHAnsi"/>
        </w:rPr>
      </w:pPr>
      <w:r w:rsidRPr="00102634">
        <w:rPr>
          <w:rFonts w:ascii="Gadugi" w:hAnsi="Gadugi" w:cstheme="minorHAnsi"/>
        </w:rPr>
        <w:t>Que la celebración del mismo se autorice, previamente, por resolución del órgano competente para conceder la subvención, salvo que dicha contratación se hubiera formalizado con anterioridad a la finalización del plazo de presentación de solicitudes de subvención.</w:t>
      </w:r>
    </w:p>
    <w:p w14:paraId="4F83B603" w14:textId="77777777" w:rsidR="00E92FD0" w:rsidRDefault="00E92FD0" w:rsidP="00E92FD0">
      <w:pPr>
        <w:tabs>
          <w:tab w:val="left" w:pos="526"/>
        </w:tabs>
        <w:spacing w:line="276" w:lineRule="auto"/>
        <w:jc w:val="both"/>
        <w:rPr>
          <w:rFonts w:ascii="Gadugi" w:hAnsi="Gadugi" w:cstheme="minorHAnsi"/>
        </w:rPr>
      </w:pPr>
    </w:p>
    <w:p w14:paraId="0AEA6B88" w14:textId="400C8C2E" w:rsidR="00E92FD0" w:rsidRPr="00E50272" w:rsidRDefault="00C67B27" w:rsidP="00CC540C">
      <w:pPr>
        <w:pStyle w:val="Ttulo2"/>
        <w:pBdr>
          <w:bottom w:val="single" w:sz="12" w:space="1" w:color="A6A6A6" w:themeColor="background1" w:themeShade="A6"/>
        </w:pBdr>
        <w:ind w:left="0"/>
        <w:rPr>
          <w:smallCaps/>
          <w:color w:val="2E74B5" w:themeColor="accent1" w:themeShade="BF"/>
        </w:rPr>
      </w:pPr>
      <w:bookmarkStart w:id="36" w:name="_Toc100232218"/>
      <w:r>
        <w:rPr>
          <w:smallCaps/>
          <w:color w:val="2E74B5" w:themeColor="accent1" w:themeShade="BF"/>
        </w:rPr>
        <w:t>4.1</w:t>
      </w:r>
      <w:r w:rsidR="00E92FD0" w:rsidRPr="00E50272">
        <w:rPr>
          <w:smallCaps/>
          <w:color w:val="2E74B5" w:themeColor="accent1" w:themeShade="BF"/>
        </w:rPr>
        <w:t>.</w:t>
      </w:r>
      <w:r w:rsidR="00E92FD0">
        <w:rPr>
          <w:smallCaps/>
          <w:color w:val="2E74B5" w:themeColor="accent1" w:themeShade="BF"/>
        </w:rPr>
        <w:t>4</w:t>
      </w:r>
      <w:r w:rsidR="00E92FD0" w:rsidRPr="00E50272">
        <w:rPr>
          <w:smallCaps/>
          <w:color w:val="2E74B5" w:themeColor="accent1" w:themeShade="BF"/>
        </w:rPr>
        <w:t>. ¿Qué gastos podrán incluirse en el concepto referido a DIETAS, GASTOS DE VIAJE Y DESPLAZAMIENTO?</w:t>
      </w:r>
      <w:bookmarkEnd w:id="36"/>
      <w:r w:rsidR="00E92FD0" w:rsidRPr="00E50272">
        <w:rPr>
          <w:smallCaps/>
          <w:color w:val="2E74B5" w:themeColor="accent1" w:themeShade="BF"/>
        </w:rPr>
        <w:t xml:space="preserve"> </w:t>
      </w:r>
    </w:p>
    <w:p w14:paraId="5E2BFD19" w14:textId="77777777" w:rsidR="00E92FD0" w:rsidRDefault="00E92FD0" w:rsidP="00E92FD0">
      <w:pPr>
        <w:spacing w:line="276" w:lineRule="auto"/>
        <w:ind w:right="285"/>
        <w:jc w:val="both"/>
        <w:rPr>
          <w:rFonts w:ascii="Gadugi" w:hAnsi="Gadugi" w:cstheme="minorHAnsi"/>
        </w:rPr>
      </w:pPr>
    </w:p>
    <w:p w14:paraId="096D6E1E" w14:textId="74DD5AC8" w:rsidR="00DA0BB2" w:rsidRDefault="00E92FD0" w:rsidP="00DA0BB2">
      <w:pPr>
        <w:tabs>
          <w:tab w:val="left" w:pos="526"/>
        </w:tabs>
        <w:spacing w:line="276" w:lineRule="auto"/>
        <w:jc w:val="both"/>
        <w:rPr>
          <w:noProof/>
          <w:sz w:val="18"/>
          <w:szCs w:val="18"/>
          <w:lang w:bidi="ar-SA"/>
        </w:rPr>
      </w:pPr>
      <w:r>
        <w:rPr>
          <w:rFonts w:ascii="Gadugi" w:hAnsi="Gadugi" w:cstheme="minorHAnsi"/>
        </w:rPr>
        <w:t xml:space="preserve">Se incluirán </w:t>
      </w:r>
      <w:r w:rsidRPr="00C63D5C">
        <w:rPr>
          <w:rFonts w:ascii="Gadugi" w:hAnsi="Gadugi" w:cstheme="minorHAnsi"/>
        </w:rPr>
        <w:t xml:space="preserve">los gastos vinculados a la movilidad del personal directamente adscrito a la ejecución del proyecto, </w:t>
      </w:r>
      <w:r w:rsidRPr="00974C88">
        <w:rPr>
          <w:rFonts w:ascii="Gadugi" w:hAnsi="Gadugi" w:cstheme="minorHAnsi"/>
        </w:rPr>
        <w:t>incluyendo los gastos del personal voluntario necesario para la ejecución de la intervención.</w:t>
      </w:r>
      <w:r w:rsidR="000B02D1" w:rsidRPr="000B5412">
        <w:rPr>
          <w:rFonts w:ascii="Gadugi" w:hAnsi="Gadugi" w:cstheme="minorHAnsi"/>
        </w:rPr>
        <w:t xml:space="preserve"> L</w:t>
      </w:r>
      <w:r w:rsidR="006E2A48" w:rsidRPr="000B5412">
        <w:rPr>
          <w:rFonts w:ascii="Gadugi" w:hAnsi="Gadugi" w:cstheme="minorHAnsi"/>
        </w:rPr>
        <w:t>a</w:t>
      </w:r>
      <w:r w:rsidR="000B02D1" w:rsidRPr="000B5412">
        <w:rPr>
          <w:rFonts w:ascii="Gadugi" w:hAnsi="Gadugi" w:cstheme="minorHAnsi"/>
        </w:rPr>
        <w:t>s dietas,</w:t>
      </w:r>
      <w:r w:rsidR="006E2A48" w:rsidRPr="000B5412">
        <w:rPr>
          <w:rFonts w:ascii="Gadugi" w:hAnsi="Gadugi" w:cstheme="minorHAnsi"/>
        </w:rPr>
        <w:t xml:space="preserve"> gastos de</w:t>
      </w:r>
      <w:r w:rsidR="000B02D1" w:rsidRPr="000B5412">
        <w:rPr>
          <w:rFonts w:ascii="Gadugi" w:hAnsi="Gadugi" w:cstheme="minorHAnsi"/>
        </w:rPr>
        <w:t xml:space="preserve"> viaje y desplazamiento de las personas destinatarias tendrán la consideración de gastos de actividades y funcionamiento</w:t>
      </w:r>
      <w:r w:rsidR="00217C05">
        <w:rPr>
          <w:rFonts w:ascii="Gadugi" w:hAnsi="Gadugi" w:cstheme="minorHAnsi"/>
        </w:rPr>
        <w:t>.</w:t>
      </w:r>
      <w:r w:rsidR="00DA0BB2">
        <w:rPr>
          <w:rFonts w:ascii="Gadugi" w:hAnsi="Gadugi" w:cstheme="minorHAnsi"/>
        </w:rPr>
        <w:t xml:space="preserve"> </w:t>
      </w:r>
    </w:p>
    <w:p w14:paraId="30763A50" w14:textId="77777777" w:rsidR="00444E3B" w:rsidRDefault="00444E3B" w:rsidP="003640F0">
      <w:pPr>
        <w:spacing w:line="276" w:lineRule="auto"/>
        <w:jc w:val="both"/>
        <w:rPr>
          <w:rFonts w:ascii="Gadugi" w:hAnsi="Gadugi" w:cstheme="minorHAnsi"/>
        </w:rPr>
      </w:pPr>
    </w:p>
    <w:p w14:paraId="348217F5" w14:textId="69099A6D" w:rsidR="00E92FD0" w:rsidRDefault="00E92FD0" w:rsidP="003640F0">
      <w:pPr>
        <w:spacing w:line="276" w:lineRule="auto"/>
        <w:jc w:val="both"/>
        <w:rPr>
          <w:rFonts w:ascii="Gadugi" w:hAnsi="Gadugi" w:cstheme="minorHAnsi"/>
        </w:rPr>
      </w:pPr>
      <w:r w:rsidRPr="00C63D5C">
        <w:rPr>
          <w:rFonts w:ascii="Gadugi" w:hAnsi="Gadugi" w:cstheme="minorHAnsi"/>
        </w:rPr>
        <w:t xml:space="preserve">Para el cálculo de </w:t>
      </w:r>
      <w:r>
        <w:rPr>
          <w:rFonts w:ascii="Gadugi" w:hAnsi="Gadugi" w:cstheme="minorHAnsi"/>
        </w:rPr>
        <w:t xml:space="preserve">estos </w:t>
      </w:r>
      <w:r w:rsidRPr="00C63D5C">
        <w:rPr>
          <w:rFonts w:ascii="Gadugi" w:hAnsi="Gadugi" w:cstheme="minorHAnsi"/>
        </w:rPr>
        <w:t>gastos se tomará de referencia el anexo</w:t>
      </w:r>
      <w:r>
        <w:rPr>
          <w:rFonts w:ascii="Gadugi" w:hAnsi="Gadugi" w:cstheme="minorHAnsi"/>
        </w:rPr>
        <w:t xml:space="preserve"> </w:t>
      </w:r>
      <w:r w:rsidR="002F7159">
        <w:rPr>
          <w:rFonts w:ascii="Gadugi" w:hAnsi="Gadugi" w:cstheme="minorHAnsi"/>
        </w:rPr>
        <w:t>X-A</w:t>
      </w:r>
      <w:r w:rsidRPr="00C63D5C">
        <w:rPr>
          <w:rFonts w:ascii="Gadugi" w:hAnsi="Gadugi" w:cstheme="minorHAnsi"/>
        </w:rPr>
        <w:t xml:space="preserve"> de </w:t>
      </w:r>
      <w:r w:rsidR="002E30D7" w:rsidRPr="00C63D5C">
        <w:rPr>
          <w:rFonts w:ascii="Gadugi" w:hAnsi="Gadugi" w:cstheme="minorHAnsi"/>
        </w:rPr>
        <w:t>la</w:t>
      </w:r>
      <w:r w:rsidR="002E30D7">
        <w:rPr>
          <w:rFonts w:ascii="Gadugi" w:hAnsi="Gadugi" w:cstheme="minorHAnsi"/>
        </w:rPr>
        <w:t xml:space="preserve"> </w:t>
      </w:r>
      <w:r w:rsidR="009C7D72" w:rsidRPr="009C7D72">
        <w:rPr>
          <w:rFonts w:ascii="Gadugi" w:hAnsi="Gadugi" w:cstheme="minorHAnsi"/>
        </w:rPr>
        <w:t>Orden 219/2024, de 23 de diciembre, de la Consejería de Hacienda, Administraciones Públicas y Transformación Digital, sobre normas de ejecución de los Presupuestos Generales de la Junta de Comunidades de Castilla-La Mancha para 2025 (DOCM núm. 2, de 03/01/2025)</w:t>
      </w:r>
      <w:r w:rsidR="00E301C7">
        <w:rPr>
          <w:rFonts w:ascii="Gadugi" w:hAnsi="Gadugi" w:cstheme="minorHAnsi"/>
        </w:rPr>
        <w:t>.</w:t>
      </w:r>
    </w:p>
    <w:p w14:paraId="7538D04C" w14:textId="77777777" w:rsidR="00F03358" w:rsidRDefault="00F03358" w:rsidP="003640F0">
      <w:pPr>
        <w:spacing w:line="276" w:lineRule="auto"/>
        <w:jc w:val="both"/>
        <w:rPr>
          <w:rFonts w:ascii="Gadugi" w:hAnsi="Gadugi" w:cstheme="minorHAnsi"/>
        </w:rPr>
      </w:pPr>
    </w:p>
    <w:p w14:paraId="05A91734" w14:textId="77777777" w:rsidR="00152D8F" w:rsidRDefault="00152D8F" w:rsidP="003640F0">
      <w:pPr>
        <w:spacing w:line="276" w:lineRule="auto"/>
        <w:jc w:val="both"/>
        <w:rPr>
          <w:rFonts w:ascii="Gadugi" w:hAnsi="Gadugi" w:cstheme="minorHAnsi"/>
        </w:rPr>
      </w:pPr>
    </w:p>
    <w:tbl>
      <w:tblPr>
        <w:tblW w:w="9204" w:type="dxa"/>
        <w:jc w:val="center"/>
        <w:tblCellMar>
          <w:left w:w="70" w:type="dxa"/>
          <w:right w:w="70" w:type="dxa"/>
        </w:tblCellMar>
        <w:tblLook w:val="04A0" w:firstRow="1" w:lastRow="0" w:firstColumn="1" w:lastColumn="0" w:noHBand="0" w:noVBand="1"/>
      </w:tblPr>
      <w:tblGrid>
        <w:gridCol w:w="5660"/>
        <w:gridCol w:w="3544"/>
      </w:tblGrid>
      <w:tr w:rsidR="00E92FD0" w:rsidRPr="00C63D5C" w14:paraId="03A7CC65" w14:textId="77777777" w:rsidTr="00DA0BB2">
        <w:trPr>
          <w:trHeight w:val="262"/>
          <w:jc w:val="center"/>
        </w:trPr>
        <w:tc>
          <w:tcPr>
            <w:tcW w:w="9204" w:type="dxa"/>
            <w:gridSpan w:val="2"/>
            <w:tcBorders>
              <w:top w:val="single" w:sz="8" w:space="0" w:color="000000"/>
              <w:left w:val="single" w:sz="8" w:space="0" w:color="000000"/>
              <w:bottom w:val="single" w:sz="8" w:space="0" w:color="000000"/>
              <w:right w:val="single" w:sz="8" w:space="0" w:color="000000"/>
            </w:tcBorders>
            <w:shd w:val="clear" w:color="000000" w:fill="244061"/>
            <w:vAlign w:val="center"/>
            <w:hideMark/>
          </w:tcPr>
          <w:p w14:paraId="41E4DAB9" w14:textId="027277DB" w:rsidR="00E92FD0" w:rsidRPr="00C63D5C" w:rsidRDefault="003640F0" w:rsidP="00C43DA5">
            <w:pPr>
              <w:widowControl/>
              <w:autoSpaceDE/>
              <w:autoSpaceDN/>
              <w:spacing w:line="276" w:lineRule="auto"/>
              <w:jc w:val="center"/>
              <w:rPr>
                <w:rFonts w:ascii="Gadugi" w:eastAsia="Times New Roman" w:hAnsi="Gadugi"/>
                <w:b/>
                <w:bCs/>
                <w:color w:val="FFFFFF"/>
                <w:lang w:bidi="ar-SA"/>
              </w:rPr>
            </w:pPr>
            <w:r>
              <w:rPr>
                <w:rFonts w:ascii="Gadugi" w:hAnsi="Gadugi" w:cstheme="minorHAnsi"/>
              </w:rPr>
              <w:br w:type="page"/>
            </w:r>
            <w:r w:rsidR="00E92FD0" w:rsidRPr="00C63D5C">
              <w:rPr>
                <w:rFonts w:ascii="Gadugi" w:eastAsia="Times New Roman" w:hAnsi="Gadugi"/>
                <w:b/>
                <w:bCs/>
                <w:color w:val="FFFFFF" w:themeColor="background1"/>
                <w:lang w:bidi="ar-SA"/>
              </w:rPr>
              <w:t>DIETAS</w:t>
            </w:r>
          </w:p>
        </w:tc>
      </w:tr>
      <w:tr w:rsidR="00E92FD0" w:rsidRPr="00C63D5C" w14:paraId="368028B5" w14:textId="77777777" w:rsidTr="00FB720D">
        <w:trPr>
          <w:trHeight w:val="323"/>
          <w:jc w:val="center"/>
        </w:trPr>
        <w:tc>
          <w:tcPr>
            <w:tcW w:w="5660" w:type="dxa"/>
            <w:tcBorders>
              <w:top w:val="nil"/>
              <w:left w:val="single" w:sz="8" w:space="0" w:color="000000"/>
              <w:bottom w:val="single" w:sz="8" w:space="0" w:color="000000"/>
              <w:right w:val="single" w:sz="8" w:space="0" w:color="000000"/>
            </w:tcBorders>
            <w:shd w:val="clear" w:color="000000" w:fill="BDD6EE"/>
            <w:vAlign w:val="center"/>
            <w:hideMark/>
          </w:tcPr>
          <w:p w14:paraId="5758E25B" w14:textId="77777777" w:rsidR="00E92FD0" w:rsidRPr="00C63D5C" w:rsidRDefault="00E92FD0" w:rsidP="00C43DA5">
            <w:pPr>
              <w:widowControl/>
              <w:autoSpaceDE/>
              <w:autoSpaceDN/>
              <w:spacing w:line="276" w:lineRule="auto"/>
              <w:jc w:val="center"/>
              <w:rPr>
                <w:rFonts w:ascii="Gadugi" w:eastAsia="Times New Roman" w:hAnsi="Gadugi"/>
                <w:b/>
                <w:bCs/>
                <w:color w:val="000000"/>
                <w:lang w:bidi="ar-SA"/>
              </w:rPr>
            </w:pPr>
            <w:r w:rsidRPr="00C63D5C">
              <w:rPr>
                <w:rFonts w:ascii="Gadugi" w:eastAsia="Times New Roman" w:hAnsi="Gadugi"/>
                <w:b/>
                <w:bCs/>
                <w:color w:val="000000"/>
                <w:lang w:bidi="ar-SA"/>
              </w:rPr>
              <w:t>TIPO DE DIETA</w:t>
            </w:r>
          </w:p>
        </w:tc>
        <w:tc>
          <w:tcPr>
            <w:tcW w:w="3544" w:type="dxa"/>
            <w:tcBorders>
              <w:top w:val="nil"/>
              <w:left w:val="nil"/>
              <w:bottom w:val="single" w:sz="8" w:space="0" w:color="000000"/>
              <w:right w:val="single" w:sz="8" w:space="0" w:color="000000"/>
            </w:tcBorders>
            <w:shd w:val="clear" w:color="000000" w:fill="BDD6EE"/>
            <w:vAlign w:val="center"/>
            <w:hideMark/>
          </w:tcPr>
          <w:p w14:paraId="07F0A896" w14:textId="77777777" w:rsidR="00E92FD0" w:rsidRPr="00C63D5C" w:rsidRDefault="00E92FD0" w:rsidP="00C43DA5">
            <w:pPr>
              <w:widowControl/>
              <w:autoSpaceDE/>
              <w:autoSpaceDN/>
              <w:spacing w:line="276" w:lineRule="auto"/>
              <w:jc w:val="center"/>
              <w:rPr>
                <w:rFonts w:ascii="Gadugi" w:eastAsia="Times New Roman" w:hAnsi="Gadugi"/>
                <w:b/>
                <w:bCs/>
                <w:color w:val="000000"/>
                <w:lang w:bidi="ar-SA"/>
              </w:rPr>
            </w:pPr>
            <w:r w:rsidRPr="00C63D5C">
              <w:rPr>
                <w:rFonts w:ascii="Gadugi" w:eastAsia="Times New Roman" w:hAnsi="Gadugi"/>
                <w:b/>
                <w:bCs/>
                <w:color w:val="000000"/>
                <w:lang w:bidi="ar-SA"/>
              </w:rPr>
              <w:t>CUANTÍA</w:t>
            </w:r>
          </w:p>
        </w:tc>
      </w:tr>
      <w:tr w:rsidR="00E92FD0" w:rsidRPr="00C63D5C" w14:paraId="647C958D" w14:textId="77777777" w:rsidTr="00FB720D">
        <w:trPr>
          <w:trHeight w:hRule="exact" w:val="426"/>
          <w:jc w:val="center"/>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DA673A7" w14:textId="77777777" w:rsidR="00E92FD0" w:rsidRPr="00C63D5C" w:rsidRDefault="00E92FD0" w:rsidP="00C43DA5">
            <w:pPr>
              <w:widowControl/>
              <w:autoSpaceDE/>
              <w:autoSpaceDN/>
              <w:spacing w:line="276" w:lineRule="auto"/>
              <w:rPr>
                <w:rFonts w:ascii="Gadugi" w:eastAsia="Times New Roman" w:hAnsi="Gadugi"/>
                <w:color w:val="000000"/>
                <w:lang w:bidi="ar-SA"/>
              </w:rPr>
            </w:pPr>
            <w:r w:rsidRPr="00C63D5C">
              <w:rPr>
                <w:rFonts w:ascii="Gadugi" w:eastAsia="Times New Roman" w:hAnsi="Gadugi"/>
                <w:color w:val="000000"/>
                <w:lang w:bidi="ar-SA"/>
              </w:rPr>
              <w:t>ALOJAMIENTO Y DESAYUNO</w:t>
            </w:r>
          </w:p>
        </w:tc>
        <w:tc>
          <w:tcPr>
            <w:tcW w:w="3544" w:type="dxa"/>
            <w:tcBorders>
              <w:top w:val="nil"/>
              <w:left w:val="nil"/>
              <w:bottom w:val="single" w:sz="8" w:space="0" w:color="000000"/>
              <w:right w:val="single" w:sz="8" w:space="0" w:color="000000"/>
            </w:tcBorders>
            <w:shd w:val="clear" w:color="auto" w:fill="auto"/>
            <w:vAlign w:val="center"/>
            <w:hideMark/>
          </w:tcPr>
          <w:p w14:paraId="25AFCDF2" w14:textId="77777777" w:rsidR="00E92FD0" w:rsidRPr="00C63D5C" w:rsidRDefault="00E92FD0" w:rsidP="00C43DA5">
            <w:pPr>
              <w:widowControl/>
              <w:autoSpaceDE/>
              <w:autoSpaceDN/>
              <w:spacing w:line="276" w:lineRule="auto"/>
              <w:jc w:val="center"/>
              <w:rPr>
                <w:rFonts w:ascii="Gadugi" w:eastAsia="Times New Roman" w:hAnsi="Gadugi"/>
                <w:color w:val="000000"/>
                <w:lang w:bidi="ar-SA"/>
              </w:rPr>
            </w:pPr>
            <w:r w:rsidRPr="00C63D5C">
              <w:rPr>
                <w:rFonts w:ascii="Gadugi" w:eastAsia="Times New Roman" w:hAnsi="Gadugi"/>
                <w:color w:val="000000"/>
                <w:lang w:bidi="ar-SA"/>
              </w:rPr>
              <w:t>64,73 €</w:t>
            </w:r>
          </w:p>
        </w:tc>
      </w:tr>
      <w:tr w:rsidR="00E92FD0" w:rsidRPr="00C63D5C" w14:paraId="3AB0F220" w14:textId="77777777" w:rsidTr="00FB720D">
        <w:trPr>
          <w:trHeight w:val="108"/>
          <w:jc w:val="center"/>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1A823DDB" w14:textId="3E99C096" w:rsidR="00E92FD0" w:rsidRPr="00C63D5C" w:rsidRDefault="00E92FD0" w:rsidP="00C43DA5">
            <w:pPr>
              <w:widowControl/>
              <w:autoSpaceDE/>
              <w:autoSpaceDN/>
              <w:spacing w:line="276" w:lineRule="auto"/>
              <w:rPr>
                <w:rFonts w:ascii="Gadugi" w:eastAsia="Times New Roman" w:hAnsi="Gadugi"/>
                <w:color w:val="000000"/>
                <w:lang w:bidi="ar-SA"/>
              </w:rPr>
            </w:pPr>
            <w:r w:rsidRPr="00C63D5C">
              <w:rPr>
                <w:rFonts w:ascii="Gadugi" w:eastAsia="Times New Roman" w:hAnsi="Gadugi"/>
                <w:color w:val="000000"/>
                <w:lang w:bidi="ar-SA"/>
              </w:rPr>
              <w:t>MANUTENCIÓN</w:t>
            </w:r>
            <w:r w:rsidR="00D52C58">
              <w:rPr>
                <w:rFonts w:ascii="Gadugi" w:eastAsia="Times New Roman" w:hAnsi="Gadugi"/>
                <w:color w:val="000000"/>
                <w:lang w:bidi="ar-SA"/>
              </w:rPr>
              <w:t xml:space="preserve"> (Comida y cena)</w:t>
            </w:r>
          </w:p>
        </w:tc>
        <w:tc>
          <w:tcPr>
            <w:tcW w:w="3544" w:type="dxa"/>
            <w:tcBorders>
              <w:top w:val="nil"/>
              <w:left w:val="nil"/>
              <w:bottom w:val="single" w:sz="8" w:space="0" w:color="000000"/>
              <w:right w:val="single" w:sz="8" w:space="0" w:color="000000"/>
            </w:tcBorders>
            <w:shd w:val="clear" w:color="auto" w:fill="auto"/>
            <w:vAlign w:val="center"/>
            <w:hideMark/>
          </w:tcPr>
          <w:p w14:paraId="118BC929" w14:textId="77777777" w:rsidR="00E92FD0" w:rsidRPr="00C63D5C" w:rsidRDefault="00E92FD0" w:rsidP="00C43DA5">
            <w:pPr>
              <w:widowControl/>
              <w:autoSpaceDE/>
              <w:autoSpaceDN/>
              <w:spacing w:line="276" w:lineRule="auto"/>
              <w:jc w:val="center"/>
              <w:rPr>
                <w:rFonts w:ascii="Gadugi" w:eastAsia="Times New Roman" w:hAnsi="Gadugi"/>
                <w:color w:val="000000"/>
                <w:lang w:bidi="ar-SA"/>
              </w:rPr>
            </w:pPr>
            <w:r w:rsidRPr="00C63D5C">
              <w:rPr>
                <w:rFonts w:ascii="Gadugi" w:eastAsia="Times New Roman" w:hAnsi="Gadugi"/>
                <w:color w:val="000000"/>
                <w:lang w:bidi="ar-SA"/>
              </w:rPr>
              <w:t>40, 68 €</w:t>
            </w:r>
          </w:p>
        </w:tc>
      </w:tr>
      <w:tr w:rsidR="00E92FD0" w:rsidRPr="00C63D5C" w14:paraId="23738EA0" w14:textId="77777777" w:rsidTr="00FB720D">
        <w:trPr>
          <w:trHeight w:val="183"/>
          <w:jc w:val="center"/>
        </w:trPr>
        <w:tc>
          <w:tcPr>
            <w:tcW w:w="5660" w:type="dxa"/>
            <w:tcBorders>
              <w:top w:val="nil"/>
              <w:left w:val="single" w:sz="8" w:space="0" w:color="000000"/>
              <w:bottom w:val="single" w:sz="4" w:space="0" w:color="auto"/>
              <w:right w:val="single" w:sz="8" w:space="0" w:color="000000"/>
            </w:tcBorders>
            <w:shd w:val="clear" w:color="auto" w:fill="auto"/>
            <w:vAlign w:val="center"/>
            <w:hideMark/>
          </w:tcPr>
          <w:p w14:paraId="3145935D" w14:textId="09A0D610" w:rsidR="00E92FD0" w:rsidRPr="00C63D5C" w:rsidRDefault="00E92FD0" w:rsidP="00C43DA5">
            <w:pPr>
              <w:widowControl/>
              <w:autoSpaceDE/>
              <w:autoSpaceDN/>
              <w:spacing w:line="276" w:lineRule="auto"/>
              <w:rPr>
                <w:rFonts w:ascii="Gadugi" w:eastAsia="Times New Roman" w:hAnsi="Gadugi"/>
                <w:color w:val="000000"/>
                <w:lang w:bidi="ar-SA"/>
              </w:rPr>
            </w:pPr>
            <w:r w:rsidRPr="00C63D5C">
              <w:rPr>
                <w:rFonts w:ascii="Gadugi" w:eastAsia="Times New Roman" w:hAnsi="Gadugi"/>
                <w:color w:val="000000"/>
                <w:lang w:bidi="ar-SA"/>
              </w:rPr>
              <w:t>DIETA ENTERA</w:t>
            </w:r>
            <w:r w:rsidR="00DB3223">
              <w:rPr>
                <w:rFonts w:ascii="Gadugi" w:eastAsia="Times New Roman" w:hAnsi="Gadugi"/>
                <w:color w:val="000000"/>
                <w:lang w:bidi="ar-SA"/>
              </w:rPr>
              <w:t xml:space="preserve"> (Alojamiento/Desayuno/Comida/Cena)</w:t>
            </w:r>
          </w:p>
        </w:tc>
        <w:tc>
          <w:tcPr>
            <w:tcW w:w="3544" w:type="dxa"/>
            <w:tcBorders>
              <w:top w:val="nil"/>
              <w:left w:val="nil"/>
              <w:bottom w:val="single" w:sz="4" w:space="0" w:color="auto"/>
              <w:right w:val="single" w:sz="8" w:space="0" w:color="000000"/>
            </w:tcBorders>
            <w:shd w:val="clear" w:color="auto" w:fill="auto"/>
            <w:vAlign w:val="center"/>
            <w:hideMark/>
          </w:tcPr>
          <w:p w14:paraId="5533132D" w14:textId="77777777" w:rsidR="00E92FD0" w:rsidRPr="00C63D5C" w:rsidRDefault="00E92FD0" w:rsidP="00C43DA5">
            <w:pPr>
              <w:widowControl/>
              <w:autoSpaceDE/>
              <w:autoSpaceDN/>
              <w:spacing w:line="276" w:lineRule="auto"/>
              <w:jc w:val="center"/>
              <w:rPr>
                <w:rFonts w:ascii="Gadugi" w:eastAsia="Times New Roman" w:hAnsi="Gadugi"/>
                <w:color w:val="000000"/>
                <w:lang w:bidi="ar-SA"/>
              </w:rPr>
            </w:pPr>
            <w:r w:rsidRPr="00C63D5C">
              <w:rPr>
                <w:rFonts w:ascii="Gadugi" w:eastAsia="Times New Roman" w:hAnsi="Gadugi"/>
                <w:color w:val="000000"/>
                <w:lang w:bidi="ar-SA"/>
              </w:rPr>
              <w:t>105,39 €</w:t>
            </w:r>
          </w:p>
        </w:tc>
      </w:tr>
    </w:tbl>
    <w:p w14:paraId="123C384B" w14:textId="77777777" w:rsidR="0026470E" w:rsidRPr="00C63D5C" w:rsidRDefault="0026470E" w:rsidP="00E92FD0">
      <w:pPr>
        <w:spacing w:line="276" w:lineRule="auto"/>
        <w:ind w:right="285"/>
        <w:jc w:val="both"/>
        <w:rPr>
          <w:rFonts w:ascii="Gadugi" w:hAnsi="Gadugi" w:cstheme="minorHAns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4475"/>
      </w:tblGrid>
      <w:tr w:rsidR="00E92FD0" w:rsidRPr="00C63D5C" w14:paraId="5D38C2E6" w14:textId="77777777" w:rsidTr="002A122B">
        <w:trPr>
          <w:trHeight w:val="378"/>
          <w:jc w:val="center"/>
        </w:trPr>
        <w:tc>
          <w:tcPr>
            <w:tcW w:w="8779" w:type="dxa"/>
            <w:gridSpan w:val="2"/>
            <w:shd w:val="clear" w:color="auto" w:fill="1F4E79" w:themeFill="accent1" w:themeFillShade="80"/>
          </w:tcPr>
          <w:p w14:paraId="7EC4C14E" w14:textId="77777777" w:rsidR="00E92FD0" w:rsidRPr="00D01819" w:rsidRDefault="00E92FD0" w:rsidP="003640F0">
            <w:pPr>
              <w:pStyle w:val="TableParagraph"/>
              <w:spacing w:line="276" w:lineRule="auto"/>
              <w:ind w:left="284" w:right="138" w:hanging="142"/>
              <w:rPr>
                <w:rFonts w:ascii="Gadugi" w:hAnsi="Gadugi"/>
                <w:b/>
                <w:color w:val="FFFFFF" w:themeColor="background1"/>
                <w:lang w:val="es-ES"/>
              </w:rPr>
            </w:pPr>
            <w:r w:rsidRPr="00D01819">
              <w:rPr>
                <w:rFonts w:ascii="Gadugi" w:hAnsi="Gadugi"/>
                <w:b/>
                <w:color w:val="FFFFFF" w:themeColor="background1"/>
                <w:lang w:val="es-ES"/>
              </w:rPr>
              <w:lastRenderedPageBreak/>
              <w:t>INDEMNIZACIÓN POR UTILIZACIÓN DE VEHÍCULOS</w:t>
            </w:r>
            <w:r w:rsidRPr="00D01819">
              <w:rPr>
                <w:rFonts w:ascii="Gadugi" w:hAnsi="Gadugi"/>
                <w:b/>
                <w:color w:val="FFFFFF" w:themeColor="background1"/>
                <w:spacing w:val="-4"/>
                <w:lang w:val="es-ES"/>
              </w:rPr>
              <w:t xml:space="preserve"> </w:t>
            </w:r>
            <w:r w:rsidRPr="00D01819">
              <w:rPr>
                <w:rFonts w:ascii="Gadugi" w:hAnsi="Gadugi"/>
                <w:b/>
                <w:color w:val="FFFFFF" w:themeColor="background1"/>
                <w:lang w:val="es-ES"/>
              </w:rPr>
              <w:t>PARTICULARES</w:t>
            </w:r>
          </w:p>
        </w:tc>
      </w:tr>
      <w:tr w:rsidR="00E92FD0" w:rsidRPr="00C63D5C" w14:paraId="53B78EEF" w14:textId="77777777" w:rsidTr="002A122B">
        <w:trPr>
          <w:trHeight w:val="378"/>
          <w:jc w:val="center"/>
        </w:trPr>
        <w:tc>
          <w:tcPr>
            <w:tcW w:w="4304" w:type="dxa"/>
            <w:shd w:val="clear" w:color="auto" w:fill="BDD6EE"/>
          </w:tcPr>
          <w:p w14:paraId="6599E22C" w14:textId="77777777" w:rsidR="00E92FD0" w:rsidRPr="00C63D5C" w:rsidRDefault="00E92FD0" w:rsidP="00C43DA5">
            <w:pPr>
              <w:pStyle w:val="TableParagraph"/>
              <w:spacing w:line="276" w:lineRule="auto"/>
              <w:ind w:left="733" w:right="724"/>
              <w:jc w:val="center"/>
              <w:rPr>
                <w:rFonts w:ascii="Gadugi" w:hAnsi="Gadugi"/>
                <w:b/>
              </w:rPr>
            </w:pPr>
            <w:r w:rsidRPr="00C63D5C">
              <w:rPr>
                <w:rFonts w:ascii="Gadugi" w:hAnsi="Gadugi"/>
                <w:b/>
              </w:rPr>
              <w:t>TIPO DE DIETA</w:t>
            </w:r>
          </w:p>
        </w:tc>
        <w:tc>
          <w:tcPr>
            <w:tcW w:w="4474" w:type="dxa"/>
            <w:shd w:val="clear" w:color="auto" w:fill="BDD6EE"/>
          </w:tcPr>
          <w:p w14:paraId="5B868C0C" w14:textId="77777777" w:rsidR="00E92FD0" w:rsidRPr="00C63D5C" w:rsidRDefault="00E92FD0" w:rsidP="0055576A">
            <w:pPr>
              <w:pStyle w:val="TableParagraph"/>
              <w:spacing w:line="276" w:lineRule="auto"/>
              <w:ind w:left="659" w:right="649"/>
              <w:jc w:val="center"/>
              <w:rPr>
                <w:rFonts w:ascii="Gadugi" w:hAnsi="Gadugi"/>
                <w:b/>
              </w:rPr>
            </w:pPr>
            <w:r w:rsidRPr="00C63D5C">
              <w:rPr>
                <w:rFonts w:ascii="Gadugi" w:hAnsi="Gadugi"/>
                <w:b/>
              </w:rPr>
              <w:t>CUANTÍA</w:t>
            </w:r>
          </w:p>
        </w:tc>
      </w:tr>
      <w:tr w:rsidR="00E92FD0" w:rsidRPr="00C63D5C" w14:paraId="3B30E111" w14:textId="77777777" w:rsidTr="002A122B">
        <w:trPr>
          <w:trHeight w:val="383"/>
          <w:jc w:val="center"/>
        </w:trPr>
        <w:tc>
          <w:tcPr>
            <w:tcW w:w="4304" w:type="dxa"/>
            <w:tcBorders>
              <w:bottom w:val="single" w:sz="4" w:space="0" w:color="000000"/>
            </w:tcBorders>
          </w:tcPr>
          <w:p w14:paraId="43F35A37" w14:textId="77777777" w:rsidR="00E92FD0" w:rsidRPr="00C63D5C" w:rsidRDefault="00E92FD0" w:rsidP="0055576A">
            <w:pPr>
              <w:pStyle w:val="TableParagraph"/>
              <w:spacing w:line="276" w:lineRule="auto"/>
              <w:ind w:left="733" w:right="721"/>
              <w:jc w:val="center"/>
              <w:rPr>
                <w:rFonts w:ascii="Gadugi" w:hAnsi="Gadugi"/>
              </w:rPr>
            </w:pPr>
            <w:r w:rsidRPr="00C63D5C">
              <w:rPr>
                <w:rFonts w:ascii="Gadugi" w:hAnsi="Gadugi"/>
              </w:rPr>
              <w:t>Turismos</w:t>
            </w:r>
          </w:p>
        </w:tc>
        <w:tc>
          <w:tcPr>
            <w:tcW w:w="4474" w:type="dxa"/>
            <w:tcBorders>
              <w:bottom w:val="single" w:sz="4" w:space="0" w:color="000000"/>
            </w:tcBorders>
          </w:tcPr>
          <w:p w14:paraId="69D8BF54" w14:textId="10FE11AB" w:rsidR="00E92FD0" w:rsidRPr="00C63D5C" w:rsidRDefault="00E92FD0" w:rsidP="0055576A">
            <w:pPr>
              <w:pStyle w:val="TableParagraph"/>
              <w:spacing w:line="276" w:lineRule="auto"/>
              <w:ind w:left="659" w:right="655"/>
              <w:jc w:val="center"/>
              <w:rPr>
                <w:rFonts w:ascii="Gadugi" w:hAnsi="Gadugi"/>
              </w:rPr>
            </w:pPr>
            <w:r w:rsidRPr="00C63D5C">
              <w:rPr>
                <w:rFonts w:ascii="Gadugi" w:hAnsi="Gadugi"/>
              </w:rPr>
              <w:t>0,2</w:t>
            </w:r>
            <w:r w:rsidR="002F7159">
              <w:rPr>
                <w:rFonts w:ascii="Gadugi" w:hAnsi="Gadugi"/>
              </w:rPr>
              <w:t>6</w:t>
            </w:r>
            <w:r w:rsidRPr="00C63D5C">
              <w:rPr>
                <w:rFonts w:ascii="Gadugi" w:hAnsi="Gadugi"/>
              </w:rPr>
              <w:t xml:space="preserve"> euros/</w:t>
            </w:r>
            <w:r>
              <w:rPr>
                <w:rFonts w:ascii="Gadugi" w:hAnsi="Gadugi"/>
              </w:rPr>
              <w:t xml:space="preserve"> </w:t>
            </w:r>
            <w:proofErr w:type="spellStart"/>
            <w:r>
              <w:rPr>
                <w:rFonts w:ascii="Gadugi" w:hAnsi="Gadugi"/>
              </w:rPr>
              <w:t>kiló</w:t>
            </w:r>
            <w:r w:rsidRPr="00C63D5C">
              <w:rPr>
                <w:rFonts w:ascii="Gadugi" w:hAnsi="Gadugi"/>
              </w:rPr>
              <w:t>metro</w:t>
            </w:r>
            <w:proofErr w:type="spellEnd"/>
          </w:p>
        </w:tc>
      </w:tr>
      <w:tr w:rsidR="00E92FD0" w:rsidRPr="00C63D5C" w14:paraId="76CEC97B" w14:textId="77777777" w:rsidTr="002A122B">
        <w:trPr>
          <w:trHeight w:val="383"/>
          <w:jc w:val="center"/>
        </w:trPr>
        <w:tc>
          <w:tcPr>
            <w:tcW w:w="4304" w:type="dxa"/>
            <w:tcBorders>
              <w:bottom w:val="single" w:sz="4" w:space="0" w:color="auto"/>
            </w:tcBorders>
          </w:tcPr>
          <w:p w14:paraId="5D372410" w14:textId="77777777" w:rsidR="00E92FD0" w:rsidRPr="00C63D5C" w:rsidRDefault="00E92FD0" w:rsidP="0055576A">
            <w:pPr>
              <w:pStyle w:val="TableParagraph"/>
              <w:spacing w:line="276" w:lineRule="auto"/>
              <w:ind w:left="733" w:right="721"/>
              <w:jc w:val="center"/>
              <w:rPr>
                <w:rFonts w:ascii="Gadugi" w:hAnsi="Gadugi"/>
              </w:rPr>
            </w:pPr>
            <w:proofErr w:type="spellStart"/>
            <w:r w:rsidRPr="00C63D5C">
              <w:rPr>
                <w:rFonts w:ascii="Gadugi" w:hAnsi="Gadugi"/>
              </w:rPr>
              <w:t>Motocicletas</w:t>
            </w:r>
            <w:proofErr w:type="spellEnd"/>
          </w:p>
        </w:tc>
        <w:tc>
          <w:tcPr>
            <w:tcW w:w="4474" w:type="dxa"/>
            <w:tcBorders>
              <w:bottom w:val="single" w:sz="4" w:space="0" w:color="auto"/>
            </w:tcBorders>
          </w:tcPr>
          <w:p w14:paraId="276F6051" w14:textId="77777777" w:rsidR="00E92FD0" w:rsidRPr="00C63D5C" w:rsidRDefault="00E92FD0" w:rsidP="0055576A">
            <w:pPr>
              <w:pStyle w:val="TableParagraph"/>
              <w:spacing w:line="276" w:lineRule="auto"/>
              <w:ind w:left="659" w:right="655"/>
              <w:jc w:val="center"/>
              <w:rPr>
                <w:rFonts w:ascii="Gadugi" w:hAnsi="Gadugi"/>
              </w:rPr>
            </w:pPr>
            <w:r>
              <w:rPr>
                <w:rFonts w:ascii="Gadugi" w:hAnsi="Gadugi"/>
              </w:rPr>
              <w:t>0,11 euros/</w:t>
            </w:r>
            <w:proofErr w:type="spellStart"/>
            <w:r>
              <w:rPr>
                <w:rFonts w:ascii="Gadugi" w:hAnsi="Gadugi"/>
              </w:rPr>
              <w:t>kiló</w:t>
            </w:r>
            <w:r w:rsidRPr="00C63D5C">
              <w:rPr>
                <w:rFonts w:ascii="Gadugi" w:hAnsi="Gadugi"/>
              </w:rPr>
              <w:t>metro</w:t>
            </w:r>
            <w:proofErr w:type="spellEnd"/>
          </w:p>
        </w:tc>
      </w:tr>
    </w:tbl>
    <w:p w14:paraId="76146D84" w14:textId="77777777" w:rsidR="00E92FD0" w:rsidRDefault="00E92FD0" w:rsidP="00E92FD0">
      <w:pPr>
        <w:spacing w:line="276" w:lineRule="auto"/>
        <w:ind w:right="285"/>
        <w:jc w:val="both"/>
        <w:rPr>
          <w:rFonts w:ascii="Gadugi" w:hAnsi="Gadugi" w:cstheme="minorHAnsi"/>
        </w:rPr>
      </w:pPr>
    </w:p>
    <w:p w14:paraId="08BA4848" w14:textId="3D4FA939" w:rsidR="00E92FD0" w:rsidRDefault="004F45F2" w:rsidP="003640F0">
      <w:pPr>
        <w:spacing w:line="276" w:lineRule="auto"/>
        <w:jc w:val="both"/>
        <w:rPr>
          <w:rFonts w:ascii="Gadugi" w:hAnsi="Gadugi" w:cstheme="minorHAnsi"/>
        </w:rPr>
      </w:pPr>
      <w:r>
        <w:rPr>
          <w:rFonts w:ascii="Gadugi" w:hAnsi="Gadugi" w:cstheme="minorHAnsi"/>
        </w:rPr>
        <w:t>Entre los documentos obrantes en poder de la entidad para la adecuada justificación de l</w:t>
      </w:r>
      <w:r w:rsidR="00E92FD0" w:rsidRPr="00C63D5C">
        <w:rPr>
          <w:rFonts w:ascii="Gadugi" w:hAnsi="Gadugi" w:cstheme="minorHAnsi"/>
        </w:rPr>
        <w:t>os gastos de alojamiento y manu</w:t>
      </w:r>
      <w:r w:rsidR="00E92FD0">
        <w:rPr>
          <w:rFonts w:ascii="Gadugi" w:hAnsi="Gadugi" w:cstheme="minorHAnsi"/>
        </w:rPr>
        <w:t>t</w:t>
      </w:r>
      <w:r>
        <w:rPr>
          <w:rFonts w:ascii="Gadugi" w:hAnsi="Gadugi" w:cstheme="minorHAnsi"/>
        </w:rPr>
        <w:t xml:space="preserve">ención se encontrarán </w:t>
      </w:r>
      <w:r w:rsidR="00E92FD0">
        <w:rPr>
          <w:rFonts w:ascii="Gadugi" w:hAnsi="Gadugi" w:cstheme="minorHAnsi"/>
        </w:rPr>
        <w:t>las correspondientes facturas, anexadas al documento de</w:t>
      </w:r>
      <w:r w:rsidR="00E92FD0" w:rsidRPr="00C63D5C">
        <w:rPr>
          <w:rFonts w:ascii="Gadugi" w:hAnsi="Gadugi" w:cstheme="minorHAnsi"/>
        </w:rPr>
        <w:t xml:space="preserve"> liquidación de dietas y gasto</w:t>
      </w:r>
      <w:r w:rsidR="00E92FD0">
        <w:rPr>
          <w:rFonts w:ascii="Gadugi" w:hAnsi="Gadugi" w:cstheme="minorHAnsi"/>
        </w:rPr>
        <w:t>s de viaje de la persona que ha realizado dicho gasto</w:t>
      </w:r>
      <w:r w:rsidR="00E92FD0" w:rsidRPr="00C63D5C">
        <w:rPr>
          <w:rFonts w:ascii="Gadugi" w:hAnsi="Gadugi" w:cstheme="minorHAnsi"/>
        </w:rPr>
        <w:t>.</w:t>
      </w:r>
      <w:r w:rsidR="00E92FD0">
        <w:rPr>
          <w:rFonts w:ascii="Gadugi" w:hAnsi="Gadugi" w:cstheme="minorHAnsi"/>
        </w:rPr>
        <w:t xml:space="preserve"> En el trámite de la Convocatoria, en la Sede Electrónica de la JCCM, se ha incorporado un modelo de liquidación que puede ser utilizado o servir como referencia para las entidades que cuenten con un documento propio. </w:t>
      </w:r>
    </w:p>
    <w:p w14:paraId="341BC0A1" w14:textId="36184335" w:rsidR="00B06982" w:rsidRDefault="00B06982" w:rsidP="003640F0">
      <w:pPr>
        <w:spacing w:line="276" w:lineRule="auto"/>
        <w:jc w:val="both"/>
        <w:rPr>
          <w:rFonts w:ascii="Gadugi" w:hAnsi="Gadugi" w:cstheme="minorHAnsi"/>
        </w:rPr>
      </w:pPr>
    </w:p>
    <w:p w14:paraId="0B6EE974" w14:textId="1D0FA3C5" w:rsidR="00E92FD0" w:rsidRPr="00C67B27" w:rsidRDefault="00E92FD0" w:rsidP="00C67B27">
      <w:pPr>
        <w:pStyle w:val="Ttulo1"/>
        <w:numPr>
          <w:ilvl w:val="1"/>
          <w:numId w:val="40"/>
        </w:numPr>
        <w:shd w:val="clear" w:color="auto" w:fill="BDD6EE" w:themeFill="accent1" w:themeFillTint="66"/>
        <w:rPr>
          <w:rFonts w:ascii="Gadugi" w:hAnsi="Gadugi"/>
          <w:b w:val="0"/>
        </w:rPr>
      </w:pPr>
      <w:bookmarkStart w:id="37" w:name="_Toc100232219"/>
      <w:r w:rsidRPr="00C67B27">
        <w:rPr>
          <w:rFonts w:ascii="Gadugi" w:hAnsi="Gadugi"/>
          <w:b w:val="0"/>
        </w:rPr>
        <w:t>GASTOS DE INVERSIÓN</w:t>
      </w:r>
      <w:bookmarkEnd w:id="37"/>
    </w:p>
    <w:p w14:paraId="03E3F1FE" w14:textId="77777777" w:rsidR="003640F0" w:rsidRDefault="003640F0" w:rsidP="00E92FD0">
      <w:pPr>
        <w:tabs>
          <w:tab w:val="left" w:pos="543"/>
        </w:tabs>
        <w:spacing w:line="276" w:lineRule="auto"/>
        <w:ind w:right="284"/>
        <w:jc w:val="both"/>
        <w:rPr>
          <w:rFonts w:ascii="Gadugi" w:hAnsi="Gadugi" w:cstheme="minorHAnsi"/>
        </w:rPr>
      </w:pPr>
    </w:p>
    <w:p w14:paraId="214F79CB" w14:textId="583E7D39" w:rsidR="00E92FD0" w:rsidRPr="0023631E" w:rsidRDefault="00E92FD0" w:rsidP="00BD14E4">
      <w:pPr>
        <w:tabs>
          <w:tab w:val="left" w:pos="543"/>
        </w:tabs>
        <w:spacing w:line="276" w:lineRule="auto"/>
        <w:ind w:right="284"/>
        <w:jc w:val="both"/>
        <w:rPr>
          <w:rFonts w:ascii="Gadugi" w:hAnsi="Gadugi" w:cstheme="minorHAnsi"/>
        </w:rPr>
      </w:pPr>
      <w:r w:rsidRPr="0023631E">
        <w:rPr>
          <w:rFonts w:ascii="Gadugi" w:hAnsi="Gadugi" w:cstheme="minorHAnsi"/>
        </w:rPr>
        <w:t>Se trata de los g</w:t>
      </w:r>
      <w:r w:rsidR="003640F0">
        <w:rPr>
          <w:rFonts w:ascii="Gadugi" w:hAnsi="Gadugi" w:cstheme="minorHAnsi"/>
        </w:rPr>
        <w:t>astos, siempre que se encuentre presupuestados en el proyecto financiado,</w:t>
      </w:r>
      <w:r w:rsidR="00BD14E4">
        <w:rPr>
          <w:rFonts w:ascii="Gadugi" w:hAnsi="Gadugi" w:cstheme="minorHAnsi"/>
        </w:rPr>
        <w:t xml:space="preserve"> r</w:t>
      </w:r>
      <w:r w:rsidRPr="0023631E">
        <w:rPr>
          <w:rFonts w:ascii="Gadugi" w:hAnsi="Gadugi" w:cstheme="minorHAnsi"/>
        </w:rPr>
        <w:t xml:space="preserve">eferidos a: </w:t>
      </w:r>
    </w:p>
    <w:p w14:paraId="01002D41" w14:textId="05C2E2BE" w:rsidR="00E92FD0" w:rsidRDefault="00E92FD0" w:rsidP="00E92FD0">
      <w:pPr>
        <w:pStyle w:val="Prrafodelista"/>
        <w:numPr>
          <w:ilvl w:val="0"/>
          <w:numId w:val="25"/>
        </w:numPr>
        <w:tabs>
          <w:tab w:val="left" w:pos="709"/>
        </w:tabs>
        <w:spacing w:line="276" w:lineRule="auto"/>
        <w:ind w:left="360"/>
        <w:jc w:val="both"/>
        <w:rPr>
          <w:rFonts w:ascii="Gadugi" w:hAnsi="Gadugi" w:cstheme="minorHAnsi"/>
        </w:rPr>
      </w:pPr>
      <w:r>
        <w:rPr>
          <w:rFonts w:ascii="Gadugi" w:hAnsi="Gadugi" w:cstheme="minorHAnsi"/>
        </w:rPr>
        <w:t>Reforma de inmuebles e infraestructuras</w:t>
      </w:r>
      <w:r w:rsidRPr="0023631E">
        <w:rPr>
          <w:rFonts w:ascii="Gadugi" w:hAnsi="Gadugi" w:cstheme="minorHAnsi"/>
        </w:rPr>
        <w:t xml:space="preserve">. </w:t>
      </w:r>
      <w:r w:rsidR="003640F0">
        <w:rPr>
          <w:rFonts w:ascii="Gadugi" w:hAnsi="Gadugi" w:cstheme="minorHAnsi"/>
        </w:rPr>
        <w:t>Aquello</w:t>
      </w:r>
      <w:r w:rsidRPr="0023631E">
        <w:rPr>
          <w:rFonts w:ascii="Gadugi" w:hAnsi="Gadugi" w:cstheme="minorHAnsi"/>
        </w:rPr>
        <w:t>s que suponen una ampliación, mejora, modernización, adaptación, adecuación o refuerzo de un bien inmueble o infraestructura ya existente.</w:t>
      </w:r>
    </w:p>
    <w:p w14:paraId="5106597A" w14:textId="77777777" w:rsidR="003640F0" w:rsidRPr="0023631E" w:rsidRDefault="003640F0" w:rsidP="003640F0">
      <w:pPr>
        <w:pStyle w:val="Prrafodelista"/>
        <w:tabs>
          <w:tab w:val="left" w:pos="526"/>
        </w:tabs>
        <w:spacing w:line="276" w:lineRule="auto"/>
        <w:ind w:left="360" w:firstLine="0"/>
        <w:jc w:val="both"/>
        <w:rPr>
          <w:rFonts w:ascii="Gadugi" w:hAnsi="Gadugi" w:cstheme="minorHAnsi"/>
        </w:rPr>
      </w:pPr>
      <w:r w:rsidRPr="0023631E">
        <w:rPr>
          <w:rFonts w:ascii="Gadugi" w:hAnsi="Gadugi" w:cstheme="minorHAnsi"/>
        </w:rPr>
        <w:t>Al realizar una obra hay que distinguir si ésta representa una reforma o una gran reparación, en cuyo caso debe imputarse al concepto de Gastos de Inversión, o bien si se trata de una reparación simple y, por tanto, ha de imputarse al concepto</w:t>
      </w:r>
      <w:r>
        <w:rPr>
          <w:rFonts w:ascii="Gadugi" w:hAnsi="Gadugi" w:cstheme="minorHAnsi"/>
        </w:rPr>
        <w:t xml:space="preserve"> de Actividades y Funcionamiento de</w:t>
      </w:r>
      <w:r w:rsidRPr="0023631E">
        <w:rPr>
          <w:rFonts w:ascii="Gadugi" w:hAnsi="Gadugi" w:cstheme="minorHAnsi"/>
        </w:rPr>
        <w:t xml:space="preserve"> Gastos Corrientes</w:t>
      </w:r>
      <w:r>
        <w:rPr>
          <w:rFonts w:ascii="Gadugi" w:hAnsi="Gadugi" w:cstheme="minorHAnsi"/>
        </w:rPr>
        <w:t>.</w:t>
      </w:r>
      <w:r w:rsidRPr="0023631E">
        <w:rPr>
          <w:rFonts w:ascii="Gadugi" w:hAnsi="Gadugi" w:cstheme="minorHAnsi"/>
        </w:rPr>
        <w:t xml:space="preserve"> </w:t>
      </w:r>
    </w:p>
    <w:p w14:paraId="7ED4B52E" w14:textId="77777777" w:rsidR="00E92FD0" w:rsidRPr="0023631E" w:rsidRDefault="00E92FD0" w:rsidP="00E92FD0">
      <w:pPr>
        <w:pStyle w:val="Prrafodelista"/>
        <w:numPr>
          <w:ilvl w:val="0"/>
          <w:numId w:val="25"/>
        </w:numPr>
        <w:tabs>
          <w:tab w:val="left" w:pos="709"/>
        </w:tabs>
        <w:spacing w:line="276" w:lineRule="auto"/>
        <w:ind w:left="360"/>
        <w:jc w:val="both"/>
        <w:rPr>
          <w:rFonts w:ascii="Gadugi" w:hAnsi="Gadugi" w:cstheme="minorHAnsi"/>
        </w:rPr>
      </w:pPr>
      <w:r w:rsidRPr="0023631E">
        <w:rPr>
          <w:rFonts w:ascii="Gadugi" w:hAnsi="Gadugi" w:cstheme="minorHAnsi"/>
        </w:rPr>
        <w:t>Equipamiento. Adquisiciones de equipos, maquinaria, mobiliario, equipos y material informático, y otros equipos</w:t>
      </w:r>
      <w:r w:rsidRPr="008048AD">
        <w:rPr>
          <w:rFonts w:ascii="Gadugi" w:hAnsi="Gadugi" w:cstheme="minorHAnsi"/>
        </w:rPr>
        <w:t xml:space="preserve"> </w:t>
      </w:r>
      <w:r w:rsidRPr="00870F0B">
        <w:rPr>
          <w:rFonts w:ascii="Gadugi" w:hAnsi="Gadugi" w:cstheme="minorHAnsi"/>
        </w:rPr>
        <w:t>inventariables d</w:t>
      </w:r>
      <w:r w:rsidRPr="009269AB">
        <w:rPr>
          <w:rFonts w:ascii="Gadugi" w:hAnsi="Gadugi" w:cstheme="minorHAnsi"/>
        </w:rPr>
        <w:t xml:space="preserve">irectamente vinculados </w:t>
      </w:r>
      <w:r w:rsidRPr="0023631E">
        <w:rPr>
          <w:rFonts w:ascii="Gadugi" w:hAnsi="Gadugi" w:cstheme="minorHAnsi"/>
        </w:rPr>
        <w:t>a la intervención.</w:t>
      </w:r>
    </w:p>
    <w:p w14:paraId="0F85D80E" w14:textId="77777777" w:rsidR="00E92FD0" w:rsidRPr="00C63D5C" w:rsidRDefault="00E92FD0" w:rsidP="00E92FD0">
      <w:pPr>
        <w:tabs>
          <w:tab w:val="left" w:pos="1740"/>
        </w:tabs>
        <w:spacing w:line="276" w:lineRule="auto"/>
        <w:jc w:val="both"/>
        <w:rPr>
          <w:rFonts w:ascii="Gadugi" w:hAnsi="Gadugi" w:cstheme="minorHAnsi"/>
          <w:b/>
          <w:bCs/>
          <w:color w:val="44546A" w:themeColor="text2"/>
        </w:rPr>
      </w:pPr>
    </w:p>
    <w:p w14:paraId="1CBE496F" w14:textId="72ECAA4D" w:rsidR="00E92FD0" w:rsidRPr="00C63D5C" w:rsidRDefault="00DE6FE4" w:rsidP="00E92FD0">
      <w:pPr>
        <w:pBdr>
          <w:bottom w:val="single" w:sz="24" w:space="1" w:color="ACB9CA" w:themeColor="text2" w:themeTint="66"/>
        </w:pBdr>
        <w:spacing w:line="276" w:lineRule="auto"/>
        <w:jc w:val="both"/>
        <w:rPr>
          <w:rFonts w:ascii="Gadugi" w:hAnsi="Gadugi" w:cstheme="minorHAnsi"/>
          <w:smallCaps/>
          <w:color w:val="44546A" w:themeColor="text2"/>
        </w:rPr>
      </w:pPr>
      <w:r>
        <w:rPr>
          <w:rFonts w:ascii="Gadugi" w:hAnsi="Gadugi" w:cstheme="minorHAnsi"/>
          <w:smallCaps/>
          <w:color w:val="2E74B5" w:themeColor="accent1" w:themeShade="BF"/>
        </w:rPr>
        <w:t>4.2</w:t>
      </w:r>
      <w:r w:rsidR="00C67B27">
        <w:rPr>
          <w:rFonts w:ascii="Gadugi" w:hAnsi="Gadugi" w:cstheme="minorHAnsi"/>
          <w:smallCaps/>
          <w:color w:val="2E74B5" w:themeColor="accent1" w:themeShade="BF"/>
        </w:rPr>
        <w:t>.1</w:t>
      </w:r>
      <w:r w:rsidR="003640F0">
        <w:rPr>
          <w:rFonts w:ascii="Gadugi" w:hAnsi="Gadugi" w:cstheme="minorHAnsi"/>
          <w:smallCaps/>
          <w:color w:val="2E74B5" w:themeColor="accent1" w:themeShade="BF"/>
        </w:rPr>
        <w:t xml:space="preserve">. </w:t>
      </w:r>
      <w:r w:rsidR="00E92FD0" w:rsidRPr="00E50272">
        <w:rPr>
          <w:rFonts w:ascii="Gadugi" w:hAnsi="Gadugi" w:cstheme="minorHAnsi"/>
          <w:smallCaps/>
          <w:color w:val="2E74B5" w:themeColor="accent1" w:themeShade="BF"/>
        </w:rPr>
        <w:t>¿Qué documentación se tendrá que presentar en los proyectos que incluyan inversiones?</w:t>
      </w:r>
    </w:p>
    <w:p w14:paraId="387EEF2A" w14:textId="77777777" w:rsidR="00B40230" w:rsidRDefault="00B40230" w:rsidP="00B40230">
      <w:pPr>
        <w:pStyle w:val="Prrafodelista"/>
        <w:tabs>
          <w:tab w:val="left" w:pos="426"/>
        </w:tabs>
        <w:spacing w:line="276" w:lineRule="auto"/>
        <w:ind w:left="0" w:firstLine="0"/>
        <w:jc w:val="both"/>
        <w:rPr>
          <w:rFonts w:ascii="Gadugi" w:hAnsi="Gadugi"/>
        </w:rPr>
      </w:pPr>
    </w:p>
    <w:p w14:paraId="572794D4" w14:textId="259CD08B" w:rsidR="00E92FD0" w:rsidRPr="003812C2" w:rsidRDefault="00E92FD0" w:rsidP="00B40230">
      <w:pPr>
        <w:pStyle w:val="Prrafodelista"/>
        <w:tabs>
          <w:tab w:val="left" w:pos="426"/>
        </w:tabs>
        <w:spacing w:line="276" w:lineRule="auto"/>
        <w:ind w:left="0" w:firstLine="0"/>
        <w:jc w:val="both"/>
        <w:rPr>
          <w:rFonts w:ascii="Gadugi" w:hAnsi="Gadugi"/>
        </w:rPr>
      </w:pPr>
      <w:r w:rsidRPr="003812C2">
        <w:rPr>
          <w:rFonts w:ascii="Gadugi" w:hAnsi="Gadugi"/>
        </w:rPr>
        <w:t>a)</w:t>
      </w:r>
      <w:r w:rsidRPr="003812C2">
        <w:rPr>
          <w:rFonts w:ascii="Gadugi" w:hAnsi="Gadugi"/>
        </w:rPr>
        <w:tab/>
        <w:t>Documento acreditativo de que se dispone de titularidad suficiente sobre el inmueble o, caso de que sean inmuebles arrendados o cedidos, contrato de arrendamiento o documento acreditativo de cesión al menos por 5 años, y autorización de</w:t>
      </w:r>
      <w:r w:rsidR="00E8108C">
        <w:rPr>
          <w:rFonts w:ascii="Gadugi" w:hAnsi="Gadugi"/>
        </w:rPr>
        <w:t xml:space="preserve"> la </w:t>
      </w:r>
      <w:r w:rsidR="00E8108C" w:rsidRPr="00C22461">
        <w:rPr>
          <w:rFonts w:ascii="Gadugi" w:hAnsi="Gadugi"/>
        </w:rPr>
        <w:t>persona</w:t>
      </w:r>
      <w:r w:rsidRPr="00C22461">
        <w:rPr>
          <w:rFonts w:ascii="Gadugi" w:hAnsi="Gadugi"/>
        </w:rPr>
        <w:t xml:space="preserve"> propietari</w:t>
      </w:r>
      <w:r w:rsidR="00E8108C" w:rsidRPr="00C22461">
        <w:rPr>
          <w:rFonts w:ascii="Gadugi" w:hAnsi="Gadugi"/>
        </w:rPr>
        <w:t>a</w:t>
      </w:r>
      <w:r w:rsidRPr="00C22461">
        <w:rPr>
          <w:rFonts w:ascii="Gadugi" w:hAnsi="Gadugi"/>
        </w:rPr>
        <w:t>.</w:t>
      </w:r>
    </w:p>
    <w:p w14:paraId="24856F98" w14:textId="77777777" w:rsidR="00E92FD0" w:rsidRPr="003812C2" w:rsidRDefault="00E92FD0" w:rsidP="00B40230">
      <w:pPr>
        <w:pStyle w:val="Prrafodelista"/>
        <w:tabs>
          <w:tab w:val="left" w:pos="851"/>
        </w:tabs>
        <w:spacing w:line="276" w:lineRule="auto"/>
        <w:ind w:left="0" w:firstLine="0"/>
        <w:jc w:val="both"/>
        <w:rPr>
          <w:rFonts w:ascii="Gadugi" w:hAnsi="Gadugi"/>
        </w:rPr>
      </w:pPr>
      <w:r w:rsidRPr="003812C2">
        <w:rPr>
          <w:rFonts w:ascii="Gadugi" w:hAnsi="Gadugi"/>
        </w:rPr>
        <w:t>b) Presupuesto detallado y memoria firmada por el/la contratista para obras de conservación y reparaciones de menor cuantía.</w:t>
      </w:r>
    </w:p>
    <w:p w14:paraId="2E16E73F" w14:textId="77777777" w:rsidR="00E92FD0" w:rsidRPr="003812C2" w:rsidRDefault="00E92FD0" w:rsidP="00B40230">
      <w:pPr>
        <w:pStyle w:val="Prrafodelista"/>
        <w:tabs>
          <w:tab w:val="left" w:pos="709"/>
        </w:tabs>
        <w:spacing w:line="276" w:lineRule="auto"/>
        <w:ind w:left="294" w:hanging="294"/>
        <w:jc w:val="both"/>
        <w:rPr>
          <w:rFonts w:ascii="Gadugi" w:hAnsi="Gadugi"/>
        </w:rPr>
      </w:pPr>
      <w:r w:rsidRPr="003812C2">
        <w:rPr>
          <w:rFonts w:ascii="Gadugi" w:hAnsi="Gadugi"/>
        </w:rPr>
        <w:t>c)</w:t>
      </w:r>
      <w:r w:rsidRPr="003812C2">
        <w:rPr>
          <w:rFonts w:ascii="Gadugi" w:hAnsi="Gadugi"/>
        </w:rPr>
        <w:tab/>
        <w:t xml:space="preserve"> Acreditación de las licencias y permisos necesarios.</w:t>
      </w:r>
    </w:p>
    <w:p w14:paraId="3FB22B3C" w14:textId="77777777" w:rsidR="00E92FD0" w:rsidRPr="003812C2" w:rsidRDefault="00E92FD0" w:rsidP="00B40230">
      <w:pPr>
        <w:pStyle w:val="Prrafodelista"/>
        <w:tabs>
          <w:tab w:val="left" w:pos="426"/>
        </w:tabs>
        <w:spacing w:line="276" w:lineRule="auto"/>
        <w:ind w:left="0" w:firstLine="0"/>
        <w:jc w:val="both"/>
        <w:rPr>
          <w:rFonts w:ascii="Gadugi" w:hAnsi="Gadugi"/>
        </w:rPr>
      </w:pPr>
      <w:r w:rsidRPr="003812C2">
        <w:rPr>
          <w:rFonts w:ascii="Gadugi" w:hAnsi="Gadugi"/>
        </w:rPr>
        <w:t>d)</w:t>
      </w:r>
      <w:r w:rsidRPr="003812C2">
        <w:rPr>
          <w:rFonts w:ascii="Gadugi" w:hAnsi="Gadugi"/>
        </w:rPr>
        <w:tab/>
        <w:t>En el supuesto de adquisición de equipamiento, presupuesto de la casa suministradora, con indicación del coste por unidad y del importe total de las adquisiciones que se pretenden realizar.</w:t>
      </w:r>
    </w:p>
    <w:p w14:paraId="31318459" w14:textId="77777777" w:rsidR="00E92FD0" w:rsidRDefault="00E92FD0" w:rsidP="00B40230">
      <w:pPr>
        <w:pStyle w:val="Prrafodelista"/>
        <w:tabs>
          <w:tab w:val="left" w:pos="426"/>
        </w:tabs>
        <w:spacing w:line="276" w:lineRule="auto"/>
        <w:ind w:left="0" w:firstLine="0"/>
        <w:jc w:val="both"/>
        <w:rPr>
          <w:rFonts w:ascii="Gadugi" w:hAnsi="Gadugi"/>
        </w:rPr>
      </w:pPr>
      <w:r w:rsidRPr="003812C2">
        <w:rPr>
          <w:rFonts w:ascii="Gadugi" w:hAnsi="Gadugi"/>
        </w:rPr>
        <w:t>e)</w:t>
      </w:r>
      <w:r w:rsidRPr="003812C2">
        <w:rPr>
          <w:rFonts w:ascii="Gadugi" w:hAnsi="Gadugi"/>
        </w:rPr>
        <w:tab/>
        <w:t>Cuando el coste del equipamiento supere los 15.000 euros, deberán aportarse como mínimo tres ofertas distintas, debiendo justificarse la elección de una de ellas.</w:t>
      </w:r>
    </w:p>
    <w:p w14:paraId="6D98A63D" w14:textId="77777777" w:rsidR="00C84675" w:rsidRDefault="00C84675" w:rsidP="00B40230">
      <w:pPr>
        <w:pStyle w:val="Prrafodelista"/>
        <w:tabs>
          <w:tab w:val="left" w:pos="426"/>
        </w:tabs>
        <w:spacing w:line="276" w:lineRule="auto"/>
        <w:ind w:left="0" w:firstLine="0"/>
        <w:jc w:val="both"/>
        <w:rPr>
          <w:rFonts w:ascii="Gadugi" w:hAnsi="Gadugi"/>
        </w:rPr>
      </w:pPr>
    </w:p>
    <w:p w14:paraId="0133BBDA" w14:textId="352CC29D" w:rsidR="00E92FD0" w:rsidRPr="00C67B27" w:rsidRDefault="00E92FD0" w:rsidP="00DE6FE4">
      <w:pPr>
        <w:pStyle w:val="Ttulo1"/>
        <w:numPr>
          <w:ilvl w:val="1"/>
          <w:numId w:val="40"/>
        </w:numPr>
        <w:shd w:val="clear" w:color="auto" w:fill="BDD6EE" w:themeFill="accent1" w:themeFillTint="66"/>
        <w:rPr>
          <w:rFonts w:ascii="Gadugi" w:hAnsi="Gadugi"/>
          <w:b w:val="0"/>
        </w:rPr>
      </w:pPr>
      <w:bookmarkStart w:id="38" w:name="_Toc100232220"/>
      <w:r w:rsidRPr="00C67B27">
        <w:rPr>
          <w:rFonts w:ascii="Gadugi" w:hAnsi="Gadugi"/>
          <w:b w:val="0"/>
        </w:rPr>
        <w:t>GASTOS DE GESTIÓN Y ADMINISTRACIÓN</w:t>
      </w:r>
      <w:bookmarkEnd w:id="38"/>
    </w:p>
    <w:p w14:paraId="38BA39E4" w14:textId="77777777" w:rsidR="00E92FD0" w:rsidRDefault="00E92FD0" w:rsidP="00E92FD0">
      <w:pPr>
        <w:tabs>
          <w:tab w:val="left" w:pos="526"/>
        </w:tabs>
        <w:spacing w:line="276" w:lineRule="auto"/>
        <w:jc w:val="both"/>
        <w:rPr>
          <w:rFonts w:ascii="Gadugi" w:hAnsi="Gadugi" w:cstheme="minorHAnsi"/>
        </w:rPr>
      </w:pPr>
      <w:bookmarkStart w:id="39" w:name="_Hlk36889725"/>
    </w:p>
    <w:p w14:paraId="5B4BB34C" w14:textId="15C9EB29" w:rsidR="00E92FD0" w:rsidRDefault="00E92FD0" w:rsidP="00E92FD0">
      <w:pPr>
        <w:tabs>
          <w:tab w:val="left" w:pos="526"/>
        </w:tabs>
        <w:spacing w:after="240" w:line="276" w:lineRule="auto"/>
        <w:jc w:val="both"/>
        <w:rPr>
          <w:rFonts w:ascii="Gadugi" w:hAnsi="Gadugi" w:cstheme="minorHAnsi"/>
        </w:rPr>
      </w:pPr>
      <w:r>
        <w:rPr>
          <w:rFonts w:ascii="Gadugi" w:hAnsi="Gadugi" w:cstheme="minorHAnsi"/>
        </w:rPr>
        <w:t>Se corresponde con los g</w:t>
      </w:r>
      <w:r w:rsidRPr="00C63D5C">
        <w:rPr>
          <w:rFonts w:ascii="Gadugi" w:hAnsi="Gadugi" w:cstheme="minorHAnsi"/>
        </w:rPr>
        <w:t>astos ocasionados por la entidad beneficiaria de la subvención con m</w:t>
      </w:r>
      <w:r w:rsidR="004F45F2">
        <w:rPr>
          <w:rFonts w:ascii="Gadugi" w:hAnsi="Gadugi" w:cstheme="minorHAnsi"/>
        </w:rPr>
        <w:t>otivo de la coordinación</w:t>
      </w:r>
      <w:r>
        <w:rPr>
          <w:rFonts w:ascii="Gadugi" w:hAnsi="Gadugi" w:cstheme="minorHAnsi"/>
        </w:rPr>
        <w:t xml:space="preserve">, seguimiento y evaluación </w:t>
      </w:r>
      <w:r w:rsidR="004F45F2">
        <w:rPr>
          <w:rFonts w:ascii="Gadugi" w:hAnsi="Gadugi" w:cstheme="minorHAnsi"/>
        </w:rPr>
        <w:t>de la entidad sobre sus proyectos</w:t>
      </w:r>
      <w:r w:rsidRPr="00C63D5C">
        <w:rPr>
          <w:rFonts w:ascii="Gadugi" w:hAnsi="Gadugi" w:cstheme="minorHAnsi"/>
        </w:rPr>
        <w:t xml:space="preserve"> o la asesoría o gestión laboral</w:t>
      </w:r>
      <w:r w:rsidR="004F45F2">
        <w:rPr>
          <w:rFonts w:ascii="Gadugi" w:hAnsi="Gadugi" w:cstheme="minorHAnsi"/>
        </w:rPr>
        <w:t>, fiscal o administrativa de las personas</w:t>
      </w:r>
      <w:r w:rsidRPr="00C63D5C">
        <w:rPr>
          <w:rFonts w:ascii="Gadugi" w:hAnsi="Gadugi" w:cstheme="minorHAnsi"/>
        </w:rPr>
        <w:t xml:space="preserve"> tra</w:t>
      </w:r>
      <w:r w:rsidR="004F45F2">
        <w:rPr>
          <w:rFonts w:ascii="Gadugi" w:hAnsi="Gadugi" w:cstheme="minorHAnsi"/>
        </w:rPr>
        <w:t>bajadoras imputadas al proyecto subvencionado</w:t>
      </w:r>
      <w:r>
        <w:rPr>
          <w:rFonts w:ascii="Gadugi" w:hAnsi="Gadugi" w:cstheme="minorHAnsi"/>
        </w:rPr>
        <w:t>. Se</w:t>
      </w:r>
      <w:r w:rsidR="003640F0">
        <w:rPr>
          <w:rFonts w:ascii="Gadugi" w:hAnsi="Gadugi" w:cstheme="minorHAnsi"/>
        </w:rPr>
        <w:t xml:space="preserve"> podrán imputar</w:t>
      </w:r>
      <w:r>
        <w:rPr>
          <w:rFonts w:ascii="Gadugi" w:hAnsi="Gadugi" w:cstheme="minorHAnsi"/>
        </w:rPr>
        <w:t xml:space="preserve"> gastos</w:t>
      </w:r>
      <w:r w:rsidR="003640F0">
        <w:rPr>
          <w:rFonts w:ascii="Gadugi" w:hAnsi="Gadugi" w:cstheme="minorHAnsi"/>
        </w:rPr>
        <w:t xml:space="preserve"> corrientes</w:t>
      </w:r>
      <w:r>
        <w:rPr>
          <w:rFonts w:ascii="Gadugi" w:hAnsi="Gadugi" w:cstheme="minorHAnsi"/>
        </w:rPr>
        <w:t xml:space="preserve"> en los que haya tenido que incurrir la entidad para llevar a cabo el proyecto pero que no tiene un reflejo directo en las actividades desarrolladas</w:t>
      </w:r>
      <w:r w:rsidR="00341BA6">
        <w:rPr>
          <w:rFonts w:ascii="Gadugi" w:hAnsi="Gadugi" w:cstheme="minorHAnsi"/>
        </w:rPr>
        <w:t>.</w:t>
      </w:r>
    </w:p>
    <w:p w14:paraId="022A5D41" w14:textId="5B893762" w:rsidR="00E92FD0" w:rsidRPr="00C13C16" w:rsidRDefault="00E92FD0" w:rsidP="00E92FD0">
      <w:pPr>
        <w:tabs>
          <w:tab w:val="left" w:pos="526"/>
        </w:tabs>
        <w:spacing w:after="240" w:line="276" w:lineRule="auto"/>
        <w:jc w:val="both"/>
        <w:rPr>
          <w:rFonts w:ascii="Gadugi" w:hAnsi="Gadugi" w:cstheme="minorHAnsi"/>
        </w:rPr>
      </w:pPr>
      <w:r w:rsidRPr="005206C0">
        <w:rPr>
          <w:rFonts w:ascii="Gadugi" w:hAnsi="Gadugi" w:cstheme="minorHAnsi"/>
        </w:rPr>
        <w:t>Estos gastos no podrán exceder del 9 % del importe de la subvención co</w:t>
      </w:r>
      <w:r w:rsidR="003640F0">
        <w:rPr>
          <w:rFonts w:ascii="Gadugi" w:hAnsi="Gadugi" w:cstheme="minorHAnsi"/>
        </w:rPr>
        <w:t>ncedida. La justificación de gastos</w:t>
      </w:r>
      <w:r w:rsidRPr="005206C0">
        <w:rPr>
          <w:rFonts w:ascii="Gadugi" w:hAnsi="Gadugi" w:cstheme="minorHAnsi"/>
        </w:rPr>
        <w:t xml:space="preserve"> </w:t>
      </w:r>
      <w:r w:rsidR="003640F0">
        <w:rPr>
          <w:rFonts w:ascii="Gadugi" w:hAnsi="Gadugi" w:cstheme="minorHAnsi"/>
        </w:rPr>
        <w:t>imputado</w:t>
      </w:r>
      <w:r w:rsidRPr="005206C0">
        <w:rPr>
          <w:rFonts w:ascii="Gadugi" w:hAnsi="Gadugi" w:cstheme="minorHAnsi"/>
        </w:rPr>
        <w:t xml:space="preserve">s a la subvención en </w:t>
      </w:r>
      <w:r w:rsidR="003640F0">
        <w:rPr>
          <w:rFonts w:ascii="Gadugi" w:hAnsi="Gadugi" w:cstheme="minorHAnsi"/>
        </w:rPr>
        <w:t xml:space="preserve">este </w:t>
      </w:r>
      <w:r w:rsidRPr="005206C0">
        <w:rPr>
          <w:rFonts w:ascii="Gadugi" w:hAnsi="Gadugi" w:cstheme="minorHAnsi"/>
        </w:rPr>
        <w:t>concepto de gastos de gestión y administ</w:t>
      </w:r>
      <w:r w:rsidR="003640F0">
        <w:rPr>
          <w:rFonts w:ascii="Gadugi" w:hAnsi="Gadugi" w:cstheme="minorHAnsi"/>
        </w:rPr>
        <w:t>ración</w:t>
      </w:r>
      <w:r w:rsidRPr="005206C0">
        <w:rPr>
          <w:rFonts w:ascii="Gadugi" w:hAnsi="Gadugi" w:cstheme="minorHAnsi"/>
        </w:rPr>
        <w:t xml:space="preserve"> dentro del periodo de ejecución de</w:t>
      </w:r>
      <w:r>
        <w:rPr>
          <w:rFonts w:ascii="Gadugi" w:hAnsi="Gadugi" w:cstheme="minorHAnsi"/>
        </w:rPr>
        <w:t xml:space="preserve"> </w:t>
      </w:r>
      <w:r w:rsidRPr="005206C0">
        <w:rPr>
          <w:rFonts w:ascii="Gadugi" w:hAnsi="Gadugi" w:cstheme="minorHAnsi"/>
        </w:rPr>
        <w:t>la intervención y del porcentaje autorizado, se realizará mediante la certificación de la persona representante legal</w:t>
      </w:r>
      <w:r>
        <w:rPr>
          <w:rFonts w:ascii="Gadugi" w:hAnsi="Gadugi" w:cstheme="minorHAnsi"/>
        </w:rPr>
        <w:t xml:space="preserve"> </w:t>
      </w:r>
      <w:r w:rsidRPr="005206C0">
        <w:rPr>
          <w:rFonts w:ascii="Gadugi" w:hAnsi="Gadugi" w:cstheme="minorHAnsi"/>
        </w:rPr>
        <w:t>de la entidad beneficiaria de la subvención según el modelo normalizado que figura en la sede electrónica y que se</w:t>
      </w:r>
      <w:r>
        <w:rPr>
          <w:rFonts w:ascii="Gadugi" w:hAnsi="Gadugi" w:cstheme="minorHAnsi"/>
        </w:rPr>
        <w:t xml:space="preserve"> </w:t>
      </w:r>
      <w:r w:rsidRPr="005206C0">
        <w:rPr>
          <w:rFonts w:ascii="Gadugi" w:hAnsi="Gadugi" w:cstheme="minorHAnsi"/>
        </w:rPr>
        <w:t>presentará junto al informe final.</w:t>
      </w:r>
    </w:p>
    <w:p w14:paraId="2E4836A5" w14:textId="18EB0120" w:rsidR="00E92FD0" w:rsidRPr="00E50272" w:rsidRDefault="00DE6FE4" w:rsidP="00E92FD0">
      <w:pPr>
        <w:pBdr>
          <w:bottom w:val="single" w:sz="24" w:space="1" w:color="ACB9CA" w:themeColor="text2" w:themeTint="66"/>
        </w:pBdr>
        <w:spacing w:line="276" w:lineRule="auto"/>
        <w:jc w:val="both"/>
        <w:rPr>
          <w:rFonts w:ascii="Gadugi" w:hAnsi="Gadugi" w:cstheme="minorHAnsi"/>
          <w:smallCaps/>
          <w:color w:val="2E74B5" w:themeColor="accent1" w:themeShade="BF"/>
        </w:rPr>
      </w:pPr>
      <w:r>
        <w:rPr>
          <w:rFonts w:ascii="Gadugi" w:hAnsi="Gadugi" w:cstheme="minorHAnsi"/>
          <w:smallCaps/>
          <w:color w:val="2E74B5" w:themeColor="accent1" w:themeShade="BF"/>
        </w:rPr>
        <w:t>4.</w:t>
      </w:r>
      <w:r w:rsidR="00C67B27">
        <w:rPr>
          <w:rFonts w:ascii="Gadugi" w:hAnsi="Gadugi" w:cstheme="minorHAnsi"/>
          <w:smallCaps/>
          <w:color w:val="2E74B5" w:themeColor="accent1" w:themeShade="BF"/>
        </w:rPr>
        <w:t>3</w:t>
      </w:r>
      <w:r w:rsidR="00341BA6">
        <w:rPr>
          <w:rFonts w:ascii="Gadugi" w:hAnsi="Gadugi" w:cstheme="minorHAnsi"/>
          <w:smallCaps/>
          <w:color w:val="2E74B5" w:themeColor="accent1" w:themeShade="BF"/>
        </w:rPr>
        <w:t>.</w:t>
      </w:r>
      <w:r w:rsidR="00C67B27">
        <w:rPr>
          <w:rFonts w:ascii="Gadugi" w:hAnsi="Gadugi" w:cstheme="minorHAnsi"/>
          <w:smallCaps/>
          <w:color w:val="2E74B5" w:themeColor="accent1" w:themeShade="BF"/>
        </w:rPr>
        <w:t>1.</w:t>
      </w:r>
      <w:r w:rsidR="00341BA6">
        <w:rPr>
          <w:rFonts w:ascii="Gadugi" w:hAnsi="Gadugi" w:cstheme="minorHAnsi"/>
          <w:smallCaps/>
          <w:color w:val="2E74B5" w:themeColor="accent1" w:themeShade="BF"/>
        </w:rPr>
        <w:t xml:space="preserve"> </w:t>
      </w:r>
      <w:r w:rsidR="00E92FD0" w:rsidRPr="00E50272">
        <w:rPr>
          <w:rFonts w:ascii="Gadugi" w:hAnsi="Gadugi" w:cstheme="minorHAnsi"/>
          <w:smallCaps/>
          <w:color w:val="2E74B5" w:themeColor="accent1" w:themeShade="BF"/>
        </w:rPr>
        <w:t>¿Qué gastos podrán incluirse en el concepto referido a gastos de gestión y administración?</w:t>
      </w:r>
    </w:p>
    <w:p w14:paraId="2FE7FDCE" w14:textId="77777777" w:rsidR="00B63D3E" w:rsidRDefault="00B63D3E" w:rsidP="00341BA6">
      <w:pPr>
        <w:tabs>
          <w:tab w:val="left" w:pos="526"/>
        </w:tabs>
        <w:spacing w:line="276" w:lineRule="auto"/>
        <w:jc w:val="both"/>
        <w:rPr>
          <w:rFonts w:ascii="Gadugi" w:hAnsi="Gadugi" w:cstheme="minorHAnsi"/>
        </w:rPr>
      </w:pPr>
    </w:p>
    <w:p w14:paraId="5A8DA62D" w14:textId="2665F154" w:rsidR="00341BA6" w:rsidRPr="00341BA6" w:rsidRDefault="00341BA6" w:rsidP="00341BA6">
      <w:pPr>
        <w:tabs>
          <w:tab w:val="left" w:pos="526"/>
        </w:tabs>
        <w:spacing w:line="276" w:lineRule="auto"/>
        <w:jc w:val="both"/>
        <w:rPr>
          <w:rFonts w:ascii="Gadugi" w:hAnsi="Gadugi" w:cstheme="minorHAnsi"/>
        </w:rPr>
      </w:pPr>
      <w:r>
        <w:rPr>
          <w:rFonts w:ascii="Gadugi" w:hAnsi="Gadugi" w:cstheme="minorHAnsi"/>
        </w:rPr>
        <w:t>Siempre que se encuentren presupuestados en el proyecto financiado:</w:t>
      </w:r>
    </w:p>
    <w:p w14:paraId="78EF33F6" w14:textId="5281D9CE" w:rsidR="00E92FD0" w:rsidRPr="00C63D5C" w:rsidRDefault="00E92FD0" w:rsidP="00E92FD0">
      <w:pPr>
        <w:pStyle w:val="Prrafodelista"/>
        <w:numPr>
          <w:ilvl w:val="0"/>
          <w:numId w:val="9"/>
        </w:numPr>
        <w:tabs>
          <w:tab w:val="left" w:pos="526"/>
        </w:tabs>
        <w:spacing w:line="276" w:lineRule="auto"/>
        <w:jc w:val="both"/>
        <w:rPr>
          <w:rFonts w:ascii="Gadugi" w:hAnsi="Gadugi" w:cstheme="minorHAnsi"/>
        </w:rPr>
      </w:pPr>
      <w:r w:rsidRPr="00C63D5C">
        <w:rPr>
          <w:rFonts w:ascii="Gadugi" w:hAnsi="Gadugi" w:cstheme="minorHAnsi"/>
        </w:rPr>
        <w:t>El importe de los contratos suscritos con gestores que tengan por finalidad la administración de los proyectos subvencionados.</w:t>
      </w:r>
    </w:p>
    <w:p w14:paraId="0BA96506" w14:textId="77777777" w:rsidR="00E92FD0" w:rsidRPr="00C63D5C" w:rsidRDefault="00E92FD0" w:rsidP="00E92FD0">
      <w:pPr>
        <w:pStyle w:val="Prrafodelista"/>
        <w:numPr>
          <w:ilvl w:val="0"/>
          <w:numId w:val="9"/>
        </w:numPr>
        <w:tabs>
          <w:tab w:val="left" w:pos="526"/>
        </w:tabs>
        <w:spacing w:line="276" w:lineRule="auto"/>
        <w:jc w:val="both"/>
        <w:rPr>
          <w:rFonts w:ascii="Gadugi" w:hAnsi="Gadugi" w:cstheme="minorHAnsi"/>
        </w:rPr>
      </w:pPr>
      <w:r w:rsidRPr="00C63D5C">
        <w:rPr>
          <w:rFonts w:ascii="Gadugi" w:hAnsi="Gadugi" w:cstheme="minorHAnsi"/>
        </w:rPr>
        <w:t>Material de oficina, mantenimiento de la sede de la entidad, teléfono, materiales y suministros de limpieza, gastos postales, gastos bancarios, en general gastos de funcionamiento regular de la entidad beneficiaria que genere el proyecto.</w:t>
      </w:r>
    </w:p>
    <w:p w14:paraId="7C954602" w14:textId="3921EF52" w:rsidR="00E92FD0" w:rsidRPr="00E51479" w:rsidRDefault="00E92FD0" w:rsidP="00E92FD0">
      <w:pPr>
        <w:pStyle w:val="Prrafodelista"/>
        <w:numPr>
          <w:ilvl w:val="0"/>
          <w:numId w:val="9"/>
        </w:numPr>
        <w:tabs>
          <w:tab w:val="left" w:pos="526"/>
        </w:tabs>
        <w:spacing w:line="276" w:lineRule="auto"/>
        <w:jc w:val="both"/>
        <w:rPr>
          <w:rFonts w:ascii="Gadugi" w:hAnsi="Gadugi" w:cstheme="minorHAnsi"/>
        </w:rPr>
      </w:pPr>
      <w:r w:rsidRPr="004E457D">
        <w:rPr>
          <w:rFonts w:ascii="Gadugi" w:hAnsi="Gadugi" w:cstheme="minorHAnsi"/>
        </w:rPr>
        <w:t>Las retribuciones ocasionadas por el personal administrado</w:t>
      </w:r>
      <w:r w:rsidR="00962814">
        <w:rPr>
          <w:rFonts w:ascii="Gadugi" w:hAnsi="Gadugi" w:cstheme="minorHAnsi"/>
        </w:rPr>
        <w:t>r y/o coordinador de proyectos,</w:t>
      </w:r>
      <w:r w:rsidRPr="004E457D">
        <w:rPr>
          <w:rFonts w:ascii="Gadugi" w:hAnsi="Gadugi" w:cstheme="minorHAnsi"/>
        </w:rPr>
        <w:t xml:space="preserve"> incluidas las cuotas de seguros sociales.  La imputación de estas retribuciones no podrá ser superior a los límites establecidos para </w:t>
      </w:r>
      <w:r w:rsidRPr="00E51479">
        <w:rPr>
          <w:rFonts w:ascii="Gadugi" w:hAnsi="Gadugi" w:cstheme="minorHAnsi"/>
        </w:rPr>
        <w:t xml:space="preserve">cada grupo </w:t>
      </w:r>
      <w:r w:rsidR="00C63C97">
        <w:rPr>
          <w:rFonts w:ascii="Gadugi" w:hAnsi="Gadugi" w:cstheme="minorHAnsi"/>
        </w:rPr>
        <w:t xml:space="preserve">profesional </w:t>
      </w:r>
      <w:r w:rsidRPr="00E51479">
        <w:rPr>
          <w:rFonts w:ascii="Gadugi" w:hAnsi="Gadugi" w:cstheme="minorHAnsi"/>
        </w:rPr>
        <w:t>que figura en la</w:t>
      </w:r>
      <w:r w:rsidR="002B0A2C">
        <w:rPr>
          <w:rFonts w:ascii="Gadugi" w:hAnsi="Gadugi" w:cstheme="minorHAnsi"/>
        </w:rPr>
        <w:t>s</w:t>
      </w:r>
      <w:r w:rsidRPr="00E51479">
        <w:rPr>
          <w:rFonts w:ascii="Gadugi" w:hAnsi="Gadugi" w:cstheme="minorHAnsi"/>
        </w:rPr>
        <w:t xml:space="preserve"> página</w:t>
      </w:r>
      <w:r w:rsidR="002B0A2C">
        <w:rPr>
          <w:rFonts w:ascii="Gadugi" w:hAnsi="Gadugi" w:cstheme="minorHAnsi"/>
        </w:rPr>
        <w:t>s</w:t>
      </w:r>
      <w:r w:rsidRPr="00E51479">
        <w:rPr>
          <w:rFonts w:ascii="Gadugi" w:hAnsi="Gadugi" w:cstheme="minorHAnsi"/>
        </w:rPr>
        <w:t xml:space="preserve"> </w:t>
      </w:r>
      <w:r w:rsidR="002B0A2C">
        <w:rPr>
          <w:rFonts w:ascii="Gadugi" w:hAnsi="Gadugi" w:cstheme="minorHAnsi"/>
        </w:rPr>
        <w:t>11 y 1</w:t>
      </w:r>
      <w:r w:rsidRPr="00E51479">
        <w:rPr>
          <w:rFonts w:ascii="Gadugi" w:hAnsi="Gadugi" w:cstheme="minorHAnsi"/>
          <w:shd w:val="clear" w:color="auto" w:fill="FFFFFF" w:themeFill="background1"/>
        </w:rPr>
        <w:t xml:space="preserve">2 </w:t>
      </w:r>
      <w:r w:rsidRPr="00E51479">
        <w:rPr>
          <w:rFonts w:ascii="Gadugi" w:hAnsi="Gadugi" w:cstheme="minorHAnsi"/>
        </w:rPr>
        <w:t>para gastos de personal.</w:t>
      </w:r>
    </w:p>
    <w:p w14:paraId="05ABA8BA" w14:textId="47BB3494" w:rsidR="00E92FD0" w:rsidRPr="00E51479" w:rsidRDefault="00E92FD0" w:rsidP="009B5B5A">
      <w:pPr>
        <w:pStyle w:val="Prrafodelista"/>
        <w:numPr>
          <w:ilvl w:val="0"/>
          <w:numId w:val="9"/>
        </w:numPr>
        <w:tabs>
          <w:tab w:val="left" w:pos="526"/>
        </w:tabs>
        <w:spacing w:line="276" w:lineRule="auto"/>
        <w:jc w:val="both"/>
        <w:rPr>
          <w:rFonts w:ascii="Gadugi" w:hAnsi="Gadugi" w:cstheme="minorHAnsi"/>
        </w:rPr>
      </w:pPr>
      <w:r w:rsidRPr="00E51479">
        <w:rPr>
          <w:rFonts w:ascii="Gadugi" w:hAnsi="Gadugi" w:cstheme="minorHAnsi"/>
        </w:rPr>
        <w:t xml:space="preserve">Se incluirán los gastos vinculados a la movilidad del personal que realice tareas de gestión </w:t>
      </w:r>
      <w:r w:rsidR="009B5B5A">
        <w:rPr>
          <w:rFonts w:ascii="Gadugi" w:hAnsi="Gadugi" w:cstheme="minorHAnsi"/>
        </w:rPr>
        <w:t xml:space="preserve">  y </w:t>
      </w:r>
      <w:r w:rsidRPr="00E51479">
        <w:rPr>
          <w:rFonts w:ascii="Gadugi" w:hAnsi="Gadugi" w:cstheme="minorHAnsi"/>
        </w:rPr>
        <w:t>administración adscrito a la ejecución del proyecto.</w:t>
      </w:r>
    </w:p>
    <w:p w14:paraId="25748D90" w14:textId="77777777" w:rsidR="00E92FD0" w:rsidRPr="00193687" w:rsidRDefault="00E92FD0" w:rsidP="00E92FD0">
      <w:pPr>
        <w:pStyle w:val="Prrafodelista"/>
        <w:numPr>
          <w:ilvl w:val="0"/>
          <w:numId w:val="9"/>
        </w:numPr>
        <w:tabs>
          <w:tab w:val="left" w:pos="709"/>
        </w:tabs>
        <w:spacing w:line="276" w:lineRule="auto"/>
        <w:jc w:val="both"/>
        <w:rPr>
          <w:rFonts w:ascii="Gadugi" w:hAnsi="Gadugi" w:cstheme="minorHAnsi"/>
          <w:u w:val="single"/>
        </w:rPr>
      </w:pPr>
      <w:r w:rsidRPr="00E51479">
        <w:rPr>
          <w:rFonts w:ascii="Gadugi" w:hAnsi="Gadugi" w:cstheme="minorHAnsi"/>
        </w:rPr>
        <w:t xml:space="preserve">Los gastos que se deriven de la relación contractual de los/las profesionales del </w:t>
      </w:r>
      <w:r w:rsidRPr="004E457D">
        <w:rPr>
          <w:rFonts w:ascii="Gadugi" w:hAnsi="Gadugi" w:cstheme="minorHAnsi"/>
        </w:rPr>
        <w:t xml:space="preserve">proyecto con la entidad distintos a los salarios y seguros sociales, tales como bajas laborales o </w:t>
      </w:r>
      <w:r w:rsidRPr="00193687">
        <w:rPr>
          <w:rFonts w:ascii="Gadugi" w:hAnsi="Gadugi" w:cstheme="minorHAnsi"/>
          <w:u w:val="single"/>
        </w:rPr>
        <w:t>indemnizaciones por fin de contrato del finiquito.</w:t>
      </w:r>
    </w:p>
    <w:p w14:paraId="03678450" w14:textId="190B4221" w:rsidR="00E92FD0" w:rsidRDefault="00E92FD0" w:rsidP="00E92FD0">
      <w:pPr>
        <w:pStyle w:val="Prrafodelista"/>
        <w:numPr>
          <w:ilvl w:val="0"/>
          <w:numId w:val="9"/>
        </w:numPr>
        <w:tabs>
          <w:tab w:val="left" w:pos="526"/>
        </w:tabs>
        <w:spacing w:line="276" w:lineRule="auto"/>
        <w:jc w:val="both"/>
        <w:rPr>
          <w:rFonts w:ascii="Gadugi" w:hAnsi="Gadugi" w:cstheme="minorHAnsi"/>
        </w:rPr>
      </w:pPr>
      <w:r w:rsidRPr="00C63D5C">
        <w:rPr>
          <w:rFonts w:ascii="Gadugi" w:hAnsi="Gadugi" w:cstheme="minorHAnsi"/>
        </w:rPr>
        <w:t xml:space="preserve">El gasto derivado del </w:t>
      </w:r>
      <w:r w:rsidRPr="00193687">
        <w:rPr>
          <w:rFonts w:ascii="Gadugi" w:hAnsi="Gadugi" w:cstheme="minorHAnsi"/>
          <w:u w:val="single"/>
        </w:rPr>
        <w:t>informe de auditoría para la justificación económica de la subvención otorgada a la entidad beneficiaria</w:t>
      </w:r>
      <w:r w:rsidRPr="00C63D5C">
        <w:rPr>
          <w:rFonts w:ascii="Gadugi" w:hAnsi="Gadugi" w:cstheme="minorHAnsi"/>
        </w:rPr>
        <w:t>.</w:t>
      </w:r>
    </w:p>
    <w:p w14:paraId="6CAE4070" w14:textId="77777777" w:rsidR="00152D8F" w:rsidRDefault="00152D8F" w:rsidP="00152D8F">
      <w:pPr>
        <w:tabs>
          <w:tab w:val="left" w:pos="526"/>
        </w:tabs>
        <w:spacing w:line="276" w:lineRule="auto"/>
        <w:jc w:val="both"/>
        <w:rPr>
          <w:rFonts w:ascii="Gadugi" w:hAnsi="Gadugi" w:cstheme="minorHAnsi"/>
        </w:rPr>
      </w:pPr>
    </w:p>
    <w:p w14:paraId="0751ED54" w14:textId="77777777" w:rsidR="00152D8F" w:rsidRPr="00152D8F" w:rsidRDefault="00152D8F" w:rsidP="00152D8F">
      <w:pPr>
        <w:tabs>
          <w:tab w:val="left" w:pos="526"/>
        </w:tabs>
        <w:spacing w:line="276" w:lineRule="auto"/>
        <w:jc w:val="both"/>
        <w:rPr>
          <w:rFonts w:ascii="Gadugi" w:hAnsi="Gadugi" w:cstheme="minorHAnsi"/>
        </w:rPr>
      </w:pPr>
    </w:p>
    <w:p w14:paraId="5FF4B20B" w14:textId="5445BCE8" w:rsidR="00FB4289" w:rsidRDefault="00FB4289" w:rsidP="00150C24">
      <w:pPr>
        <w:pStyle w:val="Prrafodelista"/>
        <w:tabs>
          <w:tab w:val="left" w:pos="526"/>
        </w:tabs>
        <w:spacing w:line="276" w:lineRule="auto"/>
        <w:ind w:left="360" w:firstLine="0"/>
        <w:jc w:val="both"/>
        <w:rPr>
          <w:rFonts w:ascii="Gadugi" w:hAnsi="Gadugi" w:cstheme="minorHAnsi"/>
        </w:rPr>
      </w:pPr>
    </w:p>
    <w:p w14:paraId="33D13E56" w14:textId="77777777" w:rsidR="00E92FD0" w:rsidRPr="0069735A" w:rsidRDefault="00E92FD0" w:rsidP="00C67B27">
      <w:pPr>
        <w:pStyle w:val="Ttulo1"/>
        <w:numPr>
          <w:ilvl w:val="0"/>
          <w:numId w:val="40"/>
        </w:numPr>
        <w:shd w:val="clear" w:color="auto" w:fill="2E74B5" w:themeFill="accent1" w:themeFillShade="BF"/>
        <w:ind w:left="709" w:hanging="709"/>
        <w:rPr>
          <w:rFonts w:ascii="Gadugi" w:hAnsi="Gadugi"/>
          <w:b w:val="0"/>
          <w:color w:val="FFFFFF" w:themeColor="background1"/>
        </w:rPr>
      </w:pPr>
      <w:bookmarkStart w:id="40" w:name="_Toc100232221"/>
      <w:bookmarkStart w:id="41" w:name="_Hlk36983796"/>
      <w:bookmarkEnd w:id="39"/>
      <w:r w:rsidRPr="0069735A">
        <w:rPr>
          <w:rFonts w:ascii="Gadugi" w:hAnsi="Gadugi"/>
          <w:b w:val="0"/>
          <w:color w:val="FFFFFF" w:themeColor="background1"/>
        </w:rPr>
        <w:lastRenderedPageBreak/>
        <w:t>GASTOS NO SUBVENCIONABLES</w:t>
      </w:r>
      <w:bookmarkEnd w:id="40"/>
    </w:p>
    <w:bookmarkEnd w:id="41"/>
    <w:p w14:paraId="7D514912" w14:textId="77777777" w:rsidR="00E92FD0" w:rsidRPr="003778B1" w:rsidRDefault="00E92FD0" w:rsidP="00E92FD0">
      <w:pPr>
        <w:tabs>
          <w:tab w:val="left" w:pos="543"/>
        </w:tabs>
        <w:spacing w:line="276" w:lineRule="auto"/>
        <w:ind w:right="284"/>
        <w:jc w:val="both"/>
        <w:rPr>
          <w:rFonts w:ascii="Gadugi" w:hAnsi="Gadugi" w:cstheme="minorHAnsi"/>
          <w:b/>
          <w:color w:val="44546A" w:themeColor="text2"/>
          <w:sz w:val="16"/>
          <w:szCs w:val="16"/>
        </w:rPr>
      </w:pPr>
    </w:p>
    <w:p w14:paraId="326D43F5" w14:textId="77777777" w:rsidR="00E92FD0" w:rsidRPr="00C129F9" w:rsidRDefault="00E92FD0" w:rsidP="00E92FD0">
      <w:pPr>
        <w:tabs>
          <w:tab w:val="left" w:pos="543"/>
        </w:tabs>
        <w:spacing w:line="276" w:lineRule="auto"/>
        <w:ind w:right="284"/>
        <w:jc w:val="both"/>
        <w:rPr>
          <w:rFonts w:ascii="Gadugi" w:hAnsi="Gadugi" w:cstheme="minorHAnsi"/>
        </w:rPr>
      </w:pPr>
      <w:r w:rsidRPr="00C129F9">
        <w:rPr>
          <w:rFonts w:ascii="Gadugi" w:hAnsi="Gadugi" w:cstheme="minorHAnsi"/>
        </w:rPr>
        <w:t xml:space="preserve">No serán subvencionables en ningún caso: </w:t>
      </w:r>
    </w:p>
    <w:p w14:paraId="24D4D0C4" w14:textId="77777777" w:rsidR="00E92FD0" w:rsidRPr="00C63D5C" w:rsidRDefault="00E92FD0" w:rsidP="00E92FD0">
      <w:pPr>
        <w:pStyle w:val="Prrafodelista"/>
        <w:numPr>
          <w:ilvl w:val="0"/>
          <w:numId w:val="5"/>
        </w:numPr>
        <w:tabs>
          <w:tab w:val="left" w:pos="0"/>
        </w:tabs>
        <w:spacing w:line="276" w:lineRule="auto"/>
        <w:ind w:right="284"/>
        <w:jc w:val="both"/>
        <w:rPr>
          <w:rFonts w:ascii="Gadugi" w:hAnsi="Gadugi" w:cstheme="minorHAnsi"/>
          <w:spacing w:val="-14"/>
        </w:rPr>
      </w:pPr>
      <w:r w:rsidRPr="00C63D5C">
        <w:rPr>
          <w:rFonts w:ascii="Gadugi" w:hAnsi="Gadugi" w:cstheme="minorHAnsi"/>
        </w:rPr>
        <w:t>Los</w:t>
      </w:r>
      <w:r w:rsidRPr="00C63D5C">
        <w:rPr>
          <w:rFonts w:ascii="Gadugi" w:hAnsi="Gadugi" w:cstheme="minorHAnsi"/>
          <w:spacing w:val="-14"/>
        </w:rPr>
        <w:t xml:space="preserve"> </w:t>
      </w:r>
      <w:r w:rsidRPr="00C63D5C">
        <w:rPr>
          <w:rFonts w:ascii="Gadugi" w:hAnsi="Gadugi" w:cstheme="minorHAnsi"/>
        </w:rPr>
        <w:t>intereses</w:t>
      </w:r>
      <w:r w:rsidRPr="00C63D5C">
        <w:rPr>
          <w:rFonts w:ascii="Gadugi" w:hAnsi="Gadugi" w:cstheme="minorHAnsi"/>
          <w:spacing w:val="-14"/>
        </w:rPr>
        <w:t xml:space="preserve"> </w:t>
      </w:r>
      <w:r w:rsidRPr="00C63D5C">
        <w:rPr>
          <w:rFonts w:ascii="Gadugi" w:hAnsi="Gadugi" w:cstheme="minorHAnsi"/>
        </w:rPr>
        <w:t>deudores</w:t>
      </w:r>
      <w:r w:rsidRPr="00C63D5C">
        <w:rPr>
          <w:rFonts w:ascii="Gadugi" w:hAnsi="Gadugi" w:cstheme="minorHAnsi"/>
          <w:spacing w:val="-14"/>
        </w:rPr>
        <w:t xml:space="preserve"> </w:t>
      </w:r>
      <w:r w:rsidRPr="00C63D5C">
        <w:rPr>
          <w:rFonts w:ascii="Gadugi" w:hAnsi="Gadugi" w:cstheme="minorHAnsi"/>
        </w:rPr>
        <w:t>de</w:t>
      </w:r>
      <w:r w:rsidRPr="00C63D5C">
        <w:rPr>
          <w:rFonts w:ascii="Gadugi" w:hAnsi="Gadugi" w:cstheme="minorHAnsi"/>
          <w:spacing w:val="-13"/>
        </w:rPr>
        <w:t xml:space="preserve"> </w:t>
      </w:r>
      <w:r w:rsidRPr="00C63D5C">
        <w:rPr>
          <w:rFonts w:ascii="Gadugi" w:hAnsi="Gadugi" w:cstheme="minorHAnsi"/>
        </w:rPr>
        <w:t>las</w:t>
      </w:r>
      <w:r w:rsidRPr="00C63D5C">
        <w:rPr>
          <w:rFonts w:ascii="Gadugi" w:hAnsi="Gadugi" w:cstheme="minorHAnsi"/>
          <w:spacing w:val="-14"/>
        </w:rPr>
        <w:t xml:space="preserve"> </w:t>
      </w:r>
      <w:r w:rsidRPr="00C63D5C">
        <w:rPr>
          <w:rFonts w:ascii="Gadugi" w:hAnsi="Gadugi" w:cstheme="minorHAnsi"/>
        </w:rPr>
        <w:t>cuentas</w:t>
      </w:r>
      <w:r w:rsidRPr="00C63D5C">
        <w:rPr>
          <w:rFonts w:ascii="Gadugi" w:hAnsi="Gadugi" w:cstheme="minorHAnsi"/>
          <w:spacing w:val="-14"/>
        </w:rPr>
        <w:t xml:space="preserve"> </w:t>
      </w:r>
      <w:r w:rsidRPr="00C63D5C">
        <w:rPr>
          <w:rFonts w:ascii="Gadugi" w:hAnsi="Gadugi" w:cstheme="minorHAnsi"/>
        </w:rPr>
        <w:t>bancarias.</w:t>
      </w:r>
    </w:p>
    <w:p w14:paraId="1359C2FA" w14:textId="77777777" w:rsidR="00E92FD0" w:rsidRPr="00C63D5C" w:rsidRDefault="00E92FD0" w:rsidP="00E92FD0">
      <w:pPr>
        <w:pStyle w:val="Prrafodelista"/>
        <w:numPr>
          <w:ilvl w:val="0"/>
          <w:numId w:val="5"/>
        </w:numPr>
        <w:tabs>
          <w:tab w:val="left" w:pos="0"/>
        </w:tabs>
        <w:spacing w:line="276" w:lineRule="auto"/>
        <w:ind w:right="284"/>
        <w:jc w:val="both"/>
        <w:rPr>
          <w:rFonts w:ascii="Gadugi" w:hAnsi="Gadugi" w:cstheme="minorHAnsi"/>
          <w:spacing w:val="-13"/>
        </w:rPr>
      </w:pPr>
      <w:r w:rsidRPr="00C63D5C">
        <w:rPr>
          <w:rFonts w:ascii="Gadugi" w:hAnsi="Gadugi" w:cstheme="minorHAnsi"/>
        </w:rPr>
        <w:t>Los</w:t>
      </w:r>
      <w:r w:rsidRPr="00C63D5C">
        <w:rPr>
          <w:rFonts w:ascii="Gadugi" w:hAnsi="Gadugi" w:cstheme="minorHAnsi"/>
          <w:spacing w:val="-14"/>
        </w:rPr>
        <w:t xml:space="preserve"> </w:t>
      </w:r>
      <w:r w:rsidRPr="00C63D5C">
        <w:rPr>
          <w:rFonts w:ascii="Gadugi" w:hAnsi="Gadugi" w:cstheme="minorHAnsi"/>
        </w:rPr>
        <w:t>intereses, recargos</w:t>
      </w:r>
      <w:r w:rsidRPr="00C63D5C">
        <w:rPr>
          <w:rFonts w:ascii="Gadugi" w:hAnsi="Gadugi" w:cstheme="minorHAnsi"/>
          <w:spacing w:val="-14"/>
        </w:rPr>
        <w:t xml:space="preserve"> </w:t>
      </w:r>
      <w:r w:rsidRPr="00C63D5C">
        <w:rPr>
          <w:rFonts w:ascii="Gadugi" w:hAnsi="Gadugi" w:cstheme="minorHAnsi"/>
        </w:rPr>
        <w:t>y sanciones</w:t>
      </w:r>
      <w:r w:rsidRPr="00C63D5C">
        <w:rPr>
          <w:rFonts w:ascii="Gadugi" w:hAnsi="Gadugi" w:cstheme="minorHAnsi"/>
          <w:spacing w:val="-7"/>
        </w:rPr>
        <w:t xml:space="preserve"> </w:t>
      </w:r>
      <w:r w:rsidRPr="00C63D5C">
        <w:rPr>
          <w:rFonts w:ascii="Gadugi" w:hAnsi="Gadugi" w:cstheme="minorHAnsi"/>
        </w:rPr>
        <w:t>administrativas</w:t>
      </w:r>
      <w:r w:rsidRPr="00C63D5C">
        <w:rPr>
          <w:rFonts w:ascii="Gadugi" w:hAnsi="Gadugi" w:cstheme="minorHAnsi"/>
          <w:spacing w:val="-7"/>
        </w:rPr>
        <w:t xml:space="preserve"> </w:t>
      </w:r>
      <w:r w:rsidRPr="00C63D5C">
        <w:rPr>
          <w:rFonts w:ascii="Gadugi" w:hAnsi="Gadugi" w:cstheme="minorHAnsi"/>
        </w:rPr>
        <w:t>y</w:t>
      </w:r>
      <w:r w:rsidRPr="00C63D5C">
        <w:rPr>
          <w:rFonts w:ascii="Gadugi" w:hAnsi="Gadugi" w:cstheme="minorHAnsi"/>
          <w:spacing w:val="-7"/>
        </w:rPr>
        <w:t xml:space="preserve"> </w:t>
      </w:r>
      <w:r w:rsidRPr="00C63D5C">
        <w:rPr>
          <w:rFonts w:ascii="Gadugi" w:hAnsi="Gadugi" w:cstheme="minorHAnsi"/>
        </w:rPr>
        <w:t>penales.</w:t>
      </w:r>
    </w:p>
    <w:p w14:paraId="7599A724" w14:textId="77777777" w:rsidR="00E92FD0" w:rsidRPr="00C63D5C" w:rsidRDefault="00E92FD0" w:rsidP="00E92FD0">
      <w:pPr>
        <w:pStyle w:val="Prrafodelista"/>
        <w:numPr>
          <w:ilvl w:val="0"/>
          <w:numId w:val="5"/>
        </w:numPr>
        <w:tabs>
          <w:tab w:val="left" w:pos="0"/>
        </w:tabs>
        <w:spacing w:line="276" w:lineRule="auto"/>
        <w:ind w:right="284"/>
        <w:jc w:val="both"/>
        <w:rPr>
          <w:rFonts w:ascii="Gadugi" w:hAnsi="Gadugi" w:cstheme="minorHAnsi"/>
          <w:spacing w:val="-13"/>
        </w:rPr>
      </w:pPr>
      <w:r w:rsidRPr="00C63D5C">
        <w:rPr>
          <w:rFonts w:ascii="Gadugi" w:hAnsi="Gadugi" w:cstheme="minorHAnsi"/>
        </w:rPr>
        <w:t>Los</w:t>
      </w:r>
      <w:r w:rsidRPr="00C63D5C">
        <w:rPr>
          <w:rFonts w:ascii="Gadugi" w:hAnsi="Gadugi" w:cstheme="minorHAnsi"/>
          <w:spacing w:val="-7"/>
        </w:rPr>
        <w:t xml:space="preserve"> </w:t>
      </w:r>
      <w:r w:rsidRPr="00C63D5C">
        <w:rPr>
          <w:rFonts w:ascii="Gadugi" w:hAnsi="Gadugi" w:cstheme="minorHAnsi"/>
        </w:rPr>
        <w:t>gastos</w:t>
      </w:r>
      <w:r w:rsidRPr="00C63D5C">
        <w:rPr>
          <w:rFonts w:ascii="Gadugi" w:hAnsi="Gadugi" w:cstheme="minorHAnsi"/>
          <w:spacing w:val="-7"/>
        </w:rPr>
        <w:t xml:space="preserve"> </w:t>
      </w:r>
      <w:r w:rsidRPr="00C63D5C">
        <w:rPr>
          <w:rFonts w:ascii="Gadugi" w:hAnsi="Gadugi" w:cstheme="minorHAnsi"/>
        </w:rPr>
        <w:t>de</w:t>
      </w:r>
      <w:r w:rsidRPr="00C63D5C">
        <w:rPr>
          <w:rFonts w:ascii="Gadugi" w:hAnsi="Gadugi" w:cstheme="minorHAnsi"/>
          <w:spacing w:val="-7"/>
        </w:rPr>
        <w:t xml:space="preserve"> </w:t>
      </w:r>
      <w:r w:rsidRPr="00C63D5C">
        <w:rPr>
          <w:rFonts w:ascii="Gadugi" w:hAnsi="Gadugi" w:cstheme="minorHAnsi"/>
        </w:rPr>
        <w:t>procedimientos</w:t>
      </w:r>
      <w:r w:rsidRPr="00C63D5C">
        <w:rPr>
          <w:rFonts w:ascii="Gadugi" w:hAnsi="Gadugi" w:cstheme="minorHAnsi"/>
          <w:spacing w:val="-6"/>
        </w:rPr>
        <w:t xml:space="preserve"> </w:t>
      </w:r>
      <w:r w:rsidRPr="00C63D5C">
        <w:rPr>
          <w:rFonts w:ascii="Gadugi" w:hAnsi="Gadugi" w:cstheme="minorHAnsi"/>
        </w:rPr>
        <w:t>judiciales.</w:t>
      </w:r>
    </w:p>
    <w:p w14:paraId="22AE045E" w14:textId="77777777" w:rsidR="00E92FD0" w:rsidRPr="00C63D5C" w:rsidRDefault="00E92FD0" w:rsidP="00E92FD0">
      <w:pPr>
        <w:pStyle w:val="Prrafodelista"/>
        <w:numPr>
          <w:ilvl w:val="0"/>
          <w:numId w:val="5"/>
        </w:numPr>
        <w:tabs>
          <w:tab w:val="left" w:pos="0"/>
        </w:tabs>
        <w:spacing w:line="276" w:lineRule="auto"/>
        <w:ind w:right="284"/>
        <w:jc w:val="both"/>
        <w:rPr>
          <w:rFonts w:ascii="Gadugi" w:hAnsi="Gadugi" w:cstheme="minorHAnsi"/>
          <w:spacing w:val="-5"/>
        </w:rPr>
      </w:pPr>
      <w:r w:rsidRPr="00C63D5C">
        <w:rPr>
          <w:rFonts w:ascii="Gadugi" w:hAnsi="Gadugi" w:cstheme="minorHAnsi"/>
        </w:rPr>
        <w:t>Los</w:t>
      </w:r>
      <w:r w:rsidRPr="00C63D5C">
        <w:rPr>
          <w:rFonts w:ascii="Gadugi" w:hAnsi="Gadugi" w:cstheme="minorHAnsi"/>
          <w:spacing w:val="-7"/>
        </w:rPr>
        <w:t xml:space="preserve"> </w:t>
      </w:r>
      <w:r w:rsidRPr="00C63D5C">
        <w:rPr>
          <w:rFonts w:ascii="Gadugi" w:hAnsi="Gadugi" w:cstheme="minorHAnsi"/>
        </w:rPr>
        <w:t>impuestos</w:t>
      </w:r>
      <w:r w:rsidRPr="00C63D5C">
        <w:rPr>
          <w:rFonts w:ascii="Gadugi" w:hAnsi="Gadugi" w:cstheme="minorHAnsi"/>
          <w:spacing w:val="-7"/>
        </w:rPr>
        <w:t xml:space="preserve"> </w:t>
      </w:r>
      <w:r w:rsidRPr="00C63D5C">
        <w:rPr>
          <w:rFonts w:ascii="Gadugi" w:hAnsi="Gadugi" w:cstheme="minorHAnsi"/>
        </w:rPr>
        <w:t>indirectos</w:t>
      </w:r>
      <w:r w:rsidRPr="00C63D5C">
        <w:rPr>
          <w:rFonts w:ascii="Gadugi" w:hAnsi="Gadugi" w:cstheme="minorHAnsi"/>
          <w:spacing w:val="-7"/>
        </w:rPr>
        <w:t xml:space="preserve"> </w:t>
      </w:r>
      <w:r w:rsidRPr="00C63D5C">
        <w:rPr>
          <w:rFonts w:ascii="Gadugi" w:hAnsi="Gadugi" w:cstheme="minorHAnsi"/>
        </w:rPr>
        <w:t>cuando</w:t>
      </w:r>
      <w:r w:rsidRPr="00C63D5C">
        <w:rPr>
          <w:rFonts w:ascii="Gadugi" w:hAnsi="Gadugi" w:cstheme="minorHAnsi"/>
          <w:spacing w:val="-7"/>
        </w:rPr>
        <w:t xml:space="preserve"> </w:t>
      </w:r>
      <w:r w:rsidRPr="00C63D5C">
        <w:rPr>
          <w:rFonts w:ascii="Gadugi" w:hAnsi="Gadugi" w:cstheme="minorHAnsi"/>
        </w:rPr>
        <w:t>sean susceptibles</w:t>
      </w:r>
      <w:r w:rsidRPr="00C63D5C">
        <w:rPr>
          <w:rFonts w:ascii="Gadugi" w:hAnsi="Gadugi" w:cstheme="minorHAnsi"/>
          <w:spacing w:val="-6"/>
        </w:rPr>
        <w:t xml:space="preserve"> </w:t>
      </w:r>
      <w:r w:rsidRPr="00C63D5C">
        <w:rPr>
          <w:rFonts w:ascii="Gadugi" w:hAnsi="Gadugi" w:cstheme="minorHAnsi"/>
        </w:rPr>
        <w:t>de</w:t>
      </w:r>
      <w:r w:rsidRPr="00C63D5C">
        <w:rPr>
          <w:rFonts w:ascii="Gadugi" w:hAnsi="Gadugi" w:cstheme="minorHAnsi"/>
          <w:spacing w:val="-6"/>
        </w:rPr>
        <w:t xml:space="preserve"> </w:t>
      </w:r>
      <w:r w:rsidRPr="00C63D5C">
        <w:rPr>
          <w:rFonts w:ascii="Gadugi" w:hAnsi="Gadugi" w:cstheme="minorHAnsi"/>
        </w:rPr>
        <w:t>recuperación</w:t>
      </w:r>
      <w:r w:rsidRPr="00C63D5C">
        <w:rPr>
          <w:rFonts w:ascii="Gadugi" w:hAnsi="Gadugi" w:cstheme="minorHAnsi"/>
          <w:spacing w:val="-6"/>
        </w:rPr>
        <w:t xml:space="preserve"> </w:t>
      </w:r>
      <w:r w:rsidRPr="00C63D5C">
        <w:rPr>
          <w:rFonts w:ascii="Gadugi" w:hAnsi="Gadugi" w:cstheme="minorHAnsi"/>
        </w:rPr>
        <w:t>o</w:t>
      </w:r>
      <w:r w:rsidRPr="00C63D5C">
        <w:rPr>
          <w:rFonts w:ascii="Gadugi" w:hAnsi="Gadugi" w:cstheme="minorHAnsi"/>
          <w:spacing w:val="-6"/>
        </w:rPr>
        <w:t xml:space="preserve">    </w:t>
      </w:r>
      <w:r w:rsidRPr="00C63D5C">
        <w:rPr>
          <w:rFonts w:ascii="Gadugi" w:hAnsi="Gadugi" w:cstheme="minorHAnsi"/>
        </w:rPr>
        <w:t>compensación.</w:t>
      </w:r>
      <w:r w:rsidRPr="00C63D5C">
        <w:rPr>
          <w:rFonts w:ascii="Gadugi" w:hAnsi="Gadugi" w:cstheme="minorHAnsi"/>
          <w:spacing w:val="-5"/>
        </w:rPr>
        <w:t xml:space="preserve"> </w:t>
      </w:r>
    </w:p>
    <w:p w14:paraId="08EA6065" w14:textId="77777777" w:rsidR="00E92FD0" w:rsidRPr="00C63D5C" w:rsidRDefault="00E92FD0" w:rsidP="00E92FD0">
      <w:pPr>
        <w:pStyle w:val="Prrafodelista"/>
        <w:numPr>
          <w:ilvl w:val="0"/>
          <w:numId w:val="5"/>
        </w:numPr>
        <w:tabs>
          <w:tab w:val="left" w:pos="0"/>
        </w:tabs>
        <w:spacing w:line="276" w:lineRule="auto"/>
        <w:ind w:right="284"/>
        <w:jc w:val="both"/>
        <w:rPr>
          <w:rFonts w:ascii="Gadugi" w:hAnsi="Gadugi" w:cstheme="minorHAnsi"/>
        </w:rPr>
      </w:pPr>
      <w:r w:rsidRPr="00C63D5C">
        <w:rPr>
          <w:rFonts w:ascii="Gadugi" w:hAnsi="Gadugi" w:cstheme="minorHAnsi"/>
        </w:rPr>
        <w:t>Los</w:t>
      </w:r>
      <w:r w:rsidRPr="00C63D5C">
        <w:rPr>
          <w:rFonts w:ascii="Gadugi" w:hAnsi="Gadugi" w:cstheme="minorHAnsi"/>
          <w:spacing w:val="-7"/>
        </w:rPr>
        <w:t xml:space="preserve"> </w:t>
      </w:r>
      <w:r w:rsidRPr="00C63D5C">
        <w:rPr>
          <w:rFonts w:ascii="Gadugi" w:hAnsi="Gadugi" w:cstheme="minorHAnsi"/>
        </w:rPr>
        <w:t>impuestos</w:t>
      </w:r>
      <w:r w:rsidRPr="00C63D5C">
        <w:rPr>
          <w:rFonts w:ascii="Gadugi" w:hAnsi="Gadugi" w:cstheme="minorHAnsi"/>
          <w:spacing w:val="-6"/>
        </w:rPr>
        <w:t xml:space="preserve"> </w:t>
      </w:r>
      <w:r w:rsidRPr="00C63D5C">
        <w:rPr>
          <w:rFonts w:ascii="Gadugi" w:hAnsi="Gadugi" w:cstheme="minorHAnsi"/>
        </w:rPr>
        <w:t>personales</w:t>
      </w:r>
      <w:r w:rsidRPr="00C63D5C">
        <w:rPr>
          <w:rFonts w:ascii="Gadugi" w:hAnsi="Gadugi" w:cstheme="minorHAnsi"/>
          <w:spacing w:val="-6"/>
        </w:rPr>
        <w:t xml:space="preserve"> </w:t>
      </w:r>
      <w:r w:rsidRPr="00C63D5C">
        <w:rPr>
          <w:rFonts w:ascii="Gadugi" w:hAnsi="Gadugi" w:cstheme="minorHAnsi"/>
        </w:rPr>
        <w:t>sobre</w:t>
      </w:r>
      <w:r w:rsidRPr="00C63D5C">
        <w:rPr>
          <w:rFonts w:ascii="Gadugi" w:hAnsi="Gadugi" w:cstheme="minorHAnsi"/>
          <w:spacing w:val="-5"/>
        </w:rPr>
        <w:t xml:space="preserve"> </w:t>
      </w:r>
      <w:r w:rsidRPr="00C63D5C">
        <w:rPr>
          <w:rFonts w:ascii="Gadugi" w:hAnsi="Gadugi" w:cstheme="minorHAnsi"/>
        </w:rPr>
        <w:t>la</w:t>
      </w:r>
      <w:r w:rsidRPr="00C63D5C">
        <w:rPr>
          <w:rFonts w:ascii="Gadugi" w:hAnsi="Gadugi" w:cstheme="minorHAnsi"/>
          <w:spacing w:val="-6"/>
        </w:rPr>
        <w:t xml:space="preserve"> </w:t>
      </w:r>
      <w:r w:rsidRPr="00C63D5C">
        <w:rPr>
          <w:rFonts w:ascii="Gadugi" w:hAnsi="Gadugi" w:cstheme="minorHAnsi"/>
        </w:rPr>
        <w:t>renta.</w:t>
      </w:r>
    </w:p>
    <w:p w14:paraId="2280B8CB" w14:textId="77777777" w:rsidR="00E92FD0" w:rsidRDefault="00E92FD0" w:rsidP="00E92FD0">
      <w:pPr>
        <w:pStyle w:val="Prrafodelista"/>
        <w:numPr>
          <w:ilvl w:val="0"/>
          <w:numId w:val="5"/>
        </w:numPr>
        <w:tabs>
          <w:tab w:val="left" w:pos="0"/>
        </w:tabs>
        <w:spacing w:line="276" w:lineRule="auto"/>
        <w:ind w:right="284"/>
        <w:jc w:val="both"/>
        <w:rPr>
          <w:rFonts w:ascii="Gadugi" w:hAnsi="Gadugi" w:cstheme="minorHAnsi"/>
        </w:rPr>
      </w:pPr>
      <w:r w:rsidRPr="00C63D5C">
        <w:rPr>
          <w:rFonts w:ascii="Gadugi" w:hAnsi="Gadugi" w:cstheme="minorHAnsi"/>
          <w:spacing w:val="-6"/>
        </w:rPr>
        <w:t>L</w:t>
      </w:r>
      <w:r w:rsidRPr="00C63D5C">
        <w:rPr>
          <w:rFonts w:ascii="Gadugi" w:hAnsi="Gadugi" w:cstheme="minorHAnsi"/>
        </w:rPr>
        <w:t>os</w:t>
      </w:r>
      <w:r w:rsidRPr="00C63D5C">
        <w:rPr>
          <w:rFonts w:ascii="Gadugi" w:hAnsi="Gadugi" w:cstheme="minorHAnsi"/>
          <w:spacing w:val="-6"/>
        </w:rPr>
        <w:t xml:space="preserve"> </w:t>
      </w:r>
      <w:r w:rsidRPr="00C63D5C">
        <w:rPr>
          <w:rFonts w:ascii="Gadugi" w:hAnsi="Gadugi" w:cstheme="minorHAnsi"/>
        </w:rPr>
        <w:t>gastos</w:t>
      </w:r>
      <w:r w:rsidRPr="00C63D5C">
        <w:rPr>
          <w:rFonts w:ascii="Gadugi" w:hAnsi="Gadugi" w:cstheme="minorHAnsi"/>
          <w:spacing w:val="-7"/>
        </w:rPr>
        <w:t xml:space="preserve"> </w:t>
      </w:r>
      <w:r w:rsidRPr="00C63D5C">
        <w:rPr>
          <w:rFonts w:ascii="Gadugi" w:hAnsi="Gadugi" w:cstheme="minorHAnsi"/>
        </w:rPr>
        <w:t>que</w:t>
      </w:r>
      <w:r w:rsidRPr="00C63D5C">
        <w:rPr>
          <w:rFonts w:ascii="Gadugi" w:hAnsi="Gadugi" w:cstheme="minorHAnsi"/>
          <w:spacing w:val="-6"/>
        </w:rPr>
        <w:t xml:space="preserve"> </w:t>
      </w:r>
      <w:r w:rsidRPr="00C63D5C">
        <w:rPr>
          <w:rFonts w:ascii="Gadugi" w:hAnsi="Gadugi" w:cstheme="minorHAnsi"/>
        </w:rPr>
        <w:t>se</w:t>
      </w:r>
      <w:r w:rsidRPr="00C63D5C">
        <w:rPr>
          <w:rFonts w:ascii="Gadugi" w:hAnsi="Gadugi" w:cstheme="minorHAnsi"/>
          <w:spacing w:val="-5"/>
        </w:rPr>
        <w:t xml:space="preserve"> </w:t>
      </w:r>
      <w:r w:rsidRPr="00C63D5C">
        <w:rPr>
          <w:rFonts w:ascii="Gadugi" w:hAnsi="Gadugi" w:cstheme="minorHAnsi"/>
        </w:rPr>
        <w:t>originen como consecuencia de la simple participación de las entidades en las juntas directivas o consejos de dirección de las</w:t>
      </w:r>
      <w:r w:rsidRPr="00C63D5C">
        <w:rPr>
          <w:rFonts w:ascii="Gadugi" w:hAnsi="Gadugi" w:cstheme="minorHAnsi"/>
          <w:spacing w:val="-2"/>
        </w:rPr>
        <w:t xml:space="preserve"> </w:t>
      </w:r>
      <w:r w:rsidRPr="00C63D5C">
        <w:rPr>
          <w:rFonts w:ascii="Gadugi" w:hAnsi="Gadugi" w:cstheme="minorHAnsi"/>
        </w:rPr>
        <w:t>mismas.</w:t>
      </w:r>
    </w:p>
    <w:p w14:paraId="2C5EFC89" w14:textId="77777777" w:rsidR="00FB38F3" w:rsidRDefault="00FB38F3" w:rsidP="00E92FD0">
      <w:pPr>
        <w:tabs>
          <w:tab w:val="left" w:pos="1740"/>
        </w:tabs>
        <w:spacing w:line="276" w:lineRule="auto"/>
        <w:jc w:val="both"/>
        <w:rPr>
          <w:rFonts w:ascii="Gadugi" w:hAnsi="Gadugi" w:cstheme="minorHAnsi"/>
          <w:sz w:val="16"/>
          <w:szCs w:val="16"/>
        </w:rPr>
      </w:pPr>
    </w:p>
    <w:p w14:paraId="4816CDCF" w14:textId="77777777" w:rsidR="00E92FD0" w:rsidRPr="0069735A" w:rsidRDefault="00E92FD0" w:rsidP="00C67B27">
      <w:pPr>
        <w:pStyle w:val="Ttulo1"/>
        <w:numPr>
          <w:ilvl w:val="0"/>
          <w:numId w:val="40"/>
        </w:numPr>
        <w:shd w:val="clear" w:color="auto" w:fill="2E74B5" w:themeFill="accent1" w:themeFillShade="BF"/>
        <w:ind w:left="709" w:hanging="709"/>
        <w:rPr>
          <w:rFonts w:ascii="Gadugi" w:hAnsi="Gadugi"/>
          <w:b w:val="0"/>
          <w:color w:val="FFFFFF" w:themeColor="background1"/>
        </w:rPr>
      </w:pPr>
      <w:bookmarkStart w:id="42" w:name="_Toc100232222"/>
      <w:r w:rsidRPr="0069735A">
        <w:rPr>
          <w:rFonts w:ascii="Gadugi" w:hAnsi="Gadugi"/>
          <w:b w:val="0"/>
          <w:color w:val="FFFFFF" w:themeColor="background1"/>
        </w:rPr>
        <w:t>REINTEGRO</w:t>
      </w:r>
      <w:bookmarkEnd w:id="42"/>
    </w:p>
    <w:p w14:paraId="2DE2598A" w14:textId="77777777" w:rsidR="00E92FD0" w:rsidRPr="003778B1" w:rsidRDefault="00E92FD0" w:rsidP="00E92FD0">
      <w:pPr>
        <w:tabs>
          <w:tab w:val="left" w:pos="545"/>
        </w:tabs>
        <w:spacing w:line="276" w:lineRule="auto"/>
        <w:jc w:val="both"/>
        <w:rPr>
          <w:rFonts w:ascii="Gadugi" w:hAnsi="Gadugi" w:cstheme="minorHAnsi"/>
          <w:sz w:val="16"/>
          <w:szCs w:val="16"/>
        </w:rPr>
      </w:pPr>
    </w:p>
    <w:p w14:paraId="791FB874" w14:textId="77777777" w:rsidR="00E26C4F" w:rsidRDefault="00E92FD0" w:rsidP="00E92FD0">
      <w:pPr>
        <w:tabs>
          <w:tab w:val="left" w:pos="545"/>
        </w:tabs>
        <w:spacing w:line="276" w:lineRule="auto"/>
        <w:jc w:val="both"/>
        <w:rPr>
          <w:rFonts w:ascii="Gadugi" w:hAnsi="Gadugi" w:cstheme="minorHAnsi"/>
        </w:rPr>
      </w:pPr>
      <w:bookmarkStart w:id="43" w:name="_Hlk36885722"/>
      <w:r w:rsidRPr="00C63D5C">
        <w:rPr>
          <w:rFonts w:ascii="Gadugi" w:hAnsi="Gadugi" w:cstheme="minorHAnsi"/>
        </w:rPr>
        <w:t xml:space="preserve">Cualquier </w:t>
      </w:r>
      <w:r>
        <w:rPr>
          <w:rFonts w:ascii="Gadugi" w:hAnsi="Gadugi" w:cstheme="minorHAnsi"/>
        </w:rPr>
        <w:t>incidencia</w:t>
      </w:r>
      <w:r w:rsidRPr="00C63D5C">
        <w:rPr>
          <w:rFonts w:ascii="Gadugi" w:hAnsi="Gadugi" w:cstheme="minorHAnsi"/>
        </w:rPr>
        <w:t xml:space="preserve"> en la justificación del gasto</w:t>
      </w:r>
      <w:r>
        <w:rPr>
          <w:rFonts w:ascii="Gadugi" w:hAnsi="Gadugi" w:cstheme="minorHAnsi"/>
        </w:rPr>
        <w:t xml:space="preserve"> detectada por la Administración</w:t>
      </w:r>
      <w:r w:rsidRPr="00C63D5C">
        <w:rPr>
          <w:rFonts w:ascii="Gadugi" w:hAnsi="Gadugi" w:cstheme="minorHAnsi"/>
        </w:rPr>
        <w:t xml:space="preserve"> que pueda conllevar una disminución de la cantidad de la subvención concedida, será notificada al beneficiario</w:t>
      </w:r>
      <w:r>
        <w:rPr>
          <w:rFonts w:ascii="Gadugi" w:hAnsi="Gadugi" w:cstheme="minorHAnsi"/>
        </w:rPr>
        <w:t>,</w:t>
      </w:r>
      <w:r w:rsidRPr="00C63D5C">
        <w:rPr>
          <w:rFonts w:ascii="Gadugi" w:hAnsi="Gadugi" w:cstheme="minorHAnsi"/>
        </w:rPr>
        <w:t xml:space="preserve"> dándole un plazo de 10 días para su subsanación.</w:t>
      </w:r>
      <w:r>
        <w:rPr>
          <w:rFonts w:ascii="Gadugi" w:hAnsi="Gadugi" w:cstheme="minorHAnsi"/>
        </w:rPr>
        <w:t xml:space="preserve"> En el caso de no proceder a la subsanación comunicada o de realizarla en términos no adecuados, se iniciará un expediente de reintegro, solicitando a la entidad el abono de las cantidades indebidamente gastadas y/o no ejecutadas. </w:t>
      </w:r>
    </w:p>
    <w:p w14:paraId="2CF3EAB3" w14:textId="77777777" w:rsidR="00CB5431" w:rsidRDefault="00CB5431" w:rsidP="00063A55">
      <w:pPr>
        <w:tabs>
          <w:tab w:val="left" w:pos="545"/>
          <w:tab w:val="left" w:pos="1843"/>
        </w:tabs>
        <w:spacing w:line="276" w:lineRule="auto"/>
        <w:jc w:val="both"/>
        <w:rPr>
          <w:rFonts w:ascii="Gadugi" w:hAnsi="Gadugi" w:cstheme="minorHAnsi"/>
        </w:rPr>
      </w:pPr>
    </w:p>
    <w:p w14:paraId="2180DA53" w14:textId="196F8AE5" w:rsidR="00CE35B3" w:rsidRPr="00152D8F" w:rsidRDefault="00E26C4F" w:rsidP="00152D8F">
      <w:pPr>
        <w:tabs>
          <w:tab w:val="left" w:pos="545"/>
          <w:tab w:val="left" w:pos="1843"/>
        </w:tabs>
        <w:spacing w:line="276" w:lineRule="auto"/>
        <w:jc w:val="both"/>
        <w:rPr>
          <w:rFonts w:ascii="Calibri" w:eastAsiaTheme="minorHAnsi" w:hAnsi="Calibri" w:cs="Calibri"/>
          <w:lang w:bidi="ar-SA"/>
        </w:rPr>
      </w:pPr>
      <w:r>
        <w:rPr>
          <w:rFonts w:ascii="Gadugi" w:hAnsi="Gadugi" w:cstheme="minorHAnsi"/>
        </w:rPr>
        <w:t xml:space="preserve">Para devolver </w:t>
      </w:r>
      <w:r w:rsidR="00E92FD0" w:rsidRPr="00C63D5C">
        <w:rPr>
          <w:rFonts w:ascii="Gadugi" w:hAnsi="Gadugi" w:cstheme="minorHAnsi"/>
        </w:rPr>
        <w:t>el importe percibido</w:t>
      </w:r>
      <w:r w:rsidR="00E92FD0">
        <w:rPr>
          <w:rFonts w:ascii="Gadugi" w:hAnsi="Gadugi" w:cstheme="minorHAnsi"/>
        </w:rPr>
        <w:t xml:space="preserve"> indebidamente o no justificado</w:t>
      </w:r>
      <w:r w:rsidR="0065618B">
        <w:rPr>
          <w:rFonts w:ascii="Gadugi" w:hAnsi="Gadugi" w:cstheme="minorHAnsi"/>
        </w:rPr>
        <w:t>,</w:t>
      </w:r>
      <w:r>
        <w:rPr>
          <w:rFonts w:ascii="Gadugi" w:hAnsi="Gadugi" w:cstheme="minorHAnsi"/>
        </w:rPr>
        <w:t xml:space="preserve"> las entidades beneficiarias </w:t>
      </w:r>
      <w:r w:rsidRPr="00063A55">
        <w:rPr>
          <w:rFonts w:ascii="Gadugi" w:hAnsi="Gadugi" w:cstheme="minorHAnsi"/>
        </w:rPr>
        <w:t xml:space="preserve">calcularán </w:t>
      </w:r>
      <w:r w:rsidR="00E76B2B" w:rsidRPr="00063A55">
        <w:rPr>
          <w:rFonts w:ascii="Gadugi" w:hAnsi="Gadugi" w:cstheme="minorHAnsi"/>
        </w:rPr>
        <w:t xml:space="preserve">los </w:t>
      </w:r>
      <w:r w:rsidR="00E76B2B" w:rsidRPr="00063A55">
        <w:rPr>
          <w:rFonts w:ascii="Gadugi" w:hAnsi="Gadugi"/>
        </w:rPr>
        <w:t>intereses de demora devengados desde la fecha de pago de la subvención</w:t>
      </w:r>
      <w:r w:rsidR="00C22461" w:rsidRPr="00063A55">
        <w:rPr>
          <w:rFonts w:ascii="Gadugi" w:hAnsi="Gadugi"/>
        </w:rPr>
        <w:t>,</w:t>
      </w:r>
      <w:r w:rsidR="00E76B2B" w:rsidRPr="00063A55">
        <w:rPr>
          <w:rFonts w:ascii="Gadugi" w:hAnsi="Gadugi"/>
        </w:rPr>
        <w:t xml:space="preserve"> hasta la fecha de la devolución.</w:t>
      </w:r>
      <w:r w:rsidRPr="00063A55">
        <w:rPr>
          <w:rFonts w:ascii="Gadugi" w:hAnsi="Gadugi"/>
        </w:rPr>
        <w:t xml:space="preserve">  S</w:t>
      </w:r>
      <w:r w:rsidR="00BB1EDB" w:rsidRPr="00063A55">
        <w:rPr>
          <w:rFonts w:ascii="Gadugi" w:hAnsi="Gadugi" w:cstheme="minorHAnsi"/>
        </w:rPr>
        <w:t>e detalla a continuación</w:t>
      </w:r>
      <w:r w:rsidRPr="00063A55">
        <w:rPr>
          <w:rFonts w:ascii="Gadugi" w:hAnsi="Gadugi" w:cstheme="minorHAnsi"/>
        </w:rPr>
        <w:t xml:space="preserve"> el enlace con la </w:t>
      </w:r>
      <w:r w:rsidR="00BB1EDB" w:rsidRPr="00063A55">
        <w:rPr>
          <w:rFonts w:ascii="Gadugi" w:hAnsi="Gadugi" w:cstheme="minorHAnsi"/>
        </w:rPr>
        <w:t xml:space="preserve">herramienta </w:t>
      </w:r>
      <w:r w:rsidRPr="00063A55">
        <w:rPr>
          <w:rFonts w:ascii="Gadugi" w:hAnsi="Gadugi" w:cstheme="minorHAnsi"/>
        </w:rPr>
        <w:t xml:space="preserve">de cálculo </w:t>
      </w:r>
      <w:r w:rsidR="009D63E1" w:rsidRPr="00063A55">
        <w:rPr>
          <w:rFonts w:ascii="Gadugi" w:hAnsi="Gadugi" w:cstheme="minorHAnsi"/>
        </w:rPr>
        <w:t xml:space="preserve">y se </w:t>
      </w:r>
      <w:r w:rsidR="009D63E1" w:rsidRPr="0013010B">
        <w:rPr>
          <w:rFonts w:ascii="Gadugi" w:hAnsi="Gadugi" w:cstheme="minorHAnsi"/>
        </w:rPr>
        <w:t>relacionan l</w:t>
      </w:r>
      <w:r w:rsidR="00BB1EDB" w:rsidRPr="0013010B">
        <w:rPr>
          <w:rFonts w:ascii="Gadugi" w:hAnsi="Gadugi" w:cstheme="minorHAnsi"/>
        </w:rPr>
        <w:t>os pasos a seguir</w:t>
      </w:r>
      <w:r w:rsidRPr="0013010B">
        <w:rPr>
          <w:rFonts w:ascii="Gadugi" w:hAnsi="Gadugi" w:cstheme="minorHAnsi"/>
        </w:rPr>
        <w:t>:</w:t>
      </w:r>
      <w:r w:rsidR="003314E4">
        <w:rPr>
          <w:rFonts w:ascii="Gadugi" w:hAnsi="Gadugi" w:cstheme="minorHAnsi"/>
        </w:rPr>
        <w:t xml:space="preserve"> </w:t>
      </w:r>
      <w:hyperlink r:id="rId13" w:anchor="/" w:history="1">
        <w:r w:rsidR="003314E4">
          <w:rPr>
            <w:rStyle w:val="Hipervnculo"/>
          </w:rPr>
          <w:t>https://www.calculo-intereses.com/#/</w:t>
        </w:r>
      </w:hyperlink>
    </w:p>
    <w:p w14:paraId="7C221567" w14:textId="77777777" w:rsidR="00BD79BD" w:rsidRPr="00BD79BD" w:rsidRDefault="00BD79BD" w:rsidP="00CE35B3">
      <w:pPr>
        <w:ind w:left="1875"/>
        <w:rPr>
          <w:rFonts w:ascii="Gadugi" w:eastAsiaTheme="minorHAnsi" w:hAnsi="Gadugi" w:cs="Calibri"/>
          <w:sz w:val="16"/>
          <w:szCs w:val="16"/>
          <w:lang w:bidi="ar-SA"/>
        </w:rPr>
      </w:pPr>
    </w:p>
    <w:p w14:paraId="19580865" w14:textId="2F457C49" w:rsidR="00E92FD0" w:rsidRPr="00BD79BD" w:rsidRDefault="00E92FD0" w:rsidP="00E92FD0">
      <w:pPr>
        <w:tabs>
          <w:tab w:val="left" w:pos="851"/>
        </w:tabs>
        <w:spacing w:line="276" w:lineRule="auto"/>
        <w:jc w:val="both"/>
        <w:rPr>
          <w:rFonts w:ascii="Gadugi" w:hAnsi="Gadugi" w:cstheme="minorHAnsi"/>
        </w:rPr>
      </w:pPr>
      <w:r w:rsidRPr="009D63E1">
        <w:rPr>
          <w:rFonts w:ascii="Gadugi" w:hAnsi="Gadugi" w:cstheme="minorHAnsi"/>
          <w:u w:val="single"/>
        </w:rPr>
        <w:t xml:space="preserve">La devolución </w:t>
      </w:r>
      <w:r w:rsidR="009D63E1">
        <w:rPr>
          <w:rFonts w:ascii="Gadugi" w:hAnsi="Gadugi" w:cstheme="minorHAnsi"/>
          <w:u w:val="single"/>
        </w:rPr>
        <w:t>correspondiente a la suma d</w:t>
      </w:r>
      <w:r w:rsidRPr="009D63E1">
        <w:rPr>
          <w:rFonts w:ascii="Gadugi" w:hAnsi="Gadugi" w:cstheme="minorHAnsi"/>
          <w:u w:val="single"/>
        </w:rPr>
        <w:t xml:space="preserve">el </w:t>
      </w:r>
      <w:r w:rsidR="002B0A2C" w:rsidRPr="009D63E1">
        <w:rPr>
          <w:rFonts w:ascii="Gadugi" w:hAnsi="Gadugi" w:cstheme="minorHAnsi"/>
          <w:u w:val="single"/>
        </w:rPr>
        <w:t>importe</w:t>
      </w:r>
      <w:r w:rsidR="002B0A2C">
        <w:rPr>
          <w:rFonts w:ascii="Gadugi" w:hAnsi="Gadugi" w:cstheme="minorHAnsi"/>
          <w:u w:val="single"/>
        </w:rPr>
        <w:t xml:space="preserve"> </w:t>
      </w:r>
      <w:r w:rsidR="002B0A2C" w:rsidRPr="009D63E1">
        <w:rPr>
          <w:rFonts w:ascii="Gadugi" w:hAnsi="Gadugi" w:cstheme="minorHAnsi"/>
          <w:u w:val="single"/>
        </w:rPr>
        <w:t>no</w:t>
      </w:r>
      <w:r w:rsidRPr="009D63E1">
        <w:rPr>
          <w:rFonts w:ascii="Gadugi" w:hAnsi="Gadugi" w:cstheme="minorHAnsi"/>
          <w:u w:val="single"/>
        </w:rPr>
        <w:t xml:space="preserve"> ejecutado y/o no admitido respecto a lo justificado</w:t>
      </w:r>
      <w:r w:rsidR="00FD4B1D" w:rsidRPr="009D63E1">
        <w:rPr>
          <w:rFonts w:ascii="Gadugi" w:hAnsi="Gadugi" w:cstheme="minorHAnsi"/>
          <w:u w:val="single"/>
        </w:rPr>
        <w:t xml:space="preserve"> </w:t>
      </w:r>
      <w:r w:rsidR="009D63E1">
        <w:rPr>
          <w:rFonts w:ascii="Gadugi" w:hAnsi="Gadugi" w:cstheme="minorHAnsi"/>
          <w:u w:val="single"/>
        </w:rPr>
        <w:t>más</w:t>
      </w:r>
      <w:r w:rsidR="00FD4B1D" w:rsidRPr="009D63E1">
        <w:rPr>
          <w:rFonts w:ascii="Gadugi" w:hAnsi="Gadugi" w:cstheme="minorHAnsi"/>
          <w:u w:val="single"/>
        </w:rPr>
        <w:t xml:space="preserve"> los intereses de</w:t>
      </w:r>
      <w:r w:rsidRPr="009D63E1">
        <w:rPr>
          <w:rFonts w:ascii="Gadugi" w:hAnsi="Gadugi" w:cstheme="minorHAnsi"/>
          <w:u w:val="single"/>
        </w:rPr>
        <w:t xml:space="preserve"> </w:t>
      </w:r>
      <w:r w:rsidR="00FD4B1D" w:rsidRPr="009D63E1">
        <w:rPr>
          <w:rFonts w:ascii="Gadugi" w:hAnsi="Gadugi" w:cstheme="minorHAnsi"/>
          <w:u w:val="single"/>
        </w:rPr>
        <w:t>demora,</w:t>
      </w:r>
      <w:r w:rsidR="00FD4B1D" w:rsidRPr="009D63E1">
        <w:rPr>
          <w:rFonts w:ascii="Gadugi" w:hAnsi="Gadugi" w:cstheme="minorHAnsi"/>
        </w:rPr>
        <w:t xml:space="preserve"> </w:t>
      </w:r>
      <w:r w:rsidRPr="009D63E1">
        <w:rPr>
          <w:rFonts w:ascii="Gadugi" w:hAnsi="Gadugi" w:cstheme="minorHAnsi"/>
        </w:rPr>
        <w:t>se realizará mediante el MODELO</w:t>
      </w:r>
      <w:r w:rsidRPr="00BD79BD">
        <w:rPr>
          <w:rFonts w:ascii="Gadugi" w:hAnsi="Gadugi" w:cstheme="minorHAnsi"/>
        </w:rPr>
        <w:t xml:space="preserve"> 046, Documento acreditativo del pago de remanentes no aplicados, de acuerdo con las instrucciones, disponible en el Portal tributario de la JCCM, en el siguiente enlace:  </w:t>
      </w:r>
    </w:p>
    <w:p w14:paraId="3A19F965" w14:textId="306624BA" w:rsidR="004F45F2" w:rsidRPr="00152D8F" w:rsidRDefault="004F45F2" w:rsidP="00E92FD0">
      <w:pPr>
        <w:tabs>
          <w:tab w:val="left" w:pos="851"/>
        </w:tabs>
        <w:spacing w:line="276" w:lineRule="auto"/>
        <w:jc w:val="both"/>
        <w:rPr>
          <w:rFonts w:ascii="Gadugi" w:hAnsi="Gadugi" w:cstheme="minorHAnsi"/>
          <w:color w:val="0070C0"/>
        </w:rPr>
      </w:pPr>
      <w:hyperlink r:id="rId14" w:history="1">
        <w:r w:rsidRPr="00152D8F">
          <w:rPr>
            <w:rStyle w:val="Hipervnculo"/>
            <w:rFonts w:ascii="Gadugi" w:hAnsi="Gadugi" w:cstheme="minorHAnsi"/>
          </w:rPr>
          <w:t>https://tributos.jccm.es/WebGreco/modelos/jsp/GreJspDistribucion.jsp?modelo=046_2012</w:t>
        </w:r>
      </w:hyperlink>
    </w:p>
    <w:p w14:paraId="72E5FEAF" w14:textId="2D6F27AC" w:rsidR="00E92FD0" w:rsidRDefault="00CC6E75" w:rsidP="00E92FD0">
      <w:pPr>
        <w:tabs>
          <w:tab w:val="left" w:pos="851"/>
        </w:tabs>
        <w:spacing w:line="276" w:lineRule="auto"/>
        <w:jc w:val="both"/>
        <w:rPr>
          <w:rFonts w:ascii="Gadugi" w:hAnsi="Gadugi" w:cstheme="minorHAnsi"/>
        </w:rPr>
      </w:pPr>
      <w:r>
        <w:rPr>
          <w:rFonts w:ascii="Gadugi" w:hAnsi="Gadugi" w:cstheme="minorHAnsi"/>
        </w:rPr>
        <w:t>C</w:t>
      </w:r>
      <w:r w:rsidR="00E92FD0">
        <w:rPr>
          <w:rFonts w:ascii="Gadugi" w:hAnsi="Gadugi" w:cstheme="minorHAnsi"/>
        </w:rPr>
        <w:t>oncepto: 4101 (REINTEGRO DE SUBVENCIONES DE PRESUPUESTOS CERRADOS)</w:t>
      </w:r>
    </w:p>
    <w:p w14:paraId="1C51AF14" w14:textId="77777777" w:rsidR="00B63D3E" w:rsidRDefault="00B63D3E" w:rsidP="00E92FD0">
      <w:pPr>
        <w:tabs>
          <w:tab w:val="left" w:pos="851"/>
        </w:tabs>
        <w:spacing w:line="276" w:lineRule="auto"/>
        <w:jc w:val="both"/>
        <w:rPr>
          <w:rFonts w:ascii="Gadugi" w:hAnsi="Gadugi" w:cstheme="minorHAnsi"/>
        </w:rPr>
      </w:pPr>
    </w:p>
    <w:p w14:paraId="51033B24" w14:textId="77777777" w:rsidR="00E92FD0" w:rsidRPr="0069735A" w:rsidRDefault="00E92FD0" w:rsidP="00C67B27">
      <w:pPr>
        <w:pStyle w:val="Ttulo1"/>
        <w:numPr>
          <w:ilvl w:val="0"/>
          <w:numId w:val="40"/>
        </w:numPr>
        <w:shd w:val="clear" w:color="auto" w:fill="2E74B5" w:themeFill="accent1" w:themeFillShade="BF"/>
        <w:rPr>
          <w:rFonts w:ascii="Gadugi" w:hAnsi="Gadugi"/>
          <w:b w:val="0"/>
          <w:color w:val="FFFFFF" w:themeColor="background1"/>
        </w:rPr>
      </w:pPr>
      <w:r w:rsidRPr="008551D6">
        <w:rPr>
          <w:b w:val="0"/>
          <w:color w:val="FFFFFF" w:themeColor="background1"/>
        </w:rPr>
        <w:t xml:space="preserve"> </w:t>
      </w:r>
      <w:bookmarkStart w:id="44" w:name="_Toc100232223"/>
      <w:r w:rsidRPr="0069735A">
        <w:rPr>
          <w:rFonts w:ascii="Gadugi" w:hAnsi="Gadugi"/>
          <w:b w:val="0"/>
          <w:color w:val="FFFFFF" w:themeColor="background1"/>
        </w:rPr>
        <w:t>INGRESOS E INTERESES</w:t>
      </w:r>
      <w:bookmarkEnd w:id="44"/>
    </w:p>
    <w:p w14:paraId="0400B903" w14:textId="77777777" w:rsidR="00E92FD0" w:rsidRPr="003778B1" w:rsidRDefault="00E92FD0" w:rsidP="00E92FD0">
      <w:pPr>
        <w:pStyle w:val="Textoindependiente"/>
        <w:spacing w:line="276" w:lineRule="auto"/>
        <w:rPr>
          <w:rFonts w:ascii="Gadugi" w:hAnsi="Gadugi" w:cstheme="minorHAnsi"/>
          <w:sz w:val="16"/>
          <w:szCs w:val="16"/>
        </w:rPr>
      </w:pPr>
    </w:p>
    <w:bookmarkEnd w:id="43"/>
    <w:p w14:paraId="2AC64EE8" w14:textId="146E25BA" w:rsidR="00E92FD0" w:rsidRDefault="00E92FD0" w:rsidP="00E92FD0">
      <w:pPr>
        <w:tabs>
          <w:tab w:val="left" w:pos="545"/>
        </w:tabs>
        <w:spacing w:line="276" w:lineRule="auto"/>
        <w:jc w:val="both"/>
        <w:rPr>
          <w:rFonts w:ascii="Gadugi" w:hAnsi="Gadugi" w:cstheme="minorHAnsi"/>
        </w:rPr>
      </w:pPr>
      <w:r>
        <w:rPr>
          <w:rFonts w:ascii="Gadugi" w:hAnsi="Gadugi" w:cstheme="minorHAnsi"/>
        </w:rPr>
        <w:t xml:space="preserve">Los ingresos y/o intereses generados por la subvención concedida </w:t>
      </w:r>
      <w:r w:rsidRPr="00C63D5C">
        <w:rPr>
          <w:rFonts w:ascii="Gadugi" w:hAnsi="Gadugi" w:cstheme="minorHAnsi"/>
        </w:rPr>
        <w:t>deberán reinvertirse en el proyecto su</w:t>
      </w:r>
      <w:r>
        <w:rPr>
          <w:rFonts w:ascii="Gadugi" w:hAnsi="Gadugi" w:cstheme="minorHAnsi"/>
        </w:rPr>
        <w:t>bvencionado</w:t>
      </w:r>
      <w:r w:rsidRPr="00C63D5C">
        <w:rPr>
          <w:rFonts w:ascii="Gadugi" w:hAnsi="Gadugi" w:cstheme="minorHAnsi"/>
        </w:rPr>
        <w:t>. Deberá constar en los anexos correspondientes</w:t>
      </w:r>
      <w:r>
        <w:rPr>
          <w:rFonts w:ascii="Gadugi" w:hAnsi="Gadugi" w:cstheme="minorHAnsi"/>
        </w:rPr>
        <w:t>,</w:t>
      </w:r>
      <w:r w:rsidRPr="00C63D5C">
        <w:rPr>
          <w:rFonts w:ascii="Gadugi" w:hAnsi="Gadugi" w:cstheme="minorHAnsi"/>
        </w:rPr>
        <w:t xml:space="preserve"> la </w:t>
      </w:r>
      <w:r>
        <w:rPr>
          <w:rFonts w:ascii="Gadugi" w:hAnsi="Gadugi" w:cstheme="minorHAnsi"/>
        </w:rPr>
        <w:t>información</w:t>
      </w:r>
      <w:r w:rsidRPr="00C63D5C">
        <w:rPr>
          <w:rFonts w:ascii="Gadugi" w:hAnsi="Gadugi" w:cstheme="minorHAnsi"/>
        </w:rPr>
        <w:t xml:space="preserve"> que justifique su reinversión. </w:t>
      </w:r>
      <w:r>
        <w:rPr>
          <w:rFonts w:ascii="Gadugi" w:hAnsi="Gadugi" w:cstheme="minorHAnsi"/>
        </w:rPr>
        <w:t xml:space="preserve">De no aplicarse a gastos derivados de la ejecución del proyecto, </w:t>
      </w:r>
      <w:r w:rsidRPr="00C63D5C">
        <w:rPr>
          <w:rFonts w:ascii="Gadugi" w:hAnsi="Gadugi" w:cstheme="minorHAnsi"/>
        </w:rPr>
        <w:t>será p</w:t>
      </w:r>
      <w:r w:rsidR="002B0A2C">
        <w:rPr>
          <w:rFonts w:ascii="Gadugi" w:hAnsi="Gadugi" w:cstheme="minorHAnsi"/>
        </w:rPr>
        <w:t>ertinente</w:t>
      </w:r>
      <w:r w:rsidRPr="00C63D5C">
        <w:rPr>
          <w:rFonts w:ascii="Gadugi" w:hAnsi="Gadugi" w:cstheme="minorHAnsi"/>
        </w:rPr>
        <w:t xml:space="preserve"> su devolución.</w:t>
      </w:r>
    </w:p>
    <w:p w14:paraId="6E2609F6" w14:textId="77777777" w:rsidR="000E2C72" w:rsidRDefault="000E2C72" w:rsidP="00E92FD0">
      <w:pPr>
        <w:tabs>
          <w:tab w:val="left" w:pos="545"/>
        </w:tabs>
        <w:spacing w:line="276" w:lineRule="auto"/>
        <w:jc w:val="both"/>
        <w:rPr>
          <w:rFonts w:ascii="Gadugi" w:hAnsi="Gadugi" w:cstheme="minorHAnsi"/>
        </w:rPr>
      </w:pPr>
    </w:p>
    <w:p w14:paraId="36DF9733" w14:textId="464C09F0" w:rsidR="00E92FD0" w:rsidRDefault="00E92FD0" w:rsidP="00E92FD0">
      <w:pPr>
        <w:tabs>
          <w:tab w:val="left" w:pos="545"/>
        </w:tabs>
        <w:spacing w:line="276" w:lineRule="auto"/>
        <w:jc w:val="both"/>
        <w:rPr>
          <w:rFonts w:ascii="Gadugi" w:hAnsi="Gadugi" w:cstheme="minorHAnsi"/>
          <w:u w:val="single"/>
        </w:rPr>
      </w:pPr>
      <w:r w:rsidRPr="00C63D5C">
        <w:rPr>
          <w:rFonts w:ascii="Gadugi" w:hAnsi="Gadugi" w:cstheme="minorHAnsi"/>
        </w:rPr>
        <w:t>En el caso de que la entidad no</w:t>
      </w:r>
      <w:r>
        <w:rPr>
          <w:rFonts w:ascii="Gadugi" w:hAnsi="Gadugi" w:cstheme="minorHAnsi"/>
        </w:rPr>
        <w:t xml:space="preserve"> </w:t>
      </w:r>
      <w:r w:rsidRPr="00B40230">
        <w:rPr>
          <w:rFonts w:ascii="Gadugi" w:hAnsi="Gadugi" w:cstheme="minorHAnsi"/>
          <w:u w:val="single"/>
        </w:rPr>
        <w:t>justifique los gastos asignados a los ingresos/interés generados, se entenderá que no han existido.</w:t>
      </w:r>
    </w:p>
    <w:p w14:paraId="562A3EFA" w14:textId="16CAF407" w:rsidR="00C67B27" w:rsidRPr="0069735A" w:rsidRDefault="00C67B27" w:rsidP="00C67B27">
      <w:pPr>
        <w:pStyle w:val="Ttulo1"/>
        <w:numPr>
          <w:ilvl w:val="0"/>
          <w:numId w:val="40"/>
        </w:numPr>
        <w:shd w:val="clear" w:color="auto" w:fill="2E74B5" w:themeFill="accent1" w:themeFillShade="BF"/>
        <w:jc w:val="both"/>
        <w:rPr>
          <w:rFonts w:ascii="Gadugi" w:hAnsi="Gadugi"/>
          <w:b w:val="0"/>
          <w:color w:val="FFFFFF" w:themeColor="background1"/>
        </w:rPr>
      </w:pPr>
      <w:bookmarkStart w:id="45" w:name="_Toc100232224"/>
      <w:r w:rsidRPr="0069735A">
        <w:rPr>
          <w:rFonts w:ascii="Gadugi" w:hAnsi="Gadugi"/>
          <w:b w:val="0"/>
          <w:color w:val="FFFFFF" w:themeColor="background1"/>
        </w:rPr>
        <w:lastRenderedPageBreak/>
        <w:t xml:space="preserve">INSTRUCCIONES </w:t>
      </w:r>
      <w:r>
        <w:rPr>
          <w:rFonts w:ascii="Gadugi" w:hAnsi="Gadugi"/>
          <w:b w:val="0"/>
          <w:color w:val="FFFFFF" w:themeColor="background1"/>
        </w:rPr>
        <w:t>PARA CUMPLIMENTAR EL DOCUMENTO DE JUSTIFICACIÓN ECONÓMICA</w:t>
      </w:r>
      <w:bookmarkEnd w:id="45"/>
    </w:p>
    <w:p w14:paraId="59813ECA" w14:textId="77777777" w:rsidR="00AC6C3C" w:rsidRDefault="00AC6C3C" w:rsidP="00D01819">
      <w:pPr>
        <w:jc w:val="center"/>
        <w:rPr>
          <w:b/>
          <w:sz w:val="28"/>
          <w:szCs w:val="28"/>
        </w:rPr>
      </w:pPr>
    </w:p>
    <w:p w14:paraId="091C8A52" w14:textId="420B3803" w:rsidR="00AC6C3C" w:rsidRDefault="00AC6C3C" w:rsidP="00AC6C3C">
      <w:pPr>
        <w:tabs>
          <w:tab w:val="left" w:pos="526"/>
        </w:tabs>
        <w:spacing w:line="276" w:lineRule="auto"/>
        <w:jc w:val="both"/>
        <w:rPr>
          <w:rFonts w:ascii="Gadugi" w:hAnsi="Gadugi" w:cstheme="minorHAnsi"/>
        </w:rPr>
      </w:pPr>
      <w:r>
        <w:rPr>
          <w:rFonts w:ascii="Gadugi" w:hAnsi="Gadugi" w:cstheme="minorHAnsi"/>
        </w:rPr>
        <w:t xml:space="preserve">El documento para la justificación económica se trata de un libro </w:t>
      </w:r>
      <w:proofErr w:type="spellStart"/>
      <w:r>
        <w:rPr>
          <w:rFonts w:ascii="Gadugi" w:hAnsi="Gadugi" w:cstheme="minorHAnsi"/>
        </w:rPr>
        <w:t>excel</w:t>
      </w:r>
      <w:proofErr w:type="spellEnd"/>
      <w:r>
        <w:rPr>
          <w:rFonts w:ascii="Gadugi" w:hAnsi="Gadugi" w:cstheme="minorHAnsi"/>
        </w:rPr>
        <w:t xml:space="preserve"> con 1</w:t>
      </w:r>
      <w:r w:rsidR="002F7159">
        <w:rPr>
          <w:rFonts w:ascii="Gadugi" w:hAnsi="Gadugi" w:cstheme="minorHAnsi"/>
        </w:rPr>
        <w:t>1</w:t>
      </w:r>
      <w:r>
        <w:rPr>
          <w:rFonts w:ascii="Gadugi" w:hAnsi="Gadugi" w:cstheme="minorHAnsi"/>
        </w:rPr>
        <w:t xml:space="preserve"> hojas</w:t>
      </w:r>
      <w:r w:rsidRPr="00AC6C3C">
        <w:rPr>
          <w:rFonts w:ascii="Gadugi" w:hAnsi="Gadugi" w:cstheme="minorHAnsi"/>
        </w:rPr>
        <w:t xml:space="preserve"> </w:t>
      </w:r>
      <w:r>
        <w:rPr>
          <w:rFonts w:ascii="Gadugi" w:hAnsi="Gadugi" w:cstheme="minorHAnsi"/>
        </w:rPr>
        <w:t>en el que se han introducido las pertinentes fórmulas para la cumplimentación automática de determinados campos, a fin de</w:t>
      </w:r>
      <w:r w:rsidR="00B40230">
        <w:rPr>
          <w:rFonts w:ascii="Gadugi" w:hAnsi="Gadugi" w:cstheme="minorHAnsi"/>
        </w:rPr>
        <w:t xml:space="preserve"> facilitar el trabajo en la introducción de datos idénticos que se repiten en varias hojas </w:t>
      </w:r>
      <w:r w:rsidR="00A30CC2">
        <w:rPr>
          <w:rFonts w:ascii="Gadugi" w:hAnsi="Gadugi" w:cstheme="minorHAnsi"/>
        </w:rPr>
        <w:t>y</w:t>
      </w:r>
      <w:r>
        <w:rPr>
          <w:rFonts w:ascii="Gadugi" w:hAnsi="Gadugi" w:cstheme="minorHAnsi"/>
        </w:rPr>
        <w:t xml:space="preserve"> minimizar las incidencias por errores de cálculo. Así</w:t>
      </w:r>
      <w:r w:rsidR="00A30CC2">
        <w:rPr>
          <w:rFonts w:ascii="Gadugi" w:hAnsi="Gadugi" w:cstheme="minorHAnsi"/>
        </w:rPr>
        <w:t>,</w:t>
      </w:r>
      <w:r>
        <w:rPr>
          <w:rFonts w:ascii="Gadugi" w:hAnsi="Gadugi" w:cstheme="minorHAnsi"/>
        </w:rPr>
        <w:t xml:space="preserve"> las celdas </w:t>
      </w:r>
      <w:r w:rsidR="00C67B27">
        <w:rPr>
          <w:rFonts w:ascii="Gadugi" w:hAnsi="Gadugi" w:cstheme="minorHAnsi"/>
        </w:rPr>
        <w:t>referidas a datos económicos</w:t>
      </w:r>
      <w:r w:rsidR="00A30CC2">
        <w:rPr>
          <w:rFonts w:ascii="Gadugi" w:hAnsi="Gadugi" w:cstheme="minorHAnsi"/>
        </w:rPr>
        <w:t xml:space="preserve"> de cada entidad/</w:t>
      </w:r>
      <w:r w:rsidR="00C67B27">
        <w:rPr>
          <w:rFonts w:ascii="Gadugi" w:hAnsi="Gadugi" w:cstheme="minorHAnsi"/>
        </w:rPr>
        <w:t xml:space="preserve">proyecto en las que </w:t>
      </w:r>
      <w:r w:rsidR="00A30CC2">
        <w:rPr>
          <w:rFonts w:ascii="Gadugi" w:hAnsi="Gadugi" w:cstheme="minorHAnsi"/>
        </w:rPr>
        <w:t xml:space="preserve">ya </w:t>
      </w:r>
      <w:r>
        <w:rPr>
          <w:rFonts w:ascii="Gadugi" w:hAnsi="Gadugi" w:cstheme="minorHAnsi"/>
        </w:rPr>
        <w:t>aparece</w:t>
      </w:r>
      <w:r w:rsidR="00A30CC2">
        <w:rPr>
          <w:rFonts w:ascii="Gadugi" w:hAnsi="Gadugi" w:cstheme="minorHAnsi"/>
        </w:rPr>
        <w:t xml:space="preserve"> un valor (0; 0,00€; </w:t>
      </w:r>
      <w:proofErr w:type="gramStart"/>
      <w:r w:rsidR="00A30CC2">
        <w:rPr>
          <w:rFonts w:ascii="Gadugi" w:hAnsi="Gadugi" w:cstheme="minorHAnsi"/>
        </w:rPr>
        <w:t>#¡</w:t>
      </w:r>
      <w:proofErr w:type="gramEnd"/>
      <w:r w:rsidR="00A30CC2">
        <w:rPr>
          <w:rFonts w:ascii="Gadugi" w:hAnsi="Gadugi" w:cstheme="minorHAnsi"/>
        </w:rPr>
        <w:t>DIV/0!), no precisan cumplimentación</w:t>
      </w:r>
      <w:r>
        <w:rPr>
          <w:rFonts w:ascii="Gadugi" w:hAnsi="Gadugi" w:cstheme="minorHAnsi"/>
        </w:rPr>
        <w:t xml:space="preserve">, </w:t>
      </w:r>
      <w:r w:rsidR="00A30CC2">
        <w:rPr>
          <w:rFonts w:ascii="Gadugi" w:hAnsi="Gadugi" w:cstheme="minorHAnsi"/>
        </w:rPr>
        <w:t>ya que</w:t>
      </w:r>
      <w:r>
        <w:rPr>
          <w:rFonts w:ascii="Gadugi" w:hAnsi="Gadugi" w:cstheme="minorHAnsi"/>
        </w:rPr>
        <w:t xml:space="preserve"> disponen de una fórmula o una referencia a otra celda, de tal modo que cuando se cumplimentan los datos de las celdas con las que se encuentran vinculadas, </w:t>
      </w:r>
      <w:r w:rsidRPr="00152D8F">
        <w:rPr>
          <w:rFonts w:ascii="Gadugi" w:hAnsi="Gadugi" w:cstheme="minorHAnsi"/>
          <w:u w:val="single"/>
        </w:rPr>
        <w:t xml:space="preserve">los datos aparecen </w:t>
      </w:r>
      <w:r w:rsidR="00A30CC2" w:rsidRPr="00152D8F">
        <w:rPr>
          <w:rFonts w:ascii="Gadugi" w:hAnsi="Gadugi" w:cstheme="minorHAnsi"/>
          <w:u w:val="single"/>
        </w:rPr>
        <w:t>automáticamente</w:t>
      </w:r>
      <w:r w:rsidR="00C67B27" w:rsidRPr="00152D8F">
        <w:rPr>
          <w:rFonts w:ascii="Gadugi" w:hAnsi="Gadugi" w:cstheme="minorHAnsi"/>
        </w:rPr>
        <w:t>.</w:t>
      </w:r>
    </w:p>
    <w:p w14:paraId="27EF6B0D" w14:textId="77777777" w:rsidR="000E2C72" w:rsidRDefault="00AC6C3C" w:rsidP="00AC6C3C">
      <w:pPr>
        <w:tabs>
          <w:tab w:val="left" w:pos="526"/>
        </w:tabs>
        <w:spacing w:line="276" w:lineRule="auto"/>
        <w:jc w:val="both"/>
        <w:rPr>
          <w:rFonts w:ascii="Gadugi" w:hAnsi="Gadugi" w:cstheme="minorHAnsi"/>
        </w:rPr>
      </w:pPr>
      <w:r>
        <w:rPr>
          <w:rFonts w:ascii="Gadugi" w:hAnsi="Gadugi" w:cstheme="minorHAnsi"/>
        </w:rPr>
        <w:t xml:space="preserve"> </w:t>
      </w:r>
    </w:p>
    <w:p w14:paraId="789935A4" w14:textId="44591109" w:rsidR="000D0428" w:rsidRDefault="000D0428" w:rsidP="00AC6C3C">
      <w:pPr>
        <w:tabs>
          <w:tab w:val="left" w:pos="526"/>
        </w:tabs>
        <w:spacing w:line="276" w:lineRule="auto"/>
        <w:jc w:val="both"/>
        <w:rPr>
          <w:rFonts w:ascii="Gadugi" w:hAnsi="Gadugi" w:cstheme="minorHAnsi"/>
        </w:rPr>
      </w:pPr>
      <w:r>
        <w:rPr>
          <w:rFonts w:ascii="Gadugi" w:hAnsi="Gadugi" w:cstheme="minorHAnsi"/>
        </w:rPr>
        <w:t xml:space="preserve">Para </w:t>
      </w:r>
      <w:r w:rsidR="00C2267D">
        <w:rPr>
          <w:rFonts w:ascii="Gadugi" w:hAnsi="Gadugi" w:cstheme="minorHAnsi"/>
        </w:rPr>
        <w:t xml:space="preserve">trabajar </w:t>
      </w:r>
      <w:r>
        <w:rPr>
          <w:rFonts w:ascii="Gadugi" w:hAnsi="Gadugi" w:cstheme="minorHAnsi"/>
        </w:rPr>
        <w:t xml:space="preserve">en el archivo de justificación económica, se </w:t>
      </w:r>
      <w:r w:rsidR="00C2267D">
        <w:rPr>
          <w:rFonts w:ascii="Gadugi" w:hAnsi="Gadugi" w:cstheme="minorHAnsi"/>
        </w:rPr>
        <w:t>recomienda cumplimentar</w:t>
      </w:r>
      <w:r>
        <w:rPr>
          <w:rFonts w:ascii="Gadugi" w:hAnsi="Gadugi" w:cstheme="minorHAnsi"/>
        </w:rPr>
        <w:t xml:space="preserve"> en el momento inicial los siguientes datos </w:t>
      </w:r>
      <w:r w:rsidR="00C2267D">
        <w:rPr>
          <w:rFonts w:ascii="Gadugi" w:hAnsi="Gadugi" w:cstheme="minorHAnsi"/>
        </w:rPr>
        <w:t xml:space="preserve">identificativos </w:t>
      </w:r>
      <w:r>
        <w:rPr>
          <w:rFonts w:ascii="Gadugi" w:hAnsi="Gadugi" w:cstheme="minorHAnsi"/>
        </w:rPr>
        <w:t xml:space="preserve">de las siguientes hojas del libro excel: </w:t>
      </w:r>
    </w:p>
    <w:p w14:paraId="3A64924A" w14:textId="77777777" w:rsidR="000D0428" w:rsidRPr="000D0428" w:rsidRDefault="000D0428" w:rsidP="000D0428">
      <w:pPr>
        <w:tabs>
          <w:tab w:val="left" w:pos="526"/>
        </w:tabs>
        <w:spacing w:line="276" w:lineRule="auto"/>
        <w:jc w:val="both"/>
        <w:rPr>
          <w:rFonts w:ascii="Gadugi" w:hAnsi="Gadugi" w:cstheme="minorHAnsi"/>
        </w:rPr>
      </w:pPr>
    </w:p>
    <w:tbl>
      <w:tblPr>
        <w:tblStyle w:val="Tablaconcuadrcula"/>
        <w:tblW w:w="0" w:type="auto"/>
        <w:jc w:val="center"/>
        <w:tblLook w:val="04A0" w:firstRow="1" w:lastRow="0" w:firstColumn="1" w:lastColumn="0" w:noHBand="0" w:noVBand="1"/>
      </w:tblPr>
      <w:tblGrid>
        <w:gridCol w:w="2263"/>
        <w:gridCol w:w="3969"/>
      </w:tblGrid>
      <w:tr w:rsidR="000D0428" w14:paraId="503854BB" w14:textId="77777777" w:rsidTr="000D0428">
        <w:trPr>
          <w:jc w:val="center"/>
        </w:trPr>
        <w:tc>
          <w:tcPr>
            <w:tcW w:w="2263" w:type="dxa"/>
            <w:shd w:val="clear" w:color="auto" w:fill="BDD6EE" w:themeFill="accent1" w:themeFillTint="66"/>
            <w:vAlign w:val="center"/>
          </w:tcPr>
          <w:p w14:paraId="4641CD0D" w14:textId="165DA4BF" w:rsidR="000D0428" w:rsidRDefault="000D0428" w:rsidP="000D0428">
            <w:pPr>
              <w:tabs>
                <w:tab w:val="left" w:pos="526"/>
              </w:tabs>
              <w:spacing w:line="276" w:lineRule="auto"/>
              <w:jc w:val="center"/>
              <w:rPr>
                <w:rFonts w:ascii="Gadugi" w:hAnsi="Gadugi" w:cstheme="minorHAnsi"/>
              </w:rPr>
            </w:pPr>
            <w:r>
              <w:rPr>
                <w:rFonts w:ascii="Gadugi" w:hAnsi="Gadugi" w:cstheme="minorHAnsi"/>
              </w:rPr>
              <w:t>HOJA</w:t>
            </w:r>
          </w:p>
        </w:tc>
        <w:tc>
          <w:tcPr>
            <w:tcW w:w="3969" w:type="dxa"/>
            <w:shd w:val="clear" w:color="auto" w:fill="BDD6EE" w:themeFill="accent1" w:themeFillTint="66"/>
            <w:vAlign w:val="center"/>
          </w:tcPr>
          <w:p w14:paraId="65643454" w14:textId="4C1AEE2C" w:rsidR="000D0428" w:rsidRDefault="000D0428" w:rsidP="000D0428">
            <w:pPr>
              <w:tabs>
                <w:tab w:val="left" w:pos="526"/>
              </w:tabs>
              <w:spacing w:line="276" w:lineRule="auto"/>
              <w:jc w:val="center"/>
              <w:rPr>
                <w:rFonts w:ascii="Gadugi" w:hAnsi="Gadugi" w:cstheme="minorHAnsi"/>
              </w:rPr>
            </w:pPr>
            <w:r>
              <w:rPr>
                <w:rFonts w:ascii="Gadugi" w:hAnsi="Gadugi" w:cstheme="minorHAnsi"/>
              </w:rPr>
              <w:t>DATOS</w:t>
            </w:r>
          </w:p>
        </w:tc>
      </w:tr>
      <w:tr w:rsidR="000D0428" w14:paraId="44AC8A64" w14:textId="77777777" w:rsidTr="000D0428">
        <w:trPr>
          <w:jc w:val="center"/>
        </w:trPr>
        <w:tc>
          <w:tcPr>
            <w:tcW w:w="2263" w:type="dxa"/>
            <w:vAlign w:val="center"/>
          </w:tcPr>
          <w:p w14:paraId="1C175816" w14:textId="0CBF8713" w:rsidR="000D0428" w:rsidRDefault="000D0428" w:rsidP="000D0428">
            <w:pPr>
              <w:tabs>
                <w:tab w:val="left" w:pos="526"/>
              </w:tabs>
              <w:spacing w:line="276" w:lineRule="auto"/>
              <w:jc w:val="both"/>
              <w:rPr>
                <w:rFonts w:ascii="Gadugi" w:hAnsi="Gadugi" w:cstheme="minorHAnsi"/>
              </w:rPr>
            </w:pPr>
            <w:r>
              <w:rPr>
                <w:rFonts w:ascii="Gadugi" w:hAnsi="Gadugi" w:cstheme="minorHAnsi"/>
              </w:rPr>
              <w:t>RESUMEN ECON.</w:t>
            </w:r>
          </w:p>
        </w:tc>
        <w:tc>
          <w:tcPr>
            <w:tcW w:w="3969" w:type="dxa"/>
            <w:vAlign w:val="center"/>
          </w:tcPr>
          <w:p w14:paraId="2CE5B307"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ENTIDAD</w:t>
            </w:r>
          </w:p>
          <w:p w14:paraId="0311DFC0"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CIF</w:t>
            </w:r>
          </w:p>
          <w:p w14:paraId="5FC171CF"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 xml:space="preserve">REPRESENTANTE LEGAL </w:t>
            </w:r>
          </w:p>
          <w:p w14:paraId="44E1D6DB"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NIF/NIE</w:t>
            </w:r>
          </w:p>
          <w:p w14:paraId="06B66DA8"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DENOMINACIÓN DEL PROYECTO</w:t>
            </w:r>
          </w:p>
          <w:p w14:paraId="469B08C7" w14:textId="525F8FCE" w:rsidR="00C63C97" w:rsidRPr="00F22A8B" w:rsidRDefault="00C63C97" w:rsidP="000D0428">
            <w:pPr>
              <w:pStyle w:val="Prrafodelista"/>
              <w:numPr>
                <w:ilvl w:val="0"/>
                <w:numId w:val="5"/>
              </w:numPr>
              <w:tabs>
                <w:tab w:val="left" w:pos="526"/>
              </w:tabs>
              <w:spacing w:line="276" w:lineRule="auto"/>
              <w:jc w:val="both"/>
              <w:rPr>
                <w:rFonts w:ascii="Gadugi" w:hAnsi="Gadugi" w:cstheme="minorHAnsi"/>
                <w:sz w:val="18"/>
                <w:szCs w:val="18"/>
              </w:rPr>
            </w:pPr>
            <w:proofErr w:type="spellStart"/>
            <w:r w:rsidRPr="00F22A8B">
              <w:rPr>
                <w:rFonts w:ascii="Gadugi" w:hAnsi="Gadugi" w:cstheme="minorHAnsi"/>
                <w:sz w:val="18"/>
                <w:szCs w:val="18"/>
              </w:rPr>
              <w:t>Nº</w:t>
            </w:r>
            <w:proofErr w:type="spellEnd"/>
            <w:r w:rsidRPr="00F22A8B">
              <w:rPr>
                <w:rFonts w:ascii="Gadugi" w:hAnsi="Gadugi" w:cstheme="minorHAnsi"/>
                <w:sz w:val="18"/>
                <w:szCs w:val="18"/>
              </w:rPr>
              <w:t xml:space="preserve"> EXPEDIENTE (SBPLY/</w:t>
            </w:r>
            <w:r w:rsidR="003F0D4D" w:rsidRPr="00F22A8B">
              <w:rPr>
                <w:rFonts w:ascii="Gadugi" w:hAnsi="Gadugi" w:cstheme="minorHAnsi"/>
                <w:sz w:val="18"/>
                <w:szCs w:val="18"/>
              </w:rPr>
              <w:t>2</w:t>
            </w:r>
            <w:r w:rsidR="00152D8F">
              <w:rPr>
                <w:rFonts w:ascii="Gadugi" w:hAnsi="Gadugi" w:cstheme="minorHAnsi"/>
                <w:sz w:val="18"/>
                <w:szCs w:val="18"/>
              </w:rPr>
              <w:t>4</w:t>
            </w:r>
            <w:r w:rsidR="003F0D4D" w:rsidRPr="00F22A8B">
              <w:rPr>
                <w:rFonts w:ascii="Gadugi" w:hAnsi="Gadugi" w:cstheme="minorHAnsi"/>
                <w:sz w:val="18"/>
                <w:szCs w:val="18"/>
              </w:rPr>
              <w:t>/2</w:t>
            </w:r>
            <w:r w:rsidR="00152D8F">
              <w:rPr>
                <w:rFonts w:ascii="Gadugi" w:hAnsi="Gadugi" w:cstheme="minorHAnsi"/>
                <w:sz w:val="18"/>
                <w:szCs w:val="18"/>
              </w:rPr>
              <w:t>70802</w:t>
            </w:r>
            <w:proofErr w:type="gramStart"/>
            <w:r w:rsidR="00152D8F">
              <w:rPr>
                <w:rFonts w:ascii="Gadugi" w:hAnsi="Gadugi" w:cstheme="minorHAnsi"/>
                <w:sz w:val="18"/>
                <w:szCs w:val="18"/>
              </w:rPr>
              <w:t>/</w:t>
            </w:r>
            <w:r w:rsidR="003F0D4D" w:rsidRPr="00F22A8B">
              <w:rPr>
                <w:rFonts w:ascii="Gadugi" w:hAnsi="Gadugi" w:cstheme="minorHAnsi"/>
                <w:sz w:val="18"/>
                <w:szCs w:val="18"/>
              </w:rPr>
              <w:t>….</w:t>
            </w:r>
            <w:proofErr w:type="gramEnd"/>
            <w:r w:rsidR="003F0D4D" w:rsidRPr="00F22A8B">
              <w:rPr>
                <w:rFonts w:ascii="Gadugi" w:hAnsi="Gadugi" w:cstheme="minorHAnsi"/>
                <w:sz w:val="18"/>
                <w:szCs w:val="18"/>
              </w:rPr>
              <w:t>)</w:t>
            </w:r>
          </w:p>
        </w:tc>
      </w:tr>
      <w:tr w:rsidR="000D0428" w14:paraId="5EDF4D22" w14:textId="77777777" w:rsidTr="000D0428">
        <w:trPr>
          <w:jc w:val="center"/>
        </w:trPr>
        <w:tc>
          <w:tcPr>
            <w:tcW w:w="2263" w:type="dxa"/>
            <w:vAlign w:val="center"/>
          </w:tcPr>
          <w:p w14:paraId="2D040EEA" w14:textId="60F546C9" w:rsidR="000D0428" w:rsidRDefault="000D0428" w:rsidP="000D0428">
            <w:pPr>
              <w:tabs>
                <w:tab w:val="left" w:pos="526"/>
              </w:tabs>
              <w:spacing w:line="276" w:lineRule="auto"/>
              <w:jc w:val="both"/>
              <w:rPr>
                <w:rFonts w:ascii="Gadugi" w:hAnsi="Gadugi" w:cstheme="minorHAnsi"/>
              </w:rPr>
            </w:pPr>
            <w:r>
              <w:rPr>
                <w:rFonts w:ascii="Gadugi" w:hAnsi="Gadugi" w:cstheme="minorHAnsi"/>
              </w:rPr>
              <w:t>CERTIFICADO GASTOS</w:t>
            </w:r>
          </w:p>
        </w:tc>
        <w:tc>
          <w:tcPr>
            <w:tcW w:w="3969" w:type="dxa"/>
            <w:vAlign w:val="center"/>
          </w:tcPr>
          <w:p w14:paraId="7D2B97E0"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DIRECCIÓN POSTAL</w:t>
            </w:r>
          </w:p>
          <w:p w14:paraId="7163F776" w14:textId="77777777"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LOCALIDAD</w:t>
            </w:r>
          </w:p>
          <w:p w14:paraId="0FBCF3BD" w14:textId="2B2FF809" w:rsidR="000D0428" w:rsidRPr="00F22A8B" w:rsidRDefault="000D0428" w:rsidP="000D0428">
            <w:pPr>
              <w:pStyle w:val="Prrafodelista"/>
              <w:numPr>
                <w:ilvl w:val="0"/>
                <w:numId w:val="5"/>
              </w:numPr>
              <w:tabs>
                <w:tab w:val="left" w:pos="526"/>
              </w:tabs>
              <w:spacing w:line="276" w:lineRule="auto"/>
              <w:jc w:val="both"/>
              <w:rPr>
                <w:rFonts w:ascii="Gadugi" w:hAnsi="Gadugi" w:cstheme="minorHAnsi"/>
                <w:sz w:val="18"/>
                <w:szCs w:val="18"/>
              </w:rPr>
            </w:pPr>
            <w:r w:rsidRPr="00F22A8B">
              <w:rPr>
                <w:rFonts w:ascii="Gadugi" w:hAnsi="Gadugi" w:cstheme="minorHAnsi"/>
                <w:sz w:val="18"/>
                <w:szCs w:val="18"/>
              </w:rPr>
              <w:t>PROVINCIA</w:t>
            </w:r>
          </w:p>
        </w:tc>
      </w:tr>
    </w:tbl>
    <w:p w14:paraId="4F18838E" w14:textId="19519F35" w:rsidR="00CA7414" w:rsidRDefault="00CA7414" w:rsidP="00AC6C3C">
      <w:pPr>
        <w:tabs>
          <w:tab w:val="left" w:pos="526"/>
        </w:tabs>
        <w:spacing w:line="276" w:lineRule="auto"/>
        <w:jc w:val="both"/>
        <w:rPr>
          <w:rFonts w:ascii="Gadugi" w:hAnsi="Gadugi" w:cstheme="minorHAnsi"/>
        </w:rPr>
      </w:pPr>
    </w:p>
    <w:p w14:paraId="6B55652E" w14:textId="5F57C048" w:rsidR="000D0428" w:rsidRDefault="000D0428" w:rsidP="00AC6C3C">
      <w:pPr>
        <w:tabs>
          <w:tab w:val="left" w:pos="526"/>
        </w:tabs>
        <w:spacing w:line="276" w:lineRule="auto"/>
        <w:jc w:val="both"/>
        <w:rPr>
          <w:rFonts w:ascii="Gadugi" w:hAnsi="Gadugi" w:cstheme="minorHAnsi"/>
        </w:rPr>
      </w:pPr>
      <w:r>
        <w:rPr>
          <w:rFonts w:ascii="Gadugi" w:hAnsi="Gadugi" w:cstheme="minorHAnsi"/>
        </w:rPr>
        <w:t xml:space="preserve">Las celdas en las que se requieren estos datos aparecen en color rojo. Una vez introducidos los datos desaparecerá el sombreado. </w:t>
      </w:r>
    </w:p>
    <w:p w14:paraId="17B5ED47" w14:textId="77777777" w:rsidR="0053493E" w:rsidRDefault="0053493E" w:rsidP="00E570EC">
      <w:pPr>
        <w:tabs>
          <w:tab w:val="left" w:pos="526"/>
        </w:tabs>
        <w:spacing w:line="276" w:lineRule="auto"/>
        <w:jc w:val="both"/>
        <w:rPr>
          <w:rFonts w:ascii="Gadugi" w:hAnsi="Gadugi" w:cstheme="minorHAnsi"/>
        </w:rPr>
      </w:pPr>
    </w:p>
    <w:p w14:paraId="7D05D2BE" w14:textId="1DE93C2B" w:rsidR="00B40230" w:rsidRDefault="00C2267D" w:rsidP="00E570EC">
      <w:pPr>
        <w:tabs>
          <w:tab w:val="left" w:pos="526"/>
        </w:tabs>
        <w:spacing w:line="276" w:lineRule="auto"/>
        <w:jc w:val="both"/>
        <w:rPr>
          <w:rFonts w:ascii="Gadugi" w:hAnsi="Gadugi" w:cstheme="minorHAnsi"/>
        </w:rPr>
      </w:pPr>
      <w:r>
        <w:rPr>
          <w:rFonts w:ascii="Gadugi" w:hAnsi="Gadugi" w:cstheme="minorHAnsi"/>
        </w:rPr>
        <w:t>Los datos de identificación cumplimentados se trasladarán automáticamente a las hojas en las que se requieren nuevamente</w:t>
      </w:r>
      <w:r w:rsidR="000D0428">
        <w:rPr>
          <w:rFonts w:ascii="Gadugi" w:hAnsi="Gadugi" w:cstheme="minorHAnsi"/>
        </w:rPr>
        <w:t>.</w:t>
      </w:r>
    </w:p>
    <w:p w14:paraId="61648743" w14:textId="77777777" w:rsidR="00B63D3E" w:rsidRDefault="00B63D3E" w:rsidP="00E570EC">
      <w:pPr>
        <w:tabs>
          <w:tab w:val="left" w:pos="526"/>
        </w:tabs>
        <w:spacing w:line="276" w:lineRule="auto"/>
        <w:jc w:val="both"/>
        <w:rPr>
          <w:rFonts w:ascii="Gadugi" w:hAnsi="Gadugi" w:cstheme="minorHAnsi"/>
        </w:rPr>
      </w:pPr>
    </w:p>
    <w:p w14:paraId="4F824243" w14:textId="535191AF" w:rsidR="00C67B27" w:rsidRPr="000D0428" w:rsidRDefault="000D0428" w:rsidP="000D0428">
      <w:pPr>
        <w:pStyle w:val="Ttulo1"/>
        <w:numPr>
          <w:ilvl w:val="1"/>
          <w:numId w:val="40"/>
        </w:numPr>
        <w:shd w:val="clear" w:color="auto" w:fill="BDD6EE" w:themeFill="accent1" w:themeFillTint="66"/>
        <w:rPr>
          <w:rFonts w:ascii="Gadugi" w:hAnsi="Gadugi"/>
          <w:b w:val="0"/>
        </w:rPr>
      </w:pPr>
      <w:bookmarkStart w:id="46" w:name="_Toc100232225"/>
      <w:r w:rsidRPr="000D0428">
        <w:rPr>
          <w:rFonts w:ascii="Gadugi" w:hAnsi="Gadugi"/>
          <w:b w:val="0"/>
        </w:rPr>
        <w:t>DETAL</w:t>
      </w:r>
      <w:r>
        <w:rPr>
          <w:rFonts w:ascii="Gadugi" w:hAnsi="Gadugi"/>
          <w:b w:val="0"/>
        </w:rPr>
        <w:t>LE DE LAS 1</w:t>
      </w:r>
      <w:r w:rsidR="002F7159">
        <w:rPr>
          <w:rFonts w:ascii="Gadugi" w:hAnsi="Gadugi"/>
          <w:b w:val="0"/>
        </w:rPr>
        <w:t>1</w:t>
      </w:r>
      <w:r>
        <w:rPr>
          <w:rFonts w:ascii="Gadugi" w:hAnsi="Gadugi"/>
          <w:b w:val="0"/>
        </w:rPr>
        <w:t xml:space="preserve"> HOJAS EL LIBRO EXCEL</w:t>
      </w:r>
      <w:bookmarkEnd w:id="46"/>
    </w:p>
    <w:p w14:paraId="33075619" w14:textId="31360E4C" w:rsidR="00C67B27" w:rsidRDefault="00C67B27" w:rsidP="00C67B27">
      <w:pPr>
        <w:pStyle w:val="Prrafodelista"/>
        <w:tabs>
          <w:tab w:val="left" w:pos="709"/>
        </w:tabs>
        <w:spacing w:line="276" w:lineRule="auto"/>
        <w:ind w:left="360" w:firstLine="0"/>
        <w:jc w:val="both"/>
        <w:rPr>
          <w:rFonts w:ascii="Gadugi" w:hAnsi="Gadugi" w:cstheme="minorHAnsi"/>
        </w:rPr>
      </w:pPr>
    </w:p>
    <w:p w14:paraId="13B3396B" w14:textId="53221AF0" w:rsidR="00A30CC2" w:rsidRPr="00152D8F" w:rsidRDefault="00AC6C3C" w:rsidP="00152D8F">
      <w:pPr>
        <w:pStyle w:val="Prrafodelista"/>
        <w:numPr>
          <w:ilvl w:val="2"/>
          <w:numId w:val="40"/>
        </w:numPr>
        <w:tabs>
          <w:tab w:val="left" w:pos="709"/>
        </w:tabs>
        <w:spacing w:line="276" w:lineRule="auto"/>
        <w:jc w:val="both"/>
        <w:rPr>
          <w:rFonts w:ascii="Gadugi" w:hAnsi="Gadugi" w:cstheme="minorHAnsi"/>
        </w:rPr>
      </w:pPr>
      <w:r w:rsidRPr="00152D8F">
        <w:rPr>
          <w:rFonts w:ascii="Gadugi" w:hAnsi="Gadugi" w:cstheme="minorHAnsi"/>
          <w:color w:val="FFFFFF" w:themeColor="background1"/>
          <w:shd w:val="clear" w:color="auto" w:fill="1F4E79" w:themeFill="accent1" w:themeFillShade="80"/>
        </w:rPr>
        <w:t>RESUMEN ECONÓMICO</w:t>
      </w:r>
      <w:r w:rsidR="00E92FD0" w:rsidRPr="00152D8F">
        <w:rPr>
          <w:rFonts w:ascii="Gadugi" w:hAnsi="Gadugi" w:cstheme="minorHAnsi"/>
          <w:color w:val="FFFFFF" w:themeColor="background1"/>
          <w:shd w:val="clear" w:color="auto" w:fill="1F4E79" w:themeFill="accent1" w:themeFillShade="80"/>
        </w:rPr>
        <w:t xml:space="preserve"> (RESUMEN ECON.)</w:t>
      </w:r>
      <w:r w:rsidR="00D26710" w:rsidRPr="00152D8F">
        <w:rPr>
          <w:rFonts w:ascii="Gadugi" w:hAnsi="Gadugi" w:cstheme="minorHAnsi"/>
          <w:color w:val="FFFFFF" w:themeColor="background1"/>
          <w:shd w:val="clear" w:color="auto" w:fill="1F4E79" w:themeFill="accent1" w:themeFillShade="80"/>
        </w:rPr>
        <w:t>:</w:t>
      </w:r>
      <w:r w:rsidR="00D26710" w:rsidRPr="00152D8F">
        <w:rPr>
          <w:rFonts w:ascii="Gadugi" w:hAnsi="Gadugi" w:cstheme="minorHAnsi"/>
          <w:color w:val="FFFFFF" w:themeColor="background1"/>
        </w:rPr>
        <w:t xml:space="preserve"> </w:t>
      </w:r>
      <w:r w:rsidR="00D26710" w:rsidRPr="00152D8F">
        <w:rPr>
          <w:rFonts w:ascii="Gadugi" w:hAnsi="Gadugi" w:cstheme="minorHAnsi"/>
        </w:rPr>
        <w:t xml:space="preserve"> S</w:t>
      </w:r>
      <w:r w:rsidRPr="00152D8F">
        <w:rPr>
          <w:rFonts w:ascii="Gadugi" w:hAnsi="Gadugi" w:cstheme="minorHAnsi"/>
        </w:rPr>
        <w:t xml:space="preserve">e </w:t>
      </w:r>
      <w:r w:rsidR="00A30CC2" w:rsidRPr="00152D8F">
        <w:rPr>
          <w:rFonts w:ascii="Gadugi" w:hAnsi="Gadugi" w:cstheme="minorHAnsi"/>
        </w:rPr>
        <w:t>da</w:t>
      </w:r>
      <w:r w:rsidR="00D723B9" w:rsidRPr="00152D8F">
        <w:rPr>
          <w:rFonts w:ascii="Gadugi" w:hAnsi="Gadugi" w:cstheme="minorHAnsi"/>
        </w:rPr>
        <w:t>rá</w:t>
      </w:r>
      <w:r w:rsidR="00A30CC2" w:rsidRPr="00152D8F">
        <w:rPr>
          <w:rFonts w:ascii="Gadugi" w:hAnsi="Gadugi" w:cstheme="minorHAnsi"/>
        </w:rPr>
        <w:t xml:space="preserve"> cuenta del estado de ejecución de gastos del proyecto, desglosado por origen de financiación y por conceptos de gasto, poniéndolo en relación con el presupuesto financiado. </w:t>
      </w:r>
    </w:p>
    <w:p w14:paraId="628E1689" w14:textId="77777777" w:rsidR="00152D8F" w:rsidRDefault="00152D8F" w:rsidP="00152D8F">
      <w:pPr>
        <w:tabs>
          <w:tab w:val="left" w:pos="709"/>
        </w:tabs>
        <w:spacing w:line="276" w:lineRule="auto"/>
        <w:jc w:val="both"/>
        <w:rPr>
          <w:rFonts w:ascii="Gadugi" w:hAnsi="Gadugi" w:cstheme="minorHAnsi"/>
        </w:rPr>
      </w:pPr>
    </w:p>
    <w:p w14:paraId="1D19F779" w14:textId="77777777" w:rsidR="00152D8F" w:rsidRDefault="00152D8F" w:rsidP="00152D8F">
      <w:pPr>
        <w:tabs>
          <w:tab w:val="left" w:pos="709"/>
        </w:tabs>
        <w:spacing w:line="276" w:lineRule="auto"/>
        <w:jc w:val="both"/>
        <w:rPr>
          <w:rFonts w:ascii="Gadugi" w:hAnsi="Gadugi" w:cstheme="minorHAnsi"/>
        </w:rPr>
      </w:pPr>
    </w:p>
    <w:p w14:paraId="58700FB1" w14:textId="77777777" w:rsidR="00152D8F" w:rsidRDefault="00152D8F" w:rsidP="00152D8F">
      <w:pPr>
        <w:tabs>
          <w:tab w:val="left" w:pos="709"/>
        </w:tabs>
        <w:spacing w:line="276" w:lineRule="auto"/>
        <w:jc w:val="both"/>
        <w:rPr>
          <w:rFonts w:ascii="Gadugi" w:hAnsi="Gadugi" w:cstheme="minorHAnsi"/>
        </w:rPr>
      </w:pPr>
    </w:p>
    <w:p w14:paraId="08073815" w14:textId="77777777" w:rsidR="00152D8F" w:rsidRDefault="00152D8F" w:rsidP="00B40230">
      <w:pPr>
        <w:pStyle w:val="Prrafodelista"/>
        <w:tabs>
          <w:tab w:val="left" w:pos="709"/>
        </w:tabs>
        <w:spacing w:line="276" w:lineRule="auto"/>
        <w:ind w:left="360" w:firstLine="0"/>
        <w:jc w:val="both"/>
        <w:rPr>
          <w:rFonts w:ascii="Gadugi" w:hAnsi="Gadugi" w:cstheme="minorHAnsi"/>
        </w:rPr>
      </w:pPr>
    </w:p>
    <w:p w14:paraId="116C554E" w14:textId="6ED1F740" w:rsidR="00B40230" w:rsidRDefault="00CA1629" w:rsidP="00B40230">
      <w:pPr>
        <w:pStyle w:val="Prrafodelista"/>
        <w:tabs>
          <w:tab w:val="left" w:pos="709"/>
        </w:tabs>
        <w:spacing w:line="276" w:lineRule="auto"/>
        <w:ind w:left="360" w:firstLine="0"/>
        <w:jc w:val="both"/>
        <w:rPr>
          <w:rFonts w:ascii="Gadugi" w:hAnsi="Gadugi" w:cstheme="minorHAnsi"/>
        </w:rPr>
      </w:pPr>
      <w:r w:rsidRPr="001B7CCD">
        <w:rPr>
          <w:noProof/>
          <w:lang w:bidi="ar-SA"/>
        </w:rPr>
        <w:drawing>
          <wp:anchor distT="0" distB="0" distL="114300" distR="114300" simplePos="0" relativeHeight="251681792" behindDoc="0" locked="0" layoutInCell="1" allowOverlap="1" wp14:anchorId="32EEEE0B" wp14:editId="57FCA8A8">
            <wp:simplePos x="0" y="0"/>
            <wp:positionH relativeFrom="page">
              <wp:align>center</wp:align>
            </wp:positionH>
            <wp:positionV relativeFrom="paragraph">
              <wp:posOffset>279400</wp:posOffset>
            </wp:positionV>
            <wp:extent cx="6264910" cy="6324600"/>
            <wp:effectExtent l="0" t="0" r="254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4910" cy="632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7F989" w14:textId="679A2478" w:rsidR="00B40230" w:rsidRDefault="00B40230" w:rsidP="00B40230">
      <w:pPr>
        <w:pStyle w:val="Prrafodelista"/>
        <w:tabs>
          <w:tab w:val="left" w:pos="709"/>
        </w:tabs>
        <w:spacing w:line="276" w:lineRule="auto"/>
        <w:ind w:left="360" w:firstLine="0"/>
        <w:jc w:val="both"/>
        <w:rPr>
          <w:rFonts w:ascii="Gadugi" w:hAnsi="Gadugi" w:cstheme="minorHAnsi"/>
        </w:rPr>
      </w:pPr>
    </w:p>
    <w:p w14:paraId="4BA6ACE0" w14:textId="784A2E32" w:rsidR="00B40230" w:rsidRDefault="00B40230" w:rsidP="00B40230">
      <w:pPr>
        <w:pStyle w:val="Prrafodelista"/>
        <w:tabs>
          <w:tab w:val="left" w:pos="709"/>
        </w:tabs>
        <w:spacing w:line="276" w:lineRule="auto"/>
        <w:ind w:left="360" w:firstLine="0"/>
        <w:jc w:val="both"/>
        <w:rPr>
          <w:rFonts w:ascii="Gadugi" w:hAnsi="Gadugi" w:cstheme="minorHAnsi"/>
        </w:rPr>
      </w:pPr>
    </w:p>
    <w:p w14:paraId="7F6187E4" w14:textId="4AC17F40" w:rsidR="00B40230" w:rsidRDefault="00B40230" w:rsidP="00B40230">
      <w:pPr>
        <w:pStyle w:val="Prrafodelista"/>
        <w:tabs>
          <w:tab w:val="left" w:pos="709"/>
        </w:tabs>
        <w:spacing w:line="276" w:lineRule="auto"/>
        <w:ind w:left="360" w:firstLine="0"/>
        <w:jc w:val="both"/>
        <w:rPr>
          <w:rFonts w:ascii="Gadugi" w:hAnsi="Gadugi" w:cstheme="minorHAnsi"/>
        </w:rPr>
      </w:pPr>
    </w:p>
    <w:p w14:paraId="7BBB8774" w14:textId="500F0B3E" w:rsidR="00B40230" w:rsidRDefault="00B40230" w:rsidP="00B40230">
      <w:pPr>
        <w:pStyle w:val="Prrafodelista"/>
        <w:tabs>
          <w:tab w:val="left" w:pos="709"/>
        </w:tabs>
        <w:spacing w:line="276" w:lineRule="auto"/>
        <w:ind w:left="360" w:firstLine="0"/>
        <w:jc w:val="both"/>
        <w:rPr>
          <w:rFonts w:ascii="Gadugi" w:hAnsi="Gadugi" w:cstheme="minorHAnsi"/>
        </w:rPr>
      </w:pPr>
    </w:p>
    <w:p w14:paraId="79CA937A" w14:textId="77777777" w:rsidR="00B40230" w:rsidRDefault="00B40230">
      <w:pPr>
        <w:widowControl/>
        <w:autoSpaceDE/>
        <w:autoSpaceDN/>
        <w:spacing w:after="160" w:line="259" w:lineRule="auto"/>
        <w:rPr>
          <w:rFonts w:ascii="Gadugi" w:hAnsi="Gadugi" w:cstheme="minorHAnsi"/>
        </w:rPr>
      </w:pPr>
    </w:p>
    <w:p w14:paraId="03FB383A" w14:textId="1BC94A0A" w:rsidR="00B40230" w:rsidRDefault="00B40230">
      <w:pPr>
        <w:widowControl/>
        <w:autoSpaceDE/>
        <w:autoSpaceDN/>
        <w:spacing w:after="160" w:line="259" w:lineRule="auto"/>
        <w:rPr>
          <w:rFonts w:ascii="Gadugi" w:hAnsi="Gadugi" w:cstheme="minorHAnsi"/>
        </w:rPr>
      </w:pPr>
    </w:p>
    <w:p w14:paraId="61091D15" w14:textId="7726F75F" w:rsidR="00B40230" w:rsidRDefault="00B40230">
      <w:pPr>
        <w:widowControl/>
        <w:autoSpaceDE/>
        <w:autoSpaceDN/>
        <w:spacing w:after="160" w:line="259" w:lineRule="auto"/>
        <w:rPr>
          <w:rFonts w:ascii="Gadugi" w:hAnsi="Gadugi" w:cstheme="minorHAnsi"/>
        </w:rPr>
      </w:pPr>
    </w:p>
    <w:p w14:paraId="5F88C1E9" w14:textId="77777777" w:rsidR="00B40230" w:rsidRDefault="00B40230">
      <w:pPr>
        <w:widowControl/>
        <w:autoSpaceDE/>
        <w:autoSpaceDN/>
        <w:spacing w:after="160" w:line="259" w:lineRule="auto"/>
        <w:rPr>
          <w:rFonts w:ascii="Gadugi" w:hAnsi="Gadugi" w:cstheme="minorHAnsi"/>
        </w:rPr>
      </w:pPr>
    </w:p>
    <w:p w14:paraId="5021C102" w14:textId="77777777" w:rsidR="00B40230" w:rsidRDefault="00B40230">
      <w:pPr>
        <w:widowControl/>
        <w:autoSpaceDE/>
        <w:autoSpaceDN/>
        <w:spacing w:after="160" w:line="259" w:lineRule="auto"/>
        <w:rPr>
          <w:rFonts w:ascii="Gadugi" w:hAnsi="Gadugi" w:cstheme="minorHAnsi"/>
        </w:rPr>
      </w:pPr>
    </w:p>
    <w:p w14:paraId="5352B8C4" w14:textId="77777777" w:rsidR="00B40230" w:rsidRDefault="00B40230">
      <w:pPr>
        <w:widowControl/>
        <w:autoSpaceDE/>
        <w:autoSpaceDN/>
        <w:spacing w:after="160" w:line="259" w:lineRule="auto"/>
        <w:rPr>
          <w:rFonts w:ascii="Gadugi" w:hAnsi="Gadugi" w:cstheme="minorHAnsi"/>
        </w:rPr>
      </w:pPr>
    </w:p>
    <w:p w14:paraId="45C9144F" w14:textId="77777777" w:rsidR="00B40230" w:rsidRDefault="00B40230">
      <w:pPr>
        <w:widowControl/>
        <w:autoSpaceDE/>
        <w:autoSpaceDN/>
        <w:spacing w:after="160" w:line="259" w:lineRule="auto"/>
        <w:rPr>
          <w:rFonts w:ascii="Gadugi" w:hAnsi="Gadugi" w:cstheme="minorHAnsi"/>
        </w:rPr>
      </w:pPr>
    </w:p>
    <w:p w14:paraId="38D797FC" w14:textId="77777777" w:rsidR="00B40230" w:rsidRDefault="00B40230">
      <w:pPr>
        <w:widowControl/>
        <w:autoSpaceDE/>
        <w:autoSpaceDN/>
        <w:spacing w:after="160" w:line="259" w:lineRule="auto"/>
        <w:rPr>
          <w:rFonts w:ascii="Gadugi" w:hAnsi="Gadugi" w:cstheme="minorHAnsi"/>
        </w:rPr>
      </w:pPr>
    </w:p>
    <w:p w14:paraId="6185E205" w14:textId="77777777" w:rsidR="00B40230" w:rsidRDefault="00B40230">
      <w:pPr>
        <w:widowControl/>
        <w:autoSpaceDE/>
        <w:autoSpaceDN/>
        <w:spacing w:after="160" w:line="259" w:lineRule="auto"/>
        <w:rPr>
          <w:rFonts w:ascii="Gadugi" w:hAnsi="Gadugi" w:cstheme="minorHAnsi"/>
        </w:rPr>
      </w:pPr>
    </w:p>
    <w:p w14:paraId="590BBFF9" w14:textId="77777777" w:rsidR="00B40230" w:rsidRDefault="00B40230">
      <w:pPr>
        <w:widowControl/>
        <w:autoSpaceDE/>
        <w:autoSpaceDN/>
        <w:spacing w:after="160" w:line="259" w:lineRule="auto"/>
        <w:rPr>
          <w:rFonts w:ascii="Gadugi" w:hAnsi="Gadugi" w:cstheme="minorHAnsi"/>
        </w:rPr>
      </w:pPr>
    </w:p>
    <w:p w14:paraId="09DABBDA" w14:textId="77777777" w:rsidR="00B40230" w:rsidRDefault="00B40230">
      <w:pPr>
        <w:widowControl/>
        <w:autoSpaceDE/>
        <w:autoSpaceDN/>
        <w:spacing w:after="160" w:line="259" w:lineRule="auto"/>
        <w:rPr>
          <w:rFonts w:ascii="Gadugi" w:hAnsi="Gadugi" w:cstheme="minorHAnsi"/>
        </w:rPr>
      </w:pPr>
    </w:p>
    <w:p w14:paraId="50EF7CF8" w14:textId="77777777" w:rsidR="00B40230" w:rsidRDefault="00B40230">
      <w:pPr>
        <w:widowControl/>
        <w:autoSpaceDE/>
        <w:autoSpaceDN/>
        <w:spacing w:after="160" w:line="259" w:lineRule="auto"/>
        <w:rPr>
          <w:rFonts w:ascii="Gadugi" w:hAnsi="Gadugi" w:cstheme="minorHAnsi"/>
        </w:rPr>
      </w:pPr>
    </w:p>
    <w:p w14:paraId="3ACF17DA" w14:textId="77777777" w:rsidR="00B40230" w:rsidRDefault="00B40230">
      <w:pPr>
        <w:widowControl/>
        <w:autoSpaceDE/>
        <w:autoSpaceDN/>
        <w:spacing w:after="160" w:line="259" w:lineRule="auto"/>
        <w:rPr>
          <w:rFonts w:ascii="Gadugi" w:hAnsi="Gadugi" w:cstheme="minorHAnsi"/>
        </w:rPr>
      </w:pPr>
    </w:p>
    <w:p w14:paraId="3C19D003" w14:textId="77777777" w:rsidR="00B40230" w:rsidRDefault="00B40230">
      <w:pPr>
        <w:widowControl/>
        <w:autoSpaceDE/>
        <w:autoSpaceDN/>
        <w:spacing w:after="160" w:line="259" w:lineRule="auto"/>
        <w:rPr>
          <w:rFonts w:ascii="Gadugi" w:hAnsi="Gadugi" w:cstheme="minorHAnsi"/>
        </w:rPr>
      </w:pPr>
    </w:p>
    <w:p w14:paraId="374D1D73" w14:textId="77777777" w:rsidR="00B40230" w:rsidRDefault="00B40230">
      <w:pPr>
        <w:widowControl/>
        <w:autoSpaceDE/>
        <w:autoSpaceDN/>
        <w:spacing w:after="160" w:line="259" w:lineRule="auto"/>
        <w:rPr>
          <w:rFonts w:ascii="Gadugi" w:hAnsi="Gadugi" w:cstheme="minorHAnsi"/>
        </w:rPr>
      </w:pPr>
    </w:p>
    <w:p w14:paraId="41ADA99B" w14:textId="77777777" w:rsidR="00B40230" w:rsidRDefault="00B40230">
      <w:pPr>
        <w:widowControl/>
        <w:autoSpaceDE/>
        <w:autoSpaceDN/>
        <w:spacing w:after="160" w:line="259" w:lineRule="auto"/>
        <w:rPr>
          <w:rFonts w:ascii="Gadugi" w:hAnsi="Gadugi" w:cstheme="minorHAnsi"/>
        </w:rPr>
      </w:pPr>
    </w:p>
    <w:p w14:paraId="4E5EB812" w14:textId="77777777" w:rsidR="00B40230" w:rsidRDefault="00B40230">
      <w:pPr>
        <w:widowControl/>
        <w:autoSpaceDE/>
        <w:autoSpaceDN/>
        <w:spacing w:after="160" w:line="259" w:lineRule="auto"/>
        <w:rPr>
          <w:rFonts w:ascii="Gadugi" w:hAnsi="Gadugi" w:cstheme="minorHAnsi"/>
        </w:rPr>
      </w:pPr>
    </w:p>
    <w:p w14:paraId="1DF2F2FD" w14:textId="77777777" w:rsidR="00B40230" w:rsidRDefault="00B40230">
      <w:pPr>
        <w:widowControl/>
        <w:autoSpaceDE/>
        <w:autoSpaceDN/>
        <w:spacing w:after="160" w:line="259" w:lineRule="auto"/>
        <w:rPr>
          <w:rFonts w:ascii="Gadugi" w:hAnsi="Gadugi" w:cstheme="minorHAnsi"/>
        </w:rPr>
      </w:pPr>
    </w:p>
    <w:p w14:paraId="36FA720E" w14:textId="026983CD" w:rsidR="00B40230" w:rsidRDefault="00B40230" w:rsidP="00B40230">
      <w:pPr>
        <w:pStyle w:val="Prrafodelista"/>
        <w:tabs>
          <w:tab w:val="left" w:pos="709"/>
        </w:tabs>
        <w:spacing w:line="276" w:lineRule="auto"/>
        <w:ind w:left="360" w:firstLine="0"/>
        <w:jc w:val="both"/>
        <w:rPr>
          <w:rFonts w:ascii="Gadugi" w:hAnsi="Gadugi" w:cstheme="minorHAnsi"/>
        </w:rPr>
      </w:pPr>
      <w:r>
        <w:rPr>
          <w:rFonts w:ascii="Gadugi" w:hAnsi="Gadugi" w:cstheme="minorHAnsi"/>
        </w:rPr>
        <w:t>Como ya se habrán introducido los datos de identificación, se consignarán los siguientes importes</w:t>
      </w:r>
      <w:r w:rsidR="00D26710">
        <w:rPr>
          <w:rFonts w:ascii="Gadugi" w:hAnsi="Gadugi" w:cstheme="minorHAnsi"/>
        </w:rPr>
        <w:t xml:space="preserve"> de las celdas vacías</w:t>
      </w:r>
      <w:r>
        <w:rPr>
          <w:rFonts w:ascii="Gadugi" w:hAnsi="Gadugi" w:cstheme="minorHAnsi"/>
        </w:rPr>
        <w:t xml:space="preserve">: </w:t>
      </w:r>
    </w:p>
    <w:p w14:paraId="24F20C3E" w14:textId="77777777" w:rsidR="00B06982" w:rsidRDefault="00B06982" w:rsidP="00B40230">
      <w:pPr>
        <w:pStyle w:val="Prrafodelista"/>
        <w:tabs>
          <w:tab w:val="left" w:pos="709"/>
        </w:tabs>
        <w:spacing w:line="276" w:lineRule="auto"/>
        <w:ind w:left="360" w:firstLine="0"/>
        <w:jc w:val="both"/>
        <w:rPr>
          <w:rFonts w:ascii="Gadugi" w:hAnsi="Gadugi" w:cstheme="minorHAnsi"/>
        </w:rPr>
      </w:pPr>
    </w:p>
    <w:p w14:paraId="446D099B" w14:textId="56E27EF0" w:rsidR="00B40230" w:rsidRPr="00750740" w:rsidRDefault="00B40230" w:rsidP="00285B16">
      <w:pPr>
        <w:widowControl/>
        <w:shd w:val="clear" w:color="auto" w:fill="BFBFBF" w:themeFill="background1" w:themeFillShade="BF"/>
        <w:autoSpaceDE/>
        <w:autoSpaceDN/>
        <w:spacing w:after="160" w:line="276" w:lineRule="auto"/>
        <w:rPr>
          <w:rFonts w:ascii="Gadugi" w:hAnsi="Gadugi" w:cstheme="minorHAnsi"/>
          <w:b/>
          <w:color w:val="1F4E79" w:themeColor="accent1" w:themeShade="80"/>
        </w:rPr>
      </w:pPr>
      <w:r w:rsidRPr="00750740">
        <w:rPr>
          <w:rFonts w:ascii="Gadugi" w:hAnsi="Gadugi" w:cstheme="minorHAnsi"/>
          <w:b/>
          <w:color w:val="1F4E79" w:themeColor="accent1" w:themeShade="80"/>
        </w:rPr>
        <w:sym w:font="Wingdings" w:char="F0E0"/>
      </w:r>
      <w:r w:rsidRPr="00750740">
        <w:rPr>
          <w:rFonts w:ascii="Gadugi" w:hAnsi="Gadugi" w:cstheme="minorHAnsi"/>
          <w:b/>
          <w:color w:val="1F4E79" w:themeColor="accent1" w:themeShade="80"/>
        </w:rPr>
        <w:t xml:space="preserve"> PRESUPUESTO PROYECTO FINANCIADO</w:t>
      </w:r>
    </w:p>
    <w:p w14:paraId="3873F846" w14:textId="1D35D8C6" w:rsidR="00B40230" w:rsidRPr="00D26710" w:rsidRDefault="00D26710" w:rsidP="00CA1629">
      <w:pPr>
        <w:pStyle w:val="Prrafodelista"/>
        <w:numPr>
          <w:ilvl w:val="0"/>
          <w:numId w:val="5"/>
        </w:numPr>
        <w:spacing w:after="120" w:line="276" w:lineRule="auto"/>
        <w:jc w:val="both"/>
        <w:rPr>
          <w:rFonts w:ascii="Gadugi" w:hAnsi="Gadugi"/>
        </w:rPr>
      </w:pPr>
      <w:r w:rsidRPr="00750740">
        <w:rPr>
          <w:rFonts w:ascii="Gadugi" w:hAnsi="Gadugi"/>
          <w:b/>
          <w:color w:val="1F4E79" w:themeColor="accent1" w:themeShade="80"/>
        </w:rPr>
        <w:t>SUBVENCIÓN JCCM:</w:t>
      </w:r>
      <w:r w:rsidR="00B40230" w:rsidRPr="00D26710">
        <w:rPr>
          <w:rFonts w:ascii="Gadugi" w:hAnsi="Gadugi"/>
        </w:rPr>
        <w:t xml:space="preserve"> </w:t>
      </w:r>
      <w:r w:rsidR="00285B16">
        <w:rPr>
          <w:rFonts w:ascii="Gadugi" w:hAnsi="Gadugi"/>
        </w:rPr>
        <w:t>Se reflejará el c</w:t>
      </w:r>
      <w:r w:rsidR="00B40230" w:rsidRPr="00D26710">
        <w:rPr>
          <w:rFonts w:ascii="Gadugi" w:hAnsi="Gadugi"/>
        </w:rPr>
        <w:t>oste</w:t>
      </w:r>
      <w:r w:rsidRPr="00D26710">
        <w:rPr>
          <w:rFonts w:ascii="Gadugi" w:hAnsi="Gadugi"/>
        </w:rPr>
        <w:t xml:space="preserve"> total de cada</w:t>
      </w:r>
      <w:r w:rsidR="00B40230" w:rsidRPr="00D26710">
        <w:rPr>
          <w:rFonts w:ascii="Gadugi" w:hAnsi="Gadugi"/>
        </w:rPr>
        <w:t xml:space="preserve"> concepto de gasto asignado a la subvención concedida </w:t>
      </w:r>
      <w:r w:rsidR="00B40230" w:rsidRPr="00D26710">
        <w:rPr>
          <w:rFonts w:ascii="Gadugi" w:hAnsi="Gadugi"/>
          <w:u w:val="single"/>
        </w:rPr>
        <w:t>reflejado en el presupuesto</w:t>
      </w:r>
      <w:r w:rsidR="00B40230" w:rsidRPr="00D26710">
        <w:rPr>
          <w:rFonts w:ascii="Gadugi" w:hAnsi="Gadugi"/>
        </w:rPr>
        <w:t xml:space="preserve"> bien del proyecto financiado, de la reformulación financiada o de la modificación autorizada, según proceda. </w:t>
      </w:r>
    </w:p>
    <w:p w14:paraId="54087A0F" w14:textId="4135EA4A" w:rsidR="00B40230" w:rsidRPr="00D26710" w:rsidRDefault="00D26710" w:rsidP="00CA1629">
      <w:pPr>
        <w:pStyle w:val="Prrafodelista"/>
        <w:numPr>
          <w:ilvl w:val="0"/>
          <w:numId w:val="5"/>
        </w:numPr>
        <w:spacing w:after="120" w:line="276" w:lineRule="auto"/>
        <w:jc w:val="both"/>
        <w:rPr>
          <w:rFonts w:ascii="Gadugi" w:hAnsi="Gadugi"/>
        </w:rPr>
      </w:pPr>
      <w:r w:rsidRPr="00750740">
        <w:rPr>
          <w:rFonts w:ascii="Gadugi" w:hAnsi="Gadugi"/>
          <w:b/>
          <w:color w:val="1F4E79" w:themeColor="accent1" w:themeShade="80"/>
        </w:rPr>
        <w:t xml:space="preserve">OTRAS SUBVENCIONES: </w:t>
      </w:r>
      <w:r w:rsidR="00285B16">
        <w:rPr>
          <w:rFonts w:ascii="Gadugi" w:hAnsi="Gadugi"/>
        </w:rPr>
        <w:t>Se reflejará el c</w:t>
      </w:r>
      <w:r w:rsidR="00285B16" w:rsidRPr="00D26710">
        <w:rPr>
          <w:rFonts w:ascii="Gadugi" w:hAnsi="Gadugi"/>
        </w:rPr>
        <w:t>oste</w:t>
      </w:r>
      <w:r w:rsidRPr="00D26710">
        <w:rPr>
          <w:rFonts w:ascii="Gadugi" w:hAnsi="Gadugi"/>
        </w:rPr>
        <w:t xml:space="preserve"> total de cada concepto de gasto comprometido mediante </w:t>
      </w:r>
      <w:r w:rsidR="00B40230" w:rsidRPr="00D26710">
        <w:rPr>
          <w:rFonts w:ascii="Gadugi" w:hAnsi="Gadugi"/>
        </w:rPr>
        <w:t>cofinanciación</w:t>
      </w:r>
      <w:r w:rsidRPr="00D26710">
        <w:rPr>
          <w:rFonts w:ascii="Gadugi" w:hAnsi="Gadugi"/>
        </w:rPr>
        <w:t xml:space="preserve"> con otras subvenciones</w:t>
      </w:r>
      <w:r w:rsidR="00B40230" w:rsidRPr="00D26710">
        <w:rPr>
          <w:rFonts w:ascii="Gadugi" w:hAnsi="Gadugi"/>
        </w:rPr>
        <w:t xml:space="preserve"> </w:t>
      </w:r>
      <w:r w:rsidR="00B40230" w:rsidRPr="00D26710">
        <w:rPr>
          <w:rFonts w:ascii="Gadugi" w:hAnsi="Gadugi"/>
          <w:u w:val="single"/>
        </w:rPr>
        <w:t>reflejado en el presupuesto</w:t>
      </w:r>
      <w:r w:rsidR="00B40230" w:rsidRPr="00D26710">
        <w:rPr>
          <w:rFonts w:ascii="Gadugi" w:hAnsi="Gadugi"/>
        </w:rPr>
        <w:t xml:space="preserve"> bien del proyecto financiado, de la reformulación financiada o de la modificación autorizada, según proceda. </w:t>
      </w:r>
    </w:p>
    <w:p w14:paraId="61E6C3C6" w14:textId="32B3D245" w:rsidR="00D26710" w:rsidRDefault="00D26710" w:rsidP="00CA1629">
      <w:pPr>
        <w:pStyle w:val="Prrafodelista"/>
        <w:numPr>
          <w:ilvl w:val="0"/>
          <w:numId w:val="5"/>
        </w:numPr>
        <w:spacing w:after="120" w:line="276" w:lineRule="auto"/>
        <w:jc w:val="both"/>
        <w:rPr>
          <w:rFonts w:ascii="Gadugi" w:hAnsi="Gadugi"/>
        </w:rPr>
      </w:pPr>
      <w:r w:rsidRPr="00750740">
        <w:rPr>
          <w:rFonts w:ascii="Gadugi" w:hAnsi="Gadugi"/>
          <w:b/>
          <w:color w:val="1F4E79" w:themeColor="accent1" w:themeShade="80"/>
        </w:rPr>
        <w:t>FINANCIACIÓN PROPIA:</w:t>
      </w:r>
      <w:r w:rsidRPr="00750740">
        <w:rPr>
          <w:rFonts w:ascii="Gadugi" w:hAnsi="Gadugi"/>
          <w:color w:val="1F4E79" w:themeColor="accent1" w:themeShade="80"/>
        </w:rPr>
        <w:t xml:space="preserve"> </w:t>
      </w:r>
      <w:r w:rsidR="00285B16">
        <w:rPr>
          <w:rFonts w:ascii="Gadugi" w:hAnsi="Gadugi"/>
        </w:rPr>
        <w:t>Se reflejará el c</w:t>
      </w:r>
      <w:r w:rsidR="00285B16" w:rsidRPr="00D26710">
        <w:rPr>
          <w:rFonts w:ascii="Gadugi" w:hAnsi="Gadugi"/>
        </w:rPr>
        <w:t>oste</w:t>
      </w:r>
      <w:r w:rsidRPr="00D26710">
        <w:rPr>
          <w:rFonts w:ascii="Gadugi" w:hAnsi="Gadugi"/>
        </w:rPr>
        <w:t xml:space="preserve"> total de cada concepto de gasto comprometido mediante cofinanciación con fondos propios </w:t>
      </w:r>
      <w:r w:rsidRPr="00D26710">
        <w:rPr>
          <w:rFonts w:ascii="Gadugi" w:hAnsi="Gadugi"/>
          <w:u w:val="single"/>
        </w:rPr>
        <w:t>reflejado en el presupuesto</w:t>
      </w:r>
      <w:r w:rsidRPr="00D26710">
        <w:rPr>
          <w:rFonts w:ascii="Gadugi" w:hAnsi="Gadugi"/>
        </w:rPr>
        <w:t xml:space="preserve"> bien del proyecto financiado, de la reformulación financiada o de la modificación autorizada, según proceda. </w:t>
      </w:r>
    </w:p>
    <w:p w14:paraId="41D61B45" w14:textId="6481719C" w:rsidR="00D26710" w:rsidRDefault="00C2267D" w:rsidP="00D26710">
      <w:pPr>
        <w:spacing w:after="120" w:line="276" w:lineRule="auto"/>
        <w:ind w:left="360"/>
        <w:jc w:val="both"/>
        <w:rPr>
          <w:rFonts w:ascii="Gadugi" w:hAnsi="Gadugi"/>
        </w:rPr>
      </w:pPr>
      <w:r>
        <w:rPr>
          <w:rFonts w:ascii="Gadugi" w:hAnsi="Gadugi"/>
        </w:rPr>
        <w:t>No se pueden incluir datos en l</w:t>
      </w:r>
      <w:r w:rsidR="00D26710">
        <w:rPr>
          <w:rFonts w:ascii="Gadugi" w:hAnsi="Gadugi"/>
        </w:rPr>
        <w:t xml:space="preserve">as celdas referidas a los totales, se cumplimentarán de manera automática. </w:t>
      </w:r>
    </w:p>
    <w:p w14:paraId="54F04A35" w14:textId="77777777" w:rsidR="00F32180" w:rsidRDefault="00F32180" w:rsidP="00D26710">
      <w:pPr>
        <w:spacing w:after="120" w:line="276" w:lineRule="auto"/>
        <w:ind w:left="360"/>
        <w:jc w:val="both"/>
        <w:rPr>
          <w:rFonts w:ascii="Gadugi" w:hAnsi="Gadugi"/>
        </w:rPr>
      </w:pPr>
    </w:p>
    <w:p w14:paraId="0FF73843" w14:textId="59FBE915" w:rsidR="00D26710" w:rsidRPr="00750740" w:rsidRDefault="00D26710" w:rsidP="00285B16">
      <w:pPr>
        <w:widowControl/>
        <w:shd w:val="clear" w:color="auto" w:fill="BFBFBF" w:themeFill="background1" w:themeFillShade="BF"/>
        <w:autoSpaceDE/>
        <w:autoSpaceDN/>
        <w:spacing w:after="160" w:line="276" w:lineRule="auto"/>
        <w:rPr>
          <w:rFonts w:ascii="Gadugi" w:hAnsi="Gadugi" w:cstheme="minorHAnsi"/>
          <w:b/>
          <w:color w:val="1F4E79" w:themeColor="accent1" w:themeShade="80"/>
        </w:rPr>
      </w:pPr>
      <w:r w:rsidRPr="00750740">
        <w:rPr>
          <w:rFonts w:ascii="Gadugi" w:hAnsi="Gadugi" w:cstheme="minorHAnsi"/>
          <w:b/>
          <w:color w:val="1F4E79" w:themeColor="accent1" w:themeShade="80"/>
        </w:rPr>
        <w:lastRenderedPageBreak/>
        <w:sym w:font="Wingdings" w:char="F0E0"/>
      </w:r>
      <w:r w:rsidRPr="00750740">
        <w:rPr>
          <w:rFonts w:ascii="Gadugi" w:hAnsi="Gadugi" w:cstheme="minorHAnsi"/>
          <w:b/>
          <w:color w:val="1F4E79" w:themeColor="accent1" w:themeShade="80"/>
        </w:rPr>
        <w:t xml:space="preserve"> </w:t>
      </w:r>
      <w:r w:rsidR="00285B16" w:rsidRPr="00750740">
        <w:rPr>
          <w:rFonts w:ascii="Gadugi" w:hAnsi="Gadugi" w:cstheme="minorHAnsi"/>
          <w:b/>
          <w:color w:val="1F4E79" w:themeColor="accent1" w:themeShade="80"/>
        </w:rPr>
        <w:t>JUSTIFICACIÓN GASTOS</w:t>
      </w:r>
    </w:p>
    <w:p w14:paraId="71BDE56D" w14:textId="7F2C1880" w:rsidR="003E0930" w:rsidRPr="003E0930" w:rsidRDefault="00D26710" w:rsidP="003E0930">
      <w:pPr>
        <w:pStyle w:val="Prrafodelista"/>
        <w:numPr>
          <w:ilvl w:val="0"/>
          <w:numId w:val="5"/>
        </w:numPr>
        <w:spacing w:after="120" w:line="276" w:lineRule="auto"/>
        <w:jc w:val="both"/>
        <w:rPr>
          <w:rFonts w:ascii="Gadugi" w:hAnsi="Gadugi"/>
        </w:rPr>
      </w:pPr>
      <w:r w:rsidRPr="00750740">
        <w:rPr>
          <w:rFonts w:ascii="Gadugi" w:hAnsi="Gadugi"/>
          <w:b/>
          <w:color w:val="1F4E79" w:themeColor="accent1" w:themeShade="80"/>
        </w:rPr>
        <w:t>SUBVENCIÓN JCCM:</w:t>
      </w:r>
      <w:r w:rsidRPr="00750740">
        <w:rPr>
          <w:rFonts w:ascii="Gadugi" w:hAnsi="Gadugi"/>
          <w:color w:val="1F4E79" w:themeColor="accent1" w:themeShade="80"/>
        </w:rPr>
        <w:t xml:space="preserve"> </w:t>
      </w:r>
      <w:r w:rsidR="00285B16">
        <w:rPr>
          <w:rFonts w:ascii="Gadugi" w:hAnsi="Gadugi"/>
        </w:rPr>
        <w:t xml:space="preserve">Las celdas de esta columna se cumplimentarán de forma automática, según se vayan introduciendo los importes de los apuntes de cada concepto de gasto, en su respectiva hoja de Anexo de relación de gastos. </w:t>
      </w:r>
    </w:p>
    <w:p w14:paraId="2A56E8EC" w14:textId="1E0376B4" w:rsidR="00D26710" w:rsidRPr="00D26710" w:rsidRDefault="00D26710" w:rsidP="00285B16">
      <w:pPr>
        <w:pStyle w:val="Prrafodelista"/>
        <w:numPr>
          <w:ilvl w:val="0"/>
          <w:numId w:val="5"/>
        </w:numPr>
        <w:spacing w:after="120" w:line="276" w:lineRule="auto"/>
        <w:jc w:val="both"/>
        <w:rPr>
          <w:rFonts w:ascii="Gadugi" w:hAnsi="Gadugi"/>
        </w:rPr>
      </w:pPr>
      <w:r w:rsidRPr="00750740">
        <w:rPr>
          <w:rFonts w:ascii="Gadugi" w:hAnsi="Gadugi"/>
          <w:b/>
          <w:color w:val="1F4E79" w:themeColor="accent1" w:themeShade="80"/>
        </w:rPr>
        <w:t xml:space="preserve">OTRAS SUBVENCIONES: </w:t>
      </w:r>
      <w:r w:rsidR="00285B16" w:rsidRPr="00285B16">
        <w:rPr>
          <w:rFonts w:ascii="Gadugi" w:hAnsi="Gadugi"/>
        </w:rPr>
        <w:t>Se reflejará el</w:t>
      </w:r>
      <w:r w:rsidR="00285B16">
        <w:rPr>
          <w:rFonts w:ascii="Gadugi" w:hAnsi="Gadugi"/>
          <w:b/>
        </w:rPr>
        <w:t xml:space="preserve"> </w:t>
      </w:r>
      <w:r w:rsidRPr="00D26710">
        <w:rPr>
          <w:rFonts w:ascii="Gadugi" w:hAnsi="Gadugi"/>
        </w:rPr>
        <w:t>total de cada concepto de gasto</w:t>
      </w:r>
      <w:r w:rsidR="00285B16">
        <w:rPr>
          <w:rFonts w:ascii="Gadugi" w:hAnsi="Gadugi"/>
        </w:rPr>
        <w:t xml:space="preserve"> ejecutado imputados a</w:t>
      </w:r>
      <w:r w:rsidRPr="00D26710">
        <w:rPr>
          <w:rFonts w:ascii="Gadugi" w:hAnsi="Gadugi"/>
        </w:rPr>
        <w:t xml:space="preserve"> otras subvenciones. </w:t>
      </w:r>
    </w:p>
    <w:p w14:paraId="63327F92" w14:textId="31D7A564" w:rsidR="00D26710" w:rsidRPr="00D26710" w:rsidRDefault="00D26710" w:rsidP="00285B16">
      <w:pPr>
        <w:pStyle w:val="Prrafodelista"/>
        <w:numPr>
          <w:ilvl w:val="0"/>
          <w:numId w:val="5"/>
        </w:numPr>
        <w:spacing w:after="120" w:line="276" w:lineRule="auto"/>
        <w:jc w:val="both"/>
        <w:rPr>
          <w:rFonts w:ascii="Gadugi" w:hAnsi="Gadugi"/>
        </w:rPr>
      </w:pPr>
      <w:r w:rsidRPr="00750740">
        <w:rPr>
          <w:rFonts w:ascii="Gadugi" w:hAnsi="Gadugi"/>
          <w:b/>
          <w:color w:val="1F4E79" w:themeColor="accent1" w:themeShade="80"/>
        </w:rPr>
        <w:t>FINANCIACIÓN PROPIA:</w:t>
      </w:r>
      <w:r w:rsidRPr="00750740">
        <w:rPr>
          <w:rFonts w:ascii="Gadugi" w:hAnsi="Gadugi"/>
          <w:color w:val="1F4E79" w:themeColor="accent1" w:themeShade="80"/>
        </w:rPr>
        <w:t xml:space="preserve"> </w:t>
      </w:r>
      <w:r w:rsidR="00285B16" w:rsidRPr="00285B16">
        <w:rPr>
          <w:rFonts w:ascii="Gadugi" w:hAnsi="Gadugi"/>
        </w:rPr>
        <w:t>Se reflejará el</w:t>
      </w:r>
      <w:r w:rsidR="00285B16">
        <w:rPr>
          <w:rFonts w:ascii="Gadugi" w:hAnsi="Gadugi"/>
          <w:b/>
        </w:rPr>
        <w:t xml:space="preserve"> </w:t>
      </w:r>
      <w:r w:rsidR="00285B16" w:rsidRPr="00D26710">
        <w:rPr>
          <w:rFonts w:ascii="Gadugi" w:hAnsi="Gadugi"/>
        </w:rPr>
        <w:t>total de cada concepto de gasto</w:t>
      </w:r>
      <w:r w:rsidR="00285B16">
        <w:rPr>
          <w:rFonts w:ascii="Gadugi" w:hAnsi="Gadugi"/>
        </w:rPr>
        <w:t xml:space="preserve"> ejecutado asumidos con fondos propios</w:t>
      </w:r>
      <w:r w:rsidRPr="00D26710">
        <w:rPr>
          <w:rFonts w:ascii="Gadugi" w:hAnsi="Gadugi"/>
        </w:rPr>
        <w:t xml:space="preserve">. </w:t>
      </w:r>
    </w:p>
    <w:p w14:paraId="52DD4C48" w14:textId="74CC65EA" w:rsidR="00C2267D" w:rsidRDefault="00C2267D" w:rsidP="00C2267D">
      <w:pPr>
        <w:spacing w:after="120" w:line="276" w:lineRule="auto"/>
        <w:ind w:left="360"/>
        <w:jc w:val="both"/>
        <w:rPr>
          <w:rFonts w:ascii="Gadugi" w:hAnsi="Gadugi"/>
        </w:rPr>
      </w:pPr>
      <w:r>
        <w:rPr>
          <w:rFonts w:ascii="Gadugi" w:hAnsi="Gadugi"/>
        </w:rPr>
        <w:t xml:space="preserve">No se pueden incluir datos en las celdas referidas a los totales, se cumplimentarán de manera automática. </w:t>
      </w:r>
    </w:p>
    <w:p w14:paraId="5AC12CD3" w14:textId="6C31117D" w:rsidR="003E0930" w:rsidRDefault="00285B16" w:rsidP="0011733F">
      <w:pPr>
        <w:pStyle w:val="Prrafodelista"/>
        <w:tabs>
          <w:tab w:val="left" w:pos="709"/>
        </w:tabs>
        <w:spacing w:line="276" w:lineRule="auto"/>
        <w:ind w:left="360" w:firstLine="0"/>
        <w:jc w:val="both"/>
        <w:rPr>
          <w:rFonts w:ascii="Gadugi" w:hAnsi="Gadugi" w:cstheme="minorHAnsi"/>
        </w:rPr>
      </w:pPr>
      <w:r>
        <w:rPr>
          <w:rFonts w:ascii="Gadugi" w:hAnsi="Gadugi" w:cstheme="minorHAnsi"/>
        </w:rPr>
        <w:t xml:space="preserve">Se ha condicionado el formato de las celdas referidas a la justificación </w:t>
      </w:r>
      <w:r w:rsidR="0011733F">
        <w:rPr>
          <w:rFonts w:ascii="Gadugi" w:hAnsi="Gadugi" w:cstheme="minorHAnsi"/>
        </w:rPr>
        <w:t xml:space="preserve">con los datos aportados sobre el presupuesto del proyecto financiado, de tal modo que, si se superan los </w:t>
      </w:r>
      <w:r w:rsidR="0011733F" w:rsidRPr="00A365F2">
        <w:rPr>
          <w:rFonts w:ascii="Gadugi" w:hAnsi="Gadugi" w:cstheme="minorHAnsi"/>
        </w:rPr>
        <w:t>importes reflejados en las celdas del presupuesto, la correspondiente celda de la justificación se rellena en color verde, y si</w:t>
      </w:r>
      <w:r w:rsidRPr="00A365F2">
        <w:rPr>
          <w:rFonts w:ascii="Gadugi" w:hAnsi="Gadugi" w:cstheme="minorHAnsi"/>
        </w:rPr>
        <w:t xml:space="preserve"> </w:t>
      </w:r>
      <w:r w:rsidR="0011733F" w:rsidRPr="00A365F2">
        <w:rPr>
          <w:rFonts w:ascii="Gadugi" w:hAnsi="Gadugi" w:cstheme="minorHAnsi"/>
        </w:rPr>
        <w:t xml:space="preserve">los importes justificados son inferiores a los reflejados en el presupuesto, la celda de justificación se </w:t>
      </w:r>
      <w:r w:rsidR="00AA4E01" w:rsidRPr="00A365F2">
        <w:rPr>
          <w:rFonts w:ascii="Gadugi" w:hAnsi="Gadugi" w:cstheme="minorHAnsi"/>
        </w:rPr>
        <w:t xml:space="preserve">rellena </w:t>
      </w:r>
      <w:r w:rsidR="0011733F" w:rsidRPr="00A365F2">
        <w:rPr>
          <w:rFonts w:ascii="Gadugi" w:hAnsi="Gadugi" w:cstheme="minorHAnsi"/>
        </w:rPr>
        <w:t>en color rojo. Así, de forma visual podremos identificar las desviaciones que se han producido en la justificación</w:t>
      </w:r>
      <w:r w:rsidR="0011733F">
        <w:rPr>
          <w:rFonts w:ascii="Gadugi" w:hAnsi="Gadugi" w:cstheme="minorHAnsi"/>
        </w:rPr>
        <w:t xml:space="preserve"> respecto al presupuesto financiado. Únicamente cuando los importes presupue</w:t>
      </w:r>
      <w:r w:rsidR="00CC540C">
        <w:rPr>
          <w:rFonts w:ascii="Gadugi" w:hAnsi="Gadugi" w:cstheme="minorHAnsi"/>
        </w:rPr>
        <w:t>stados y justificados coincidan</w:t>
      </w:r>
      <w:r w:rsidR="0011733F">
        <w:rPr>
          <w:rFonts w:ascii="Gadugi" w:hAnsi="Gadugi" w:cstheme="minorHAnsi"/>
        </w:rPr>
        <w:t xml:space="preserve"> las celdas</w:t>
      </w:r>
      <w:r w:rsidR="00CC540C">
        <w:rPr>
          <w:rFonts w:ascii="Gadugi" w:hAnsi="Gadugi" w:cstheme="minorHAnsi"/>
        </w:rPr>
        <w:t xml:space="preserve"> aparecerán</w:t>
      </w:r>
      <w:r w:rsidR="0011733F">
        <w:rPr>
          <w:rFonts w:ascii="Gadugi" w:hAnsi="Gadugi" w:cstheme="minorHAnsi"/>
        </w:rPr>
        <w:t xml:space="preserve"> sin relleno</w:t>
      </w:r>
      <w:r w:rsidR="00C43DA5">
        <w:rPr>
          <w:rFonts w:ascii="Gadugi" w:hAnsi="Gadugi" w:cstheme="minorHAnsi"/>
        </w:rPr>
        <w:t xml:space="preserve">, poniendo de manifiesto que los importes de los gastos ejecutados se corresponden al 100% con los gatos </w:t>
      </w:r>
      <w:r w:rsidR="00CA1629" w:rsidRPr="00CA1629">
        <w:rPr>
          <w:rFonts w:ascii="Gadugi" w:hAnsi="Gadugi"/>
        </w:rPr>
        <w:t>reflejados en el presupuesto</w:t>
      </w:r>
      <w:r w:rsidR="00CA1629" w:rsidRPr="00D26710">
        <w:rPr>
          <w:rFonts w:ascii="Gadugi" w:hAnsi="Gadugi"/>
        </w:rPr>
        <w:t xml:space="preserve"> bien del proyecto financiado, </w:t>
      </w:r>
      <w:r w:rsidR="00CA1629">
        <w:rPr>
          <w:rFonts w:ascii="Gadugi" w:hAnsi="Gadugi"/>
        </w:rPr>
        <w:t>de</w:t>
      </w:r>
      <w:r w:rsidR="00CA1629" w:rsidRPr="00D26710">
        <w:rPr>
          <w:rFonts w:ascii="Gadugi" w:hAnsi="Gadugi"/>
        </w:rPr>
        <w:t xml:space="preserve"> la reformulación financiada o </w:t>
      </w:r>
      <w:r w:rsidR="00CA1629">
        <w:rPr>
          <w:rFonts w:ascii="Gadugi" w:hAnsi="Gadugi"/>
        </w:rPr>
        <w:t>de</w:t>
      </w:r>
      <w:r w:rsidR="00CA1629" w:rsidRPr="00D26710">
        <w:rPr>
          <w:rFonts w:ascii="Gadugi" w:hAnsi="Gadugi"/>
        </w:rPr>
        <w:t xml:space="preserve"> la modificación autorizada, según proceda. </w:t>
      </w:r>
    </w:p>
    <w:p w14:paraId="6F1F79B7" w14:textId="77777777" w:rsidR="00152D8F" w:rsidRDefault="00152D8F" w:rsidP="003E0930">
      <w:pPr>
        <w:spacing w:after="120" w:line="276" w:lineRule="auto"/>
        <w:ind w:left="284"/>
        <w:jc w:val="both"/>
        <w:rPr>
          <w:rFonts w:ascii="Gadugi" w:hAnsi="Gadugi"/>
          <w:b/>
          <w:szCs w:val="20"/>
        </w:rPr>
      </w:pPr>
      <w:bookmarkStart w:id="47" w:name="_Hlk127445046"/>
    </w:p>
    <w:p w14:paraId="36B6C609" w14:textId="01B09A63" w:rsidR="003E0930" w:rsidRPr="003E0930" w:rsidRDefault="003E0930" w:rsidP="003E0930">
      <w:pPr>
        <w:spacing w:after="120" w:line="276" w:lineRule="auto"/>
        <w:ind w:left="284"/>
        <w:jc w:val="both"/>
        <w:rPr>
          <w:rFonts w:ascii="Gadugi" w:hAnsi="Gadugi"/>
          <w:szCs w:val="20"/>
        </w:rPr>
      </w:pPr>
      <w:r w:rsidRPr="003E0930">
        <w:rPr>
          <w:rFonts w:ascii="Gadugi" w:hAnsi="Gadugi"/>
          <w:b/>
          <w:szCs w:val="20"/>
        </w:rPr>
        <w:t xml:space="preserve">SI NO SE HA PROCEDIDO A LA OBLIGACIÓN DE COMUNICAR LA ALTERACIÓN EN LA FINANCIACIÓN DEL PROYECTO </w:t>
      </w:r>
      <w:bookmarkEnd w:id="47"/>
      <w:r w:rsidRPr="003E0930">
        <w:rPr>
          <w:rFonts w:ascii="Gadugi" w:hAnsi="Gadugi"/>
          <w:szCs w:val="20"/>
        </w:rPr>
        <w:t xml:space="preserve">en alguno de los importes reflejados en la resolución de concesión:  </w:t>
      </w:r>
    </w:p>
    <w:p w14:paraId="0C984D3D" w14:textId="77777777" w:rsidR="00FF51B7" w:rsidRDefault="003E0930" w:rsidP="00FF51B7">
      <w:pPr>
        <w:pStyle w:val="Prrafodelista"/>
        <w:numPr>
          <w:ilvl w:val="0"/>
          <w:numId w:val="44"/>
        </w:numPr>
        <w:spacing w:after="120" w:line="276" w:lineRule="auto"/>
        <w:jc w:val="both"/>
        <w:rPr>
          <w:rFonts w:ascii="Gadugi" w:hAnsi="Gadugi"/>
          <w:szCs w:val="20"/>
        </w:rPr>
      </w:pPr>
      <w:r w:rsidRPr="00C2267D">
        <w:rPr>
          <w:rFonts w:ascii="Gadugi" w:hAnsi="Gadugi"/>
          <w:szCs w:val="20"/>
        </w:rPr>
        <w:t xml:space="preserve">En el caso de </w:t>
      </w:r>
      <w:r w:rsidRPr="00C2267D">
        <w:rPr>
          <w:rFonts w:ascii="Gadugi" w:hAnsi="Gadugi"/>
          <w:b/>
          <w:szCs w:val="20"/>
        </w:rPr>
        <w:t>minoración del coste del proyecto</w:t>
      </w:r>
      <w:r w:rsidRPr="00C2267D">
        <w:rPr>
          <w:rFonts w:ascii="Gadugi" w:hAnsi="Gadugi"/>
          <w:szCs w:val="20"/>
        </w:rPr>
        <w:t>: Supondrá el reintegro del importe no ejecutado</w:t>
      </w:r>
      <w:r w:rsidR="00363281">
        <w:rPr>
          <w:rFonts w:ascii="Gadugi" w:hAnsi="Gadugi"/>
          <w:szCs w:val="20"/>
        </w:rPr>
        <w:t xml:space="preserve"> con sus correspondientes intereses de demora</w:t>
      </w:r>
      <w:r w:rsidRPr="00C2267D">
        <w:rPr>
          <w:rFonts w:ascii="Gadugi" w:hAnsi="Gadugi"/>
          <w:szCs w:val="20"/>
        </w:rPr>
        <w:t>, calculado sobre el porcentaje subvención concedida/coste total del proyecto reflejado en la Resolución de concesión</w:t>
      </w:r>
      <w:r w:rsidRPr="00FF51B7">
        <w:rPr>
          <w:rFonts w:ascii="Gadugi" w:hAnsi="Gadugi"/>
          <w:szCs w:val="20"/>
        </w:rPr>
        <w:t xml:space="preserve">.                                                                                                  </w:t>
      </w:r>
    </w:p>
    <w:p w14:paraId="78D31EB8" w14:textId="77777777" w:rsidR="00FF51B7" w:rsidRDefault="003E0930" w:rsidP="00FF51B7">
      <w:pPr>
        <w:pStyle w:val="Prrafodelista"/>
        <w:numPr>
          <w:ilvl w:val="0"/>
          <w:numId w:val="44"/>
        </w:numPr>
        <w:spacing w:after="120" w:line="276" w:lineRule="auto"/>
        <w:jc w:val="both"/>
        <w:rPr>
          <w:rFonts w:ascii="Gadugi" w:hAnsi="Gadugi"/>
          <w:szCs w:val="20"/>
        </w:rPr>
      </w:pPr>
      <w:r w:rsidRPr="00FF51B7">
        <w:rPr>
          <w:rFonts w:ascii="Gadugi" w:hAnsi="Gadugi"/>
          <w:szCs w:val="20"/>
        </w:rPr>
        <w:t xml:space="preserve">En el supuesto de un </w:t>
      </w:r>
      <w:r w:rsidRPr="00FF51B7">
        <w:rPr>
          <w:rFonts w:ascii="Gadugi" w:hAnsi="Gadugi"/>
          <w:b/>
          <w:szCs w:val="20"/>
        </w:rPr>
        <w:t>incremento del coste total del proyecto:</w:t>
      </w:r>
      <w:r w:rsidRPr="00FF51B7">
        <w:rPr>
          <w:rFonts w:ascii="Gadugi" w:hAnsi="Gadugi"/>
          <w:szCs w:val="20"/>
        </w:rPr>
        <w:t xml:space="preserve"> Se reflejará la ampliación del gasto en las columnas de Otras subvenciones / Financiación propias (que tendrá a su vez su reflejo en el/los correspondiente/s concepto/s de gasto), según hayan sido abonados los gastos con otras subvenciones o con fondos propios. En ningún caso se reflejará en la columna de Justificación gastos correspondiente a la Subvención concedida, dado que no se pueden asumir gastos con cargo a la subvención una vez agotado el crédito abonado.</w:t>
      </w:r>
      <w:r w:rsidR="008A0074" w:rsidRPr="00FF51B7">
        <w:rPr>
          <w:rFonts w:ascii="Gadugi" w:hAnsi="Gadugi"/>
          <w:szCs w:val="20"/>
        </w:rPr>
        <w:t xml:space="preserve"> </w:t>
      </w:r>
    </w:p>
    <w:p w14:paraId="5327FA84" w14:textId="220304C4" w:rsidR="005A7A6F" w:rsidRDefault="00CA1629" w:rsidP="00FF51B7">
      <w:pPr>
        <w:pStyle w:val="Prrafodelista"/>
        <w:spacing w:after="120" w:line="276" w:lineRule="auto"/>
        <w:ind w:left="644" w:firstLine="0"/>
        <w:jc w:val="both"/>
        <w:rPr>
          <w:rFonts w:ascii="Gadugi" w:hAnsi="Gadugi"/>
          <w:szCs w:val="20"/>
        </w:rPr>
      </w:pPr>
      <w:r w:rsidRPr="00AA4A64">
        <w:rPr>
          <w:rFonts w:ascii="Gadugi" w:hAnsi="Gadugi"/>
          <w:szCs w:val="20"/>
        </w:rPr>
        <w:t>También se deberá dar cuenta de</w:t>
      </w:r>
      <w:r w:rsidR="008A0074" w:rsidRPr="00AA4A64">
        <w:rPr>
          <w:rFonts w:ascii="Gadugi" w:hAnsi="Gadugi"/>
          <w:szCs w:val="20"/>
        </w:rPr>
        <w:t xml:space="preserve">l incremento del coste total del proyecto </w:t>
      </w:r>
      <w:r w:rsidR="00FF51B7" w:rsidRPr="00AA4A64">
        <w:rPr>
          <w:rFonts w:ascii="Gadugi" w:hAnsi="Gadugi"/>
          <w:szCs w:val="20"/>
        </w:rPr>
        <w:t xml:space="preserve">en </w:t>
      </w:r>
      <w:r w:rsidR="008A0074" w:rsidRPr="00AA4A64">
        <w:rPr>
          <w:rFonts w:ascii="Gadugi" w:hAnsi="Gadugi"/>
          <w:szCs w:val="20"/>
        </w:rPr>
        <w:t>el informe técnico</w:t>
      </w:r>
      <w:r w:rsidR="00532210" w:rsidRPr="00AA4A64">
        <w:rPr>
          <w:rFonts w:ascii="Gadugi" w:hAnsi="Gadugi"/>
          <w:szCs w:val="20"/>
        </w:rPr>
        <w:t xml:space="preserve">, ya que un incremento del gasto supondría un incremento de la actividad. Se </w:t>
      </w:r>
      <w:r w:rsidR="00532210" w:rsidRPr="00AA4A64">
        <w:rPr>
          <w:rFonts w:ascii="Gadugi" w:hAnsi="Gadugi"/>
          <w:szCs w:val="20"/>
        </w:rPr>
        <w:lastRenderedPageBreak/>
        <w:t xml:space="preserve">entiende así que, si no se ha “mejorado” la propuesta financiada, se habría producido una </w:t>
      </w:r>
      <w:r w:rsidR="008A0074" w:rsidRPr="00AA4A64">
        <w:rPr>
          <w:rFonts w:ascii="Gadugi" w:hAnsi="Gadugi"/>
          <w:szCs w:val="20"/>
        </w:rPr>
        <w:t>sobrefinanciación de</w:t>
      </w:r>
      <w:r w:rsidR="00532210" w:rsidRPr="00AA4A64">
        <w:rPr>
          <w:rFonts w:ascii="Gadugi" w:hAnsi="Gadugi"/>
          <w:szCs w:val="20"/>
        </w:rPr>
        <w:t xml:space="preserve"> </w:t>
      </w:r>
      <w:r w:rsidR="008A0074" w:rsidRPr="00AA4A64">
        <w:rPr>
          <w:rFonts w:ascii="Gadugi" w:hAnsi="Gadugi"/>
          <w:szCs w:val="20"/>
        </w:rPr>
        <w:t>l</w:t>
      </w:r>
      <w:r w:rsidR="00532210" w:rsidRPr="00AA4A64">
        <w:rPr>
          <w:rFonts w:ascii="Gadugi" w:hAnsi="Gadugi"/>
          <w:szCs w:val="20"/>
        </w:rPr>
        <w:t>a</w:t>
      </w:r>
      <w:r w:rsidR="008A0074" w:rsidRPr="00AA4A64">
        <w:rPr>
          <w:rFonts w:ascii="Gadugi" w:hAnsi="Gadugi"/>
          <w:szCs w:val="20"/>
        </w:rPr>
        <w:t xml:space="preserve"> mism</w:t>
      </w:r>
      <w:r w:rsidR="00532210" w:rsidRPr="00AA4A64">
        <w:rPr>
          <w:rFonts w:ascii="Gadugi" w:hAnsi="Gadugi"/>
          <w:szCs w:val="20"/>
        </w:rPr>
        <w:t>a y procedería la devolución del importe sobrefinanciado, con sus correspondientes intereses de demora</w:t>
      </w:r>
      <w:r w:rsidR="008A0074" w:rsidRPr="00AA4A64">
        <w:rPr>
          <w:rFonts w:ascii="Gadugi" w:hAnsi="Gadugi"/>
          <w:szCs w:val="20"/>
        </w:rPr>
        <w:t>.</w:t>
      </w:r>
    </w:p>
    <w:p w14:paraId="68DAA6D2" w14:textId="77777777" w:rsidR="00B63D3E" w:rsidRDefault="00B63D3E" w:rsidP="00FF51B7">
      <w:pPr>
        <w:pStyle w:val="Prrafodelista"/>
        <w:spacing w:after="120" w:line="276" w:lineRule="auto"/>
        <w:ind w:left="644" w:firstLine="0"/>
        <w:jc w:val="both"/>
        <w:rPr>
          <w:rFonts w:ascii="Gadugi" w:hAnsi="Gadugi"/>
          <w:szCs w:val="20"/>
        </w:rPr>
      </w:pPr>
    </w:p>
    <w:p w14:paraId="3D4BB7AE" w14:textId="77777777" w:rsidR="00152D8F" w:rsidRDefault="00152D8F" w:rsidP="00FF51B7">
      <w:pPr>
        <w:pStyle w:val="Prrafodelista"/>
        <w:spacing w:after="120" w:line="276" w:lineRule="auto"/>
        <w:ind w:left="644" w:firstLine="0"/>
        <w:jc w:val="both"/>
        <w:rPr>
          <w:rFonts w:ascii="Gadugi" w:hAnsi="Gadugi"/>
          <w:szCs w:val="20"/>
        </w:rPr>
      </w:pPr>
    </w:p>
    <w:p w14:paraId="4FC342D3" w14:textId="77777777" w:rsidR="00152D8F" w:rsidRDefault="00152D8F" w:rsidP="00FF51B7">
      <w:pPr>
        <w:pStyle w:val="Prrafodelista"/>
        <w:spacing w:after="120" w:line="276" w:lineRule="auto"/>
        <w:ind w:left="644" w:firstLine="0"/>
        <w:jc w:val="both"/>
        <w:rPr>
          <w:rFonts w:ascii="Gadugi" w:hAnsi="Gadugi"/>
          <w:szCs w:val="20"/>
        </w:rPr>
      </w:pPr>
    </w:p>
    <w:p w14:paraId="1A599ADD" w14:textId="77777777" w:rsidR="00152D8F" w:rsidRDefault="00152D8F" w:rsidP="00FF51B7">
      <w:pPr>
        <w:pStyle w:val="Prrafodelista"/>
        <w:spacing w:after="120" w:line="276" w:lineRule="auto"/>
        <w:ind w:left="644" w:firstLine="0"/>
        <w:jc w:val="both"/>
        <w:rPr>
          <w:rFonts w:ascii="Gadugi" w:hAnsi="Gadugi"/>
          <w:szCs w:val="20"/>
        </w:rPr>
      </w:pPr>
    </w:p>
    <w:p w14:paraId="03F52C1F" w14:textId="77777777" w:rsidR="00152D8F" w:rsidRDefault="00152D8F" w:rsidP="00FF51B7">
      <w:pPr>
        <w:pStyle w:val="Prrafodelista"/>
        <w:spacing w:after="120" w:line="276" w:lineRule="auto"/>
        <w:ind w:left="644" w:firstLine="0"/>
        <w:jc w:val="both"/>
        <w:rPr>
          <w:rFonts w:ascii="Gadugi" w:hAnsi="Gadugi"/>
          <w:szCs w:val="20"/>
        </w:rPr>
      </w:pPr>
    </w:p>
    <w:p w14:paraId="7356B5C7" w14:textId="77777777" w:rsidR="00152D8F" w:rsidRDefault="00152D8F" w:rsidP="00FF51B7">
      <w:pPr>
        <w:pStyle w:val="Prrafodelista"/>
        <w:spacing w:after="120" w:line="276" w:lineRule="auto"/>
        <w:ind w:left="644" w:firstLine="0"/>
        <w:jc w:val="both"/>
        <w:rPr>
          <w:rFonts w:ascii="Gadugi" w:hAnsi="Gadugi"/>
          <w:szCs w:val="20"/>
        </w:rPr>
      </w:pPr>
    </w:p>
    <w:p w14:paraId="7380B604" w14:textId="77777777" w:rsidR="00152D8F" w:rsidRDefault="00152D8F" w:rsidP="00FF51B7">
      <w:pPr>
        <w:pStyle w:val="Prrafodelista"/>
        <w:spacing w:after="120" w:line="276" w:lineRule="auto"/>
        <w:ind w:left="644" w:firstLine="0"/>
        <w:jc w:val="both"/>
        <w:rPr>
          <w:rFonts w:ascii="Gadugi" w:hAnsi="Gadugi"/>
          <w:szCs w:val="20"/>
        </w:rPr>
      </w:pPr>
    </w:p>
    <w:p w14:paraId="75111027" w14:textId="77777777" w:rsidR="00152D8F" w:rsidRDefault="00152D8F" w:rsidP="00FF51B7">
      <w:pPr>
        <w:pStyle w:val="Prrafodelista"/>
        <w:spacing w:after="120" w:line="276" w:lineRule="auto"/>
        <w:ind w:left="644" w:firstLine="0"/>
        <w:jc w:val="both"/>
        <w:rPr>
          <w:rFonts w:ascii="Gadugi" w:hAnsi="Gadugi"/>
          <w:szCs w:val="20"/>
        </w:rPr>
      </w:pPr>
    </w:p>
    <w:p w14:paraId="2C2B6506" w14:textId="77777777" w:rsidR="00152D8F" w:rsidRDefault="00152D8F" w:rsidP="00FF51B7">
      <w:pPr>
        <w:pStyle w:val="Prrafodelista"/>
        <w:spacing w:after="120" w:line="276" w:lineRule="auto"/>
        <w:ind w:left="644" w:firstLine="0"/>
        <w:jc w:val="both"/>
        <w:rPr>
          <w:rFonts w:ascii="Gadugi" w:hAnsi="Gadugi"/>
          <w:szCs w:val="20"/>
        </w:rPr>
      </w:pPr>
    </w:p>
    <w:p w14:paraId="0730780B" w14:textId="77777777" w:rsidR="00152D8F" w:rsidRDefault="00152D8F" w:rsidP="00FF51B7">
      <w:pPr>
        <w:pStyle w:val="Prrafodelista"/>
        <w:spacing w:after="120" w:line="276" w:lineRule="auto"/>
        <w:ind w:left="644" w:firstLine="0"/>
        <w:jc w:val="both"/>
        <w:rPr>
          <w:rFonts w:ascii="Gadugi" w:hAnsi="Gadugi"/>
          <w:szCs w:val="20"/>
        </w:rPr>
      </w:pPr>
    </w:p>
    <w:p w14:paraId="04FDEE78" w14:textId="77777777" w:rsidR="00152D8F" w:rsidRDefault="00152D8F" w:rsidP="00FF51B7">
      <w:pPr>
        <w:pStyle w:val="Prrafodelista"/>
        <w:spacing w:after="120" w:line="276" w:lineRule="auto"/>
        <w:ind w:left="644" w:firstLine="0"/>
        <w:jc w:val="both"/>
        <w:rPr>
          <w:rFonts w:ascii="Gadugi" w:hAnsi="Gadugi"/>
          <w:szCs w:val="20"/>
        </w:rPr>
      </w:pPr>
    </w:p>
    <w:p w14:paraId="7C0AF544" w14:textId="77777777" w:rsidR="00152D8F" w:rsidRDefault="00152D8F" w:rsidP="00FF51B7">
      <w:pPr>
        <w:pStyle w:val="Prrafodelista"/>
        <w:spacing w:after="120" w:line="276" w:lineRule="auto"/>
        <w:ind w:left="644" w:firstLine="0"/>
        <w:jc w:val="both"/>
        <w:rPr>
          <w:rFonts w:ascii="Gadugi" w:hAnsi="Gadugi"/>
          <w:szCs w:val="20"/>
        </w:rPr>
      </w:pPr>
    </w:p>
    <w:p w14:paraId="27156709" w14:textId="77777777" w:rsidR="00152D8F" w:rsidRDefault="00152D8F" w:rsidP="00FF51B7">
      <w:pPr>
        <w:pStyle w:val="Prrafodelista"/>
        <w:spacing w:after="120" w:line="276" w:lineRule="auto"/>
        <w:ind w:left="644" w:firstLine="0"/>
        <w:jc w:val="both"/>
        <w:rPr>
          <w:rFonts w:ascii="Gadugi" w:hAnsi="Gadugi"/>
          <w:szCs w:val="20"/>
        </w:rPr>
      </w:pPr>
    </w:p>
    <w:p w14:paraId="60680C8F" w14:textId="77777777" w:rsidR="00152D8F" w:rsidRDefault="00152D8F" w:rsidP="00FF51B7">
      <w:pPr>
        <w:pStyle w:val="Prrafodelista"/>
        <w:spacing w:after="120" w:line="276" w:lineRule="auto"/>
        <w:ind w:left="644" w:firstLine="0"/>
        <w:jc w:val="both"/>
        <w:rPr>
          <w:rFonts w:ascii="Gadugi" w:hAnsi="Gadugi"/>
          <w:szCs w:val="20"/>
        </w:rPr>
      </w:pPr>
    </w:p>
    <w:p w14:paraId="05207DC3" w14:textId="77777777" w:rsidR="00152D8F" w:rsidRDefault="00152D8F" w:rsidP="00FF51B7">
      <w:pPr>
        <w:pStyle w:val="Prrafodelista"/>
        <w:spacing w:after="120" w:line="276" w:lineRule="auto"/>
        <w:ind w:left="644" w:firstLine="0"/>
        <w:jc w:val="both"/>
        <w:rPr>
          <w:rFonts w:ascii="Gadugi" w:hAnsi="Gadugi"/>
          <w:szCs w:val="20"/>
        </w:rPr>
      </w:pPr>
    </w:p>
    <w:p w14:paraId="7AC1B817" w14:textId="77777777" w:rsidR="00152D8F" w:rsidRDefault="00152D8F" w:rsidP="00FF51B7">
      <w:pPr>
        <w:pStyle w:val="Prrafodelista"/>
        <w:spacing w:after="120" w:line="276" w:lineRule="auto"/>
        <w:ind w:left="644" w:firstLine="0"/>
        <w:jc w:val="both"/>
        <w:rPr>
          <w:rFonts w:ascii="Gadugi" w:hAnsi="Gadugi"/>
          <w:szCs w:val="20"/>
        </w:rPr>
      </w:pPr>
    </w:p>
    <w:p w14:paraId="105ADD4D" w14:textId="77777777" w:rsidR="00152D8F" w:rsidRDefault="00152D8F" w:rsidP="00FF51B7">
      <w:pPr>
        <w:pStyle w:val="Prrafodelista"/>
        <w:spacing w:after="120" w:line="276" w:lineRule="auto"/>
        <w:ind w:left="644" w:firstLine="0"/>
        <w:jc w:val="both"/>
        <w:rPr>
          <w:rFonts w:ascii="Gadugi" w:hAnsi="Gadugi"/>
          <w:szCs w:val="20"/>
        </w:rPr>
      </w:pPr>
    </w:p>
    <w:p w14:paraId="5E77590C" w14:textId="77777777" w:rsidR="00152D8F" w:rsidRDefault="00152D8F" w:rsidP="00FF51B7">
      <w:pPr>
        <w:pStyle w:val="Prrafodelista"/>
        <w:spacing w:after="120" w:line="276" w:lineRule="auto"/>
        <w:ind w:left="644" w:firstLine="0"/>
        <w:jc w:val="both"/>
        <w:rPr>
          <w:rFonts w:ascii="Gadugi" w:hAnsi="Gadugi"/>
          <w:szCs w:val="20"/>
        </w:rPr>
      </w:pPr>
    </w:p>
    <w:p w14:paraId="4DD609C8" w14:textId="77777777" w:rsidR="00152D8F" w:rsidRPr="00FF51B7" w:rsidRDefault="00152D8F" w:rsidP="00FF51B7">
      <w:pPr>
        <w:pStyle w:val="Prrafodelista"/>
        <w:spacing w:after="120" w:line="276" w:lineRule="auto"/>
        <w:ind w:left="644" w:firstLine="0"/>
        <w:jc w:val="both"/>
        <w:rPr>
          <w:rFonts w:ascii="Gadugi" w:hAnsi="Gadugi"/>
          <w:szCs w:val="20"/>
        </w:rPr>
      </w:pPr>
    </w:p>
    <w:p w14:paraId="79E8C4F8" w14:textId="50352616" w:rsidR="00A30CC2" w:rsidRPr="00C43DA5" w:rsidRDefault="00156AAC" w:rsidP="00B63D3E">
      <w:pPr>
        <w:widowControl/>
        <w:tabs>
          <w:tab w:val="left" w:pos="915"/>
        </w:tabs>
        <w:autoSpaceDE/>
        <w:autoSpaceDN/>
        <w:spacing w:after="160" w:line="276" w:lineRule="auto"/>
        <w:rPr>
          <w:rFonts w:ascii="Gadugi" w:hAnsi="Gadugi" w:cstheme="minorHAnsi"/>
        </w:rPr>
      </w:pPr>
      <w:r>
        <w:rPr>
          <w:rFonts w:ascii="Gadugi" w:hAnsi="Gadugi" w:cstheme="minorHAnsi"/>
          <w:color w:val="FFFFFF" w:themeColor="background1"/>
          <w:shd w:val="clear" w:color="auto" w:fill="1F4E79" w:themeFill="accent1" w:themeFillShade="80"/>
        </w:rPr>
        <w:t>8.1.2</w:t>
      </w:r>
      <w:r w:rsidR="00C43DA5">
        <w:rPr>
          <w:rFonts w:ascii="Gadugi" w:hAnsi="Gadugi" w:cstheme="minorHAnsi"/>
          <w:color w:val="FFFFFF" w:themeColor="background1"/>
          <w:shd w:val="clear" w:color="auto" w:fill="1F4E79" w:themeFill="accent1" w:themeFillShade="80"/>
        </w:rPr>
        <w:t xml:space="preserve">. </w:t>
      </w:r>
      <w:r w:rsidR="00A30CC2" w:rsidRPr="00C43DA5">
        <w:rPr>
          <w:rFonts w:ascii="Gadugi" w:hAnsi="Gadugi" w:cstheme="minorHAnsi"/>
          <w:color w:val="FFFFFF" w:themeColor="background1"/>
          <w:shd w:val="clear" w:color="auto" w:fill="1F4E79" w:themeFill="accent1" w:themeFillShade="80"/>
        </w:rPr>
        <w:t>CERTIFICADO DE GASTOS:</w:t>
      </w:r>
      <w:r w:rsidR="00A30CC2" w:rsidRPr="00C43DA5">
        <w:rPr>
          <w:rFonts w:ascii="Gadugi" w:hAnsi="Gadugi" w:cstheme="minorHAnsi"/>
        </w:rPr>
        <w:t xml:space="preserve"> En el que se </w:t>
      </w:r>
      <w:r w:rsidR="00E92FD0" w:rsidRPr="00C43DA5">
        <w:rPr>
          <w:rFonts w:ascii="Gadugi" w:hAnsi="Gadugi" w:cstheme="minorHAnsi"/>
        </w:rPr>
        <w:t>certifica</w:t>
      </w:r>
      <w:r w:rsidR="00D723B9" w:rsidRPr="00C43DA5">
        <w:rPr>
          <w:rFonts w:ascii="Gadugi" w:hAnsi="Gadugi" w:cstheme="minorHAnsi"/>
        </w:rPr>
        <w:t>rán</w:t>
      </w:r>
      <w:r w:rsidR="00A30CC2" w:rsidRPr="00C43DA5">
        <w:rPr>
          <w:rFonts w:ascii="Gadugi" w:hAnsi="Gadugi" w:cstheme="minorHAnsi"/>
        </w:rPr>
        <w:t xml:space="preserve">: </w:t>
      </w:r>
    </w:p>
    <w:p w14:paraId="2AC745F9" w14:textId="6745C138" w:rsidR="00E92FD0" w:rsidRDefault="00E92FD0" w:rsidP="00A30CC2">
      <w:pPr>
        <w:pStyle w:val="Prrafodelista"/>
        <w:numPr>
          <w:ilvl w:val="0"/>
          <w:numId w:val="36"/>
        </w:numPr>
        <w:tabs>
          <w:tab w:val="left" w:pos="709"/>
        </w:tabs>
        <w:spacing w:line="276" w:lineRule="auto"/>
        <w:jc w:val="both"/>
        <w:rPr>
          <w:rFonts w:ascii="Gadugi" w:hAnsi="Gadugi" w:cstheme="minorHAnsi"/>
        </w:rPr>
      </w:pPr>
      <w:r>
        <w:rPr>
          <w:rFonts w:ascii="Gadugi" w:hAnsi="Gadugi" w:cstheme="minorHAnsi"/>
        </w:rPr>
        <w:t>L</w:t>
      </w:r>
      <w:r w:rsidR="00A30CC2">
        <w:rPr>
          <w:rFonts w:ascii="Gadugi" w:hAnsi="Gadugi" w:cstheme="minorHAnsi"/>
        </w:rPr>
        <w:t>as cuantías totales justificadas</w:t>
      </w:r>
      <w:r>
        <w:rPr>
          <w:rFonts w:ascii="Gadugi" w:hAnsi="Gadugi" w:cstheme="minorHAnsi"/>
        </w:rPr>
        <w:t xml:space="preserve"> por origen de financiación en relación al presupuesto financiado. </w:t>
      </w:r>
    </w:p>
    <w:p w14:paraId="06ED9E1B" w14:textId="5FA8C70F" w:rsidR="00E92FD0" w:rsidRDefault="00E92FD0" w:rsidP="00A30CC2">
      <w:pPr>
        <w:pStyle w:val="Prrafodelista"/>
        <w:numPr>
          <w:ilvl w:val="0"/>
          <w:numId w:val="36"/>
        </w:numPr>
        <w:tabs>
          <w:tab w:val="left" w:pos="709"/>
        </w:tabs>
        <w:spacing w:line="276" w:lineRule="auto"/>
        <w:jc w:val="both"/>
        <w:rPr>
          <w:rFonts w:ascii="Gadugi" w:hAnsi="Gadugi" w:cstheme="minorHAnsi"/>
        </w:rPr>
      </w:pPr>
      <w:r>
        <w:rPr>
          <w:rFonts w:ascii="Gadugi" w:hAnsi="Gadugi" w:cstheme="minorHAnsi"/>
        </w:rPr>
        <w:t>La efectiva ejecución y pago, así como la vinculación con el proyecto de los gastos relacionados en otras hojas del documento de justificación económica.</w:t>
      </w:r>
    </w:p>
    <w:p w14:paraId="1112D2D5" w14:textId="35180B32" w:rsidR="00A30CC2" w:rsidRDefault="00E92FD0" w:rsidP="00E92FD0">
      <w:pPr>
        <w:pStyle w:val="Prrafodelista"/>
        <w:numPr>
          <w:ilvl w:val="0"/>
          <w:numId w:val="36"/>
        </w:numPr>
        <w:tabs>
          <w:tab w:val="left" w:pos="709"/>
        </w:tabs>
        <w:spacing w:line="276" w:lineRule="auto"/>
        <w:jc w:val="both"/>
        <w:rPr>
          <w:rFonts w:ascii="Gadugi" w:hAnsi="Gadugi" w:cstheme="minorHAnsi"/>
        </w:rPr>
      </w:pPr>
      <w:r>
        <w:rPr>
          <w:rFonts w:ascii="Gadugi" w:hAnsi="Gadugi" w:cstheme="minorHAnsi"/>
        </w:rPr>
        <w:t xml:space="preserve">La custodia y disponibilidad de los documentos originales en la dirección postal reflejada.  </w:t>
      </w:r>
      <w:r w:rsidR="00A30CC2">
        <w:rPr>
          <w:rFonts w:ascii="Gadugi" w:hAnsi="Gadugi" w:cstheme="minorHAnsi"/>
        </w:rPr>
        <w:t xml:space="preserve"> </w:t>
      </w:r>
      <w:r w:rsidR="00A30CC2" w:rsidRPr="00A30CC2">
        <w:rPr>
          <w:rFonts w:ascii="Gadugi" w:hAnsi="Gadugi" w:cstheme="minorHAnsi"/>
        </w:rPr>
        <w:t xml:space="preserve">  </w:t>
      </w:r>
    </w:p>
    <w:p w14:paraId="4032562E" w14:textId="273EBB67" w:rsidR="00E92FD0" w:rsidRDefault="00E92FD0" w:rsidP="00E92FD0">
      <w:pPr>
        <w:pStyle w:val="Prrafodelista"/>
        <w:numPr>
          <w:ilvl w:val="0"/>
          <w:numId w:val="36"/>
        </w:numPr>
        <w:tabs>
          <w:tab w:val="left" w:pos="709"/>
        </w:tabs>
        <w:spacing w:line="276" w:lineRule="auto"/>
        <w:jc w:val="both"/>
        <w:rPr>
          <w:rFonts w:ascii="Gadugi" w:hAnsi="Gadugi" w:cstheme="minorHAnsi"/>
        </w:rPr>
      </w:pPr>
      <w:r>
        <w:rPr>
          <w:rFonts w:ascii="Gadugi" w:hAnsi="Gadugi" w:cstheme="minorHAnsi"/>
        </w:rPr>
        <w:t xml:space="preserve">El ajuste de la ejecución de los fondos del acuerdo al presupuesto financiado. </w:t>
      </w:r>
    </w:p>
    <w:p w14:paraId="2CA83496" w14:textId="0EF995EF" w:rsidR="00B63D3E" w:rsidRDefault="00B63D3E" w:rsidP="00B63D3E">
      <w:pPr>
        <w:tabs>
          <w:tab w:val="left" w:pos="709"/>
        </w:tabs>
        <w:spacing w:line="276" w:lineRule="auto"/>
        <w:jc w:val="both"/>
        <w:rPr>
          <w:rFonts w:ascii="Gadugi" w:hAnsi="Gadugi" w:cstheme="minorHAnsi"/>
        </w:rPr>
      </w:pPr>
    </w:p>
    <w:p w14:paraId="292AAC3D" w14:textId="651E59C7" w:rsidR="007E6F2E" w:rsidRDefault="007E6F2E" w:rsidP="00B63D3E">
      <w:pPr>
        <w:tabs>
          <w:tab w:val="left" w:pos="709"/>
        </w:tabs>
        <w:spacing w:line="276" w:lineRule="auto"/>
        <w:jc w:val="both"/>
        <w:rPr>
          <w:rFonts w:ascii="Gadugi" w:hAnsi="Gadugi" w:cstheme="minorHAnsi"/>
        </w:rPr>
      </w:pPr>
    </w:p>
    <w:p w14:paraId="08DFA35B" w14:textId="50C40D6D" w:rsidR="00C43DA5" w:rsidRDefault="00C43DA5">
      <w:pPr>
        <w:widowControl/>
        <w:autoSpaceDE/>
        <w:autoSpaceDN/>
        <w:spacing w:after="160" w:line="259" w:lineRule="auto"/>
        <w:rPr>
          <w:rFonts w:ascii="Gadugi" w:hAnsi="Gadugi" w:cstheme="minorHAnsi"/>
        </w:rPr>
      </w:pPr>
      <w:r>
        <w:rPr>
          <w:rFonts w:ascii="Gadugi" w:hAnsi="Gadugi" w:cstheme="minorHAnsi"/>
          <w:noProof/>
          <w:lang w:bidi="ar-SA"/>
        </w:rPr>
        <w:drawing>
          <wp:anchor distT="0" distB="0" distL="114300" distR="114300" simplePos="0" relativeHeight="251665408" behindDoc="0" locked="0" layoutInCell="1" allowOverlap="1" wp14:anchorId="6A39AD40" wp14:editId="370D8A7C">
            <wp:simplePos x="0" y="0"/>
            <wp:positionH relativeFrom="margin">
              <wp:posOffset>201295</wp:posOffset>
            </wp:positionH>
            <wp:positionV relativeFrom="paragraph">
              <wp:posOffset>77470</wp:posOffset>
            </wp:positionV>
            <wp:extent cx="5461000" cy="5705475"/>
            <wp:effectExtent l="0" t="0" r="635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1000" cy="5705475"/>
                    </a:xfrm>
                    <a:prstGeom prst="rect">
                      <a:avLst/>
                    </a:prstGeom>
                    <a:noFill/>
                  </pic:spPr>
                </pic:pic>
              </a:graphicData>
            </a:graphic>
            <wp14:sizeRelH relativeFrom="margin">
              <wp14:pctWidth>0</wp14:pctWidth>
            </wp14:sizeRelH>
            <wp14:sizeRelV relativeFrom="margin">
              <wp14:pctHeight>0</wp14:pctHeight>
            </wp14:sizeRelV>
          </wp:anchor>
        </w:drawing>
      </w:r>
    </w:p>
    <w:p w14:paraId="48AB6CF9" w14:textId="77777777" w:rsidR="00C43DA5" w:rsidRDefault="00C43DA5">
      <w:pPr>
        <w:widowControl/>
        <w:autoSpaceDE/>
        <w:autoSpaceDN/>
        <w:spacing w:after="160" w:line="259" w:lineRule="auto"/>
      </w:pPr>
      <w:r w:rsidRPr="00C43DA5">
        <w:t xml:space="preserve"> </w:t>
      </w:r>
    </w:p>
    <w:p w14:paraId="11CCFE12" w14:textId="77777777" w:rsidR="00C43DA5" w:rsidRDefault="00C43DA5">
      <w:pPr>
        <w:widowControl/>
        <w:autoSpaceDE/>
        <w:autoSpaceDN/>
        <w:spacing w:after="160" w:line="259" w:lineRule="auto"/>
      </w:pPr>
    </w:p>
    <w:p w14:paraId="4EAAD492" w14:textId="77777777" w:rsidR="00C43DA5" w:rsidRDefault="00C43DA5">
      <w:pPr>
        <w:widowControl/>
        <w:autoSpaceDE/>
        <w:autoSpaceDN/>
        <w:spacing w:after="160" w:line="259" w:lineRule="auto"/>
      </w:pPr>
    </w:p>
    <w:p w14:paraId="1B2101FE" w14:textId="77777777" w:rsidR="00C43DA5" w:rsidRDefault="00C43DA5">
      <w:pPr>
        <w:widowControl/>
        <w:autoSpaceDE/>
        <w:autoSpaceDN/>
        <w:spacing w:after="160" w:line="259" w:lineRule="auto"/>
      </w:pPr>
    </w:p>
    <w:p w14:paraId="0A3AFE0F" w14:textId="77777777" w:rsidR="00C43DA5" w:rsidRDefault="00C43DA5">
      <w:pPr>
        <w:widowControl/>
        <w:autoSpaceDE/>
        <w:autoSpaceDN/>
        <w:spacing w:after="160" w:line="259" w:lineRule="auto"/>
      </w:pPr>
    </w:p>
    <w:p w14:paraId="4B516296" w14:textId="77777777" w:rsidR="00C43DA5" w:rsidRDefault="00C43DA5">
      <w:pPr>
        <w:widowControl/>
        <w:autoSpaceDE/>
        <w:autoSpaceDN/>
        <w:spacing w:after="160" w:line="259" w:lineRule="auto"/>
      </w:pPr>
    </w:p>
    <w:p w14:paraId="3890F1E0" w14:textId="77777777" w:rsidR="00C43DA5" w:rsidRDefault="00C43DA5">
      <w:pPr>
        <w:widowControl/>
        <w:autoSpaceDE/>
        <w:autoSpaceDN/>
        <w:spacing w:after="160" w:line="259" w:lineRule="auto"/>
      </w:pPr>
    </w:p>
    <w:p w14:paraId="06E2060E" w14:textId="77777777" w:rsidR="00C43DA5" w:rsidRDefault="00C43DA5">
      <w:pPr>
        <w:widowControl/>
        <w:autoSpaceDE/>
        <w:autoSpaceDN/>
        <w:spacing w:after="160" w:line="259" w:lineRule="auto"/>
      </w:pPr>
    </w:p>
    <w:p w14:paraId="15876D0F" w14:textId="77777777" w:rsidR="00C43DA5" w:rsidRDefault="00C43DA5">
      <w:pPr>
        <w:widowControl/>
        <w:autoSpaceDE/>
        <w:autoSpaceDN/>
        <w:spacing w:after="160" w:line="259" w:lineRule="auto"/>
      </w:pPr>
    </w:p>
    <w:p w14:paraId="26309E32" w14:textId="77777777" w:rsidR="00C43DA5" w:rsidRDefault="00C43DA5">
      <w:pPr>
        <w:widowControl/>
        <w:autoSpaceDE/>
        <w:autoSpaceDN/>
        <w:spacing w:after="160" w:line="259" w:lineRule="auto"/>
      </w:pPr>
    </w:p>
    <w:p w14:paraId="033DB980" w14:textId="77777777" w:rsidR="00C43DA5" w:rsidRDefault="00C43DA5">
      <w:pPr>
        <w:widowControl/>
        <w:autoSpaceDE/>
        <w:autoSpaceDN/>
        <w:spacing w:after="160" w:line="259" w:lineRule="auto"/>
      </w:pPr>
    </w:p>
    <w:p w14:paraId="7CA7387C" w14:textId="77777777" w:rsidR="00C43DA5" w:rsidRDefault="00C43DA5">
      <w:pPr>
        <w:widowControl/>
        <w:autoSpaceDE/>
        <w:autoSpaceDN/>
        <w:spacing w:after="160" w:line="259" w:lineRule="auto"/>
      </w:pPr>
    </w:p>
    <w:p w14:paraId="368F4EE3" w14:textId="77777777" w:rsidR="00C43DA5" w:rsidRDefault="00C43DA5">
      <w:pPr>
        <w:widowControl/>
        <w:autoSpaceDE/>
        <w:autoSpaceDN/>
        <w:spacing w:after="160" w:line="259" w:lineRule="auto"/>
      </w:pPr>
    </w:p>
    <w:p w14:paraId="45100B10" w14:textId="77777777" w:rsidR="00C43DA5" w:rsidRDefault="00C43DA5">
      <w:pPr>
        <w:widowControl/>
        <w:autoSpaceDE/>
        <w:autoSpaceDN/>
        <w:spacing w:after="160" w:line="259" w:lineRule="auto"/>
      </w:pPr>
    </w:p>
    <w:p w14:paraId="5C70066A" w14:textId="77777777" w:rsidR="00C43DA5" w:rsidRDefault="00C43DA5">
      <w:pPr>
        <w:widowControl/>
        <w:autoSpaceDE/>
        <w:autoSpaceDN/>
        <w:spacing w:after="160" w:line="259" w:lineRule="auto"/>
      </w:pPr>
    </w:p>
    <w:p w14:paraId="3CAE7BF6" w14:textId="77777777" w:rsidR="00C43DA5" w:rsidRDefault="00C43DA5">
      <w:pPr>
        <w:widowControl/>
        <w:autoSpaceDE/>
        <w:autoSpaceDN/>
        <w:spacing w:after="160" w:line="259" w:lineRule="auto"/>
      </w:pPr>
    </w:p>
    <w:p w14:paraId="46927993" w14:textId="77777777" w:rsidR="00C43DA5" w:rsidRDefault="00C43DA5">
      <w:pPr>
        <w:widowControl/>
        <w:autoSpaceDE/>
        <w:autoSpaceDN/>
        <w:spacing w:after="160" w:line="259" w:lineRule="auto"/>
      </w:pPr>
    </w:p>
    <w:p w14:paraId="275498AC" w14:textId="77777777" w:rsidR="00C43DA5" w:rsidRDefault="00C43DA5">
      <w:pPr>
        <w:widowControl/>
        <w:autoSpaceDE/>
        <w:autoSpaceDN/>
        <w:spacing w:after="160" w:line="259" w:lineRule="auto"/>
      </w:pPr>
    </w:p>
    <w:p w14:paraId="6FCBF8A4" w14:textId="77777777" w:rsidR="00C43DA5" w:rsidRDefault="00C43DA5">
      <w:pPr>
        <w:widowControl/>
        <w:autoSpaceDE/>
        <w:autoSpaceDN/>
        <w:spacing w:after="160" w:line="259" w:lineRule="auto"/>
      </w:pPr>
    </w:p>
    <w:p w14:paraId="49D8538C" w14:textId="77777777" w:rsidR="00C43DA5" w:rsidRDefault="00C43DA5">
      <w:pPr>
        <w:widowControl/>
        <w:autoSpaceDE/>
        <w:autoSpaceDN/>
        <w:spacing w:after="160" w:line="259" w:lineRule="auto"/>
      </w:pPr>
    </w:p>
    <w:p w14:paraId="1BCE17B7" w14:textId="77777777" w:rsidR="00C43DA5" w:rsidRDefault="00C43DA5" w:rsidP="00C43DA5">
      <w:pPr>
        <w:tabs>
          <w:tab w:val="left" w:pos="526"/>
        </w:tabs>
        <w:spacing w:line="276" w:lineRule="auto"/>
        <w:jc w:val="both"/>
        <w:rPr>
          <w:rFonts w:ascii="Gadugi" w:hAnsi="Gadugi" w:cstheme="minorHAnsi"/>
        </w:rPr>
      </w:pPr>
    </w:p>
    <w:p w14:paraId="1432C19D" w14:textId="34A41BE6" w:rsidR="00C43DA5" w:rsidRDefault="00C43DA5" w:rsidP="00C43DA5">
      <w:pPr>
        <w:tabs>
          <w:tab w:val="left" w:pos="526"/>
        </w:tabs>
        <w:spacing w:line="276" w:lineRule="auto"/>
        <w:jc w:val="both"/>
        <w:rPr>
          <w:rFonts w:ascii="Gadugi" w:hAnsi="Gadugi" w:cstheme="minorHAnsi"/>
        </w:rPr>
      </w:pPr>
      <w:r>
        <w:rPr>
          <w:rFonts w:ascii="Gadugi" w:hAnsi="Gadugi" w:cstheme="minorHAnsi"/>
        </w:rPr>
        <w:t xml:space="preserve">Los datos de identificación relativos a la dirección postal, localidad y provincia de depósito de </w:t>
      </w:r>
      <w:r>
        <w:rPr>
          <w:rFonts w:ascii="Gadugi" w:hAnsi="Gadugi" w:cstheme="minorHAnsi"/>
        </w:rPr>
        <w:lastRenderedPageBreak/>
        <w:t>los documentos originales de gastos/pagos se habrán introducido al comienzo del trabajo con el archivo y el resto de los datos se cumplimentarán de forma automática, por lo que esta hoja no requiere que se incorpore ninguna información.</w:t>
      </w:r>
    </w:p>
    <w:p w14:paraId="16CF0F17" w14:textId="77777777" w:rsidR="00B63D3E" w:rsidRDefault="00B63D3E" w:rsidP="00C43DA5">
      <w:pPr>
        <w:tabs>
          <w:tab w:val="left" w:pos="526"/>
        </w:tabs>
        <w:spacing w:line="276" w:lineRule="auto"/>
        <w:jc w:val="both"/>
        <w:rPr>
          <w:rFonts w:ascii="Gadugi" w:hAnsi="Gadugi" w:cstheme="minorHAnsi"/>
        </w:rPr>
      </w:pPr>
    </w:p>
    <w:p w14:paraId="6A158CBF" w14:textId="33538D60" w:rsidR="004256BE" w:rsidRPr="004256BE" w:rsidRDefault="004256BE" w:rsidP="00C43DA5">
      <w:pPr>
        <w:tabs>
          <w:tab w:val="left" w:pos="526"/>
        </w:tabs>
        <w:spacing w:line="276" w:lineRule="auto"/>
        <w:jc w:val="both"/>
        <w:rPr>
          <w:rFonts w:ascii="Gadugi" w:hAnsi="Gadugi" w:cstheme="minorHAnsi"/>
          <w:u w:val="single"/>
        </w:rPr>
      </w:pPr>
      <w:r w:rsidRPr="004256BE">
        <w:rPr>
          <w:rFonts w:ascii="Gadugi" w:hAnsi="Gadugi" w:cstheme="minorHAnsi"/>
          <w:color w:val="FFFFFF" w:themeColor="background1"/>
          <w:shd w:val="clear" w:color="auto" w:fill="1F4E79" w:themeFill="accent1" w:themeFillShade="80"/>
        </w:rPr>
        <w:t>8.1.2 BIS. CERTIFICADO ENTIDADES ASOCIADAS</w:t>
      </w:r>
      <w:r>
        <w:rPr>
          <w:rFonts w:ascii="Gadugi" w:hAnsi="Gadugi" w:cstheme="minorHAnsi"/>
        </w:rPr>
        <w:t xml:space="preserve">: </w:t>
      </w:r>
      <w:r w:rsidRPr="004256BE">
        <w:rPr>
          <w:rFonts w:ascii="Gadugi" w:hAnsi="Gadugi" w:cstheme="minorHAnsi"/>
          <w:u w:val="single"/>
        </w:rPr>
        <w:t xml:space="preserve">Únicamente debe rellenarse en aquellos proyectos en los que en su resolución de concesión aparezca el desglose de las cuantías que deben ejecutar sus entidades asociadas. </w:t>
      </w:r>
    </w:p>
    <w:p w14:paraId="6D5ECD1A" w14:textId="35980903" w:rsidR="004256BE" w:rsidRDefault="004256BE" w:rsidP="00C43DA5">
      <w:pPr>
        <w:tabs>
          <w:tab w:val="left" w:pos="526"/>
        </w:tabs>
        <w:spacing w:line="276" w:lineRule="auto"/>
        <w:jc w:val="both"/>
        <w:rPr>
          <w:rFonts w:ascii="Gadugi" w:hAnsi="Gadugi" w:cstheme="minorHAnsi"/>
        </w:rPr>
      </w:pPr>
    </w:p>
    <w:p w14:paraId="249E9527" w14:textId="5C5CA952" w:rsidR="004256BE" w:rsidRDefault="004256BE" w:rsidP="00C43DA5">
      <w:pPr>
        <w:tabs>
          <w:tab w:val="left" w:pos="526"/>
        </w:tabs>
        <w:spacing w:line="276" w:lineRule="auto"/>
        <w:jc w:val="both"/>
        <w:rPr>
          <w:rFonts w:ascii="Gadugi" w:hAnsi="Gadugi" w:cstheme="minorHAnsi"/>
        </w:rPr>
      </w:pPr>
      <w:r>
        <w:rPr>
          <w:rFonts w:ascii="Gadugi" w:hAnsi="Gadugi" w:cstheme="minorHAnsi"/>
        </w:rPr>
        <w:t>Se reflejará la entidad asociada ejecutante del proyecto junto a su CIF, el importe asignado según la resolución de concesión o resolución de modificación sustancial aprobada posteriormente y el importe realmente ejecutado. Para poder realizar el seguimiento de las cantidades ejecutadas e imputadas a la subvención, se ha incorporado una nueva columna a cada una de las hojas posteriores.</w:t>
      </w:r>
    </w:p>
    <w:p w14:paraId="3D37EFB7" w14:textId="24D21B8E" w:rsidR="004256BE" w:rsidRDefault="004256BE" w:rsidP="00C43DA5">
      <w:pPr>
        <w:tabs>
          <w:tab w:val="left" w:pos="526"/>
        </w:tabs>
        <w:spacing w:line="276" w:lineRule="auto"/>
        <w:jc w:val="both"/>
        <w:rPr>
          <w:rFonts w:ascii="Gadugi" w:hAnsi="Gadugi" w:cstheme="minorHAnsi"/>
        </w:rPr>
      </w:pPr>
    </w:p>
    <w:p w14:paraId="2B77D30E" w14:textId="3D043AED" w:rsidR="004256BE" w:rsidRDefault="004256BE" w:rsidP="00C43DA5">
      <w:pPr>
        <w:tabs>
          <w:tab w:val="left" w:pos="526"/>
        </w:tabs>
        <w:spacing w:line="276" w:lineRule="auto"/>
        <w:jc w:val="both"/>
        <w:rPr>
          <w:rFonts w:ascii="Gadugi" w:hAnsi="Gadugi" w:cstheme="minorHAnsi"/>
        </w:rPr>
      </w:pPr>
      <w:r>
        <w:rPr>
          <w:rFonts w:ascii="Gadugi" w:hAnsi="Gadugi" w:cstheme="minorHAnsi"/>
          <w:noProof/>
        </w:rPr>
        <w:drawing>
          <wp:inline distT="0" distB="0" distL="0" distR="0" wp14:anchorId="162B157B" wp14:editId="3277E7CC">
            <wp:extent cx="5848350" cy="4419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350" cy="4419600"/>
                    </a:xfrm>
                    <a:prstGeom prst="rect">
                      <a:avLst/>
                    </a:prstGeom>
                    <a:noFill/>
                    <a:ln>
                      <a:noFill/>
                    </a:ln>
                  </pic:spPr>
                </pic:pic>
              </a:graphicData>
            </a:graphic>
          </wp:inline>
        </w:drawing>
      </w:r>
    </w:p>
    <w:p w14:paraId="3E205A0B" w14:textId="2082923D" w:rsidR="004256BE" w:rsidRDefault="004256BE" w:rsidP="00C43DA5">
      <w:pPr>
        <w:tabs>
          <w:tab w:val="left" w:pos="526"/>
        </w:tabs>
        <w:spacing w:line="276" w:lineRule="auto"/>
        <w:jc w:val="both"/>
        <w:rPr>
          <w:rFonts w:ascii="Gadugi" w:hAnsi="Gadugi" w:cstheme="minorHAnsi"/>
        </w:rPr>
      </w:pPr>
    </w:p>
    <w:p w14:paraId="4C31006E" w14:textId="77777777" w:rsidR="00B63D3E" w:rsidRDefault="00B63D3E" w:rsidP="00C43DA5">
      <w:pPr>
        <w:tabs>
          <w:tab w:val="left" w:pos="526"/>
        </w:tabs>
        <w:spacing w:line="276" w:lineRule="auto"/>
        <w:jc w:val="both"/>
        <w:rPr>
          <w:rFonts w:ascii="Gadugi" w:hAnsi="Gadugi" w:cstheme="minorHAnsi"/>
        </w:rPr>
      </w:pPr>
    </w:p>
    <w:p w14:paraId="3125BB84" w14:textId="2BAD808E" w:rsidR="003E0930" w:rsidRPr="00156AAC" w:rsidRDefault="003E0930" w:rsidP="003E0930">
      <w:pPr>
        <w:tabs>
          <w:tab w:val="left" w:pos="526"/>
        </w:tabs>
        <w:spacing w:line="276" w:lineRule="auto"/>
        <w:jc w:val="both"/>
        <w:rPr>
          <w:rFonts w:ascii="Gadugi" w:hAnsi="Gadugi" w:cstheme="minorHAnsi"/>
          <w:color w:val="FFFFFF" w:themeColor="background1"/>
          <w:shd w:val="clear" w:color="auto" w:fill="1F4E79" w:themeFill="accent1" w:themeFillShade="80"/>
        </w:rPr>
      </w:pPr>
      <w:r>
        <w:rPr>
          <w:rFonts w:ascii="Gadugi" w:hAnsi="Gadugi" w:cstheme="minorHAnsi"/>
          <w:color w:val="FFFFFF" w:themeColor="background1"/>
          <w:shd w:val="clear" w:color="auto" w:fill="1F4E79" w:themeFill="accent1" w:themeFillShade="80"/>
        </w:rPr>
        <w:t>8.1.</w:t>
      </w:r>
      <w:r w:rsidR="00156AAC">
        <w:rPr>
          <w:rFonts w:ascii="Gadugi" w:hAnsi="Gadugi" w:cstheme="minorHAnsi"/>
          <w:color w:val="FFFFFF" w:themeColor="background1"/>
          <w:shd w:val="clear" w:color="auto" w:fill="1F4E79" w:themeFill="accent1" w:themeFillShade="80"/>
        </w:rPr>
        <w:t>3</w:t>
      </w:r>
      <w:r>
        <w:rPr>
          <w:rFonts w:ascii="Gadugi" w:hAnsi="Gadugi" w:cstheme="minorHAnsi"/>
          <w:color w:val="FFFFFF" w:themeColor="background1"/>
          <w:shd w:val="clear" w:color="auto" w:fill="1F4E79" w:themeFill="accent1" w:themeFillShade="80"/>
        </w:rPr>
        <w:t xml:space="preserve">. </w:t>
      </w:r>
      <w:r w:rsidRPr="003E0930">
        <w:rPr>
          <w:rFonts w:ascii="Gadugi" w:hAnsi="Gadugi" w:cstheme="minorHAnsi"/>
          <w:color w:val="FFFFFF" w:themeColor="background1"/>
          <w:shd w:val="clear" w:color="auto" w:fill="1F4E79" w:themeFill="accent1" w:themeFillShade="80"/>
        </w:rPr>
        <w:t>ANEXO RELACIÓN GASTOS DE PERSONAL 1 (ARG. PERSONAL 1):</w:t>
      </w:r>
      <w:r w:rsidRPr="003E0930">
        <w:rPr>
          <w:rFonts w:ascii="Gadugi" w:hAnsi="Gadugi" w:cstheme="minorHAnsi"/>
        </w:rPr>
        <w:t xml:space="preserve"> </w:t>
      </w:r>
      <w:r>
        <w:rPr>
          <w:rFonts w:ascii="Gadugi" w:hAnsi="Gadugi" w:cstheme="minorHAnsi"/>
        </w:rPr>
        <w:t>S</w:t>
      </w:r>
      <w:r w:rsidRPr="003E0930">
        <w:rPr>
          <w:rFonts w:ascii="Gadugi" w:hAnsi="Gadugi" w:cstheme="minorHAnsi"/>
        </w:rPr>
        <w:t>e reflejarán, siempre que se encuentren presupuestados en el proyecto financiado, los gastos de hasta 15 profesionales contratados por cuenta ajena, vinculados directamente a la ejecución del proyecto.</w:t>
      </w:r>
    </w:p>
    <w:p w14:paraId="60C80D07" w14:textId="0A4F71FA" w:rsidR="003E0930" w:rsidRDefault="00ED692A" w:rsidP="003E0930">
      <w:pPr>
        <w:tabs>
          <w:tab w:val="left" w:pos="526"/>
        </w:tabs>
        <w:spacing w:line="276" w:lineRule="auto"/>
        <w:jc w:val="both"/>
        <w:rPr>
          <w:rFonts w:ascii="Gadugi" w:hAnsi="Gadugi" w:cstheme="minorHAnsi"/>
        </w:rPr>
      </w:pPr>
      <w:r>
        <w:rPr>
          <w:rFonts w:ascii="Gadugi" w:hAnsi="Gadugi" w:cstheme="minorHAnsi"/>
          <w:noProof/>
        </w:rPr>
        <w:lastRenderedPageBreak/>
        <w:drawing>
          <wp:inline distT="0" distB="0" distL="0" distR="0" wp14:anchorId="56A61413" wp14:editId="516AD3E2">
            <wp:extent cx="5848350" cy="61150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6115050"/>
                    </a:xfrm>
                    <a:prstGeom prst="rect">
                      <a:avLst/>
                    </a:prstGeom>
                    <a:noFill/>
                    <a:ln>
                      <a:noFill/>
                    </a:ln>
                  </pic:spPr>
                </pic:pic>
              </a:graphicData>
            </a:graphic>
          </wp:inline>
        </w:drawing>
      </w:r>
    </w:p>
    <w:p w14:paraId="61C9BF6D" w14:textId="24D43460" w:rsidR="00612B66" w:rsidRDefault="00217C05">
      <w:pPr>
        <w:widowControl/>
        <w:autoSpaceDE/>
        <w:autoSpaceDN/>
        <w:spacing w:after="160" w:line="259" w:lineRule="auto"/>
        <w:rPr>
          <w:rFonts w:ascii="Gadugi" w:hAnsi="Gadugi" w:cstheme="minorHAnsi"/>
        </w:rPr>
      </w:pPr>
      <w:r w:rsidRPr="00612B66">
        <w:rPr>
          <w:noProof/>
          <w:sz w:val="18"/>
          <w:szCs w:val="18"/>
          <w:lang w:bidi="ar-SA"/>
        </w:rPr>
        <mc:AlternateContent>
          <mc:Choice Requires="wps">
            <w:drawing>
              <wp:anchor distT="45720" distB="45720" distL="114300" distR="114300" simplePos="0" relativeHeight="251668480" behindDoc="0" locked="0" layoutInCell="1" allowOverlap="1" wp14:anchorId="296DE806" wp14:editId="3BAD36F5">
                <wp:simplePos x="0" y="0"/>
                <wp:positionH relativeFrom="page">
                  <wp:posOffset>323850</wp:posOffset>
                </wp:positionH>
                <wp:positionV relativeFrom="paragraph">
                  <wp:posOffset>270509</wp:posOffset>
                </wp:positionV>
                <wp:extent cx="6810375" cy="1057275"/>
                <wp:effectExtent l="0" t="0" r="28575" b="2857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057275"/>
                        </a:xfrm>
                        <a:prstGeom prst="rect">
                          <a:avLst/>
                        </a:prstGeom>
                        <a:solidFill>
                          <a:srgbClr val="FFFF00"/>
                        </a:solidFill>
                        <a:ln w="9525">
                          <a:solidFill>
                            <a:srgbClr val="000000"/>
                          </a:solidFill>
                          <a:miter lim="800000"/>
                          <a:headEnd/>
                          <a:tailEnd/>
                        </a:ln>
                      </wps:spPr>
                      <wps:txbx>
                        <w:txbxContent>
                          <w:p w14:paraId="0A1C307B" w14:textId="4E4D8170" w:rsidR="00AA4A64" w:rsidRPr="00AE61D6" w:rsidRDefault="00AA4A64" w:rsidP="00612B66">
                            <w:pPr>
                              <w:widowControl/>
                              <w:autoSpaceDE/>
                              <w:autoSpaceDN/>
                              <w:jc w:val="both"/>
                              <w:rPr>
                                <w:rFonts w:ascii="Gadugi" w:eastAsia="Times New Roman" w:hAnsi="Gadugi"/>
                                <w:bCs/>
                                <w:color w:val="000000"/>
                                <w:sz w:val="18"/>
                                <w:lang w:bidi="ar-SA"/>
                              </w:rPr>
                            </w:pPr>
                            <w:r w:rsidRPr="00AE61D6">
                              <w:rPr>
                                <w:rFonts w:ascii="Gadugi" w:eastAsia="Times New Roman" w:hAnsi="Gadugi"/>
                                <w:bCs/>
                                <w:color w:val="000000"/>
                                <w:sz w:val="18"/>
                                <w:lang w:bidi="ar-SA"/>
                              </w:rPr>
                              <w:t xml:space="preserve">Dado que no se presentan justificantes de gasto, los datos de cada apunte que se reflejan en esta relación </w:t>
                            </w:r>
                            <w:r w:rsidRPr="004A7752">
                              <w:rPr>
                                <w:rFonts w:ascii="Gadugi" w:eastAsia="Times New Roman" w:hAnsi="Gadugi"/>
                                <w:b/>
                                <w:bCs/>
                                <w:color w:val="000000"/>
                                <w:sz w:val="20"/>
                                <w:lang w:bidi="ar-SA"/>
                              </w:rPr>
                              <w:t>deben ser idénticos</w:t>
                            </w:r>
                            <w:r w:rsidRPr="00AE61D6">
                              <w:rPr>
                                <w:rFonts w:ascii="Gadugi" w:eastAsia="Times New Roman" w:hAnsi="Gadugi"/>
                                <w:bCs/>
                                <w:color w:val="000000"/>
                                <w:sz w:val="18"/>
                                <w:lang w:bidi="ar-SA"/>
                              </w:rPr>
                              <w:t xml:space="preserve"> </w:t>
                            </w:r>
                            <w:r w:rsidRPr="004A7752">
                              <w:rPr>
                                <w:rFonts w:ascii="Gadugi" w:eastAsia="Times New Roman" w:hAnsi="Gadugi"/>
                                <w:b/>
                                <w:bCs/>
                                <w:color w:val="000000"/>
                                <w:sz w:val="18"/>
                                <w:lang w:bidi="ar-SA"/>
                              </w:rPr>
                              <w:t>a los que aparecen en la Nómina; y TC del gasto al que se refieren</w:t>
                            </w:r>
                            <w:r w:rsidRPr="00AE61D6">
                              <w:rPr>
                                <w:rFonts w:ascii="Gadugi" w:eastAsia="Times New Roman" w:hAnsi="Gadugi"/>
                                <w:bCs/>
                                <w:color w:val="000000"/>
                                <w:sz w:val="18"/>
                                <w:lang w:bidi="ar-SA"/>
                              </w:rPr>
                              <w:t>.</w:t>
                            </w:r>
                            <w:r>
                              <w:rPr>
                                <w:rFonts w:ascii="Gadugi" w:eastAsia="Times New Roman" w:hAnsi="Gadugi"/>
                                <w:bCs/>
                                <w:color w:val="000000"/>
                                <w:sz w:val="18"/>
                                <w:lang w:bidi="ar-SA"/>
                              </w:rPr>
                              <w:t xml:space="preserve"> En la columna referida al importe imputado a la subvención será donde se refleje el importe del gasto a cubrir con la subvención concedida.</w:t>
                            </w:r>
                          </w:p>
                          <w:p w14:paraId="767C8A10" w14:textId="2961016B" w:rsidR="00AA4A64" w:rsidRPr="00CC394D" w:rsidRDefault="00AA4A64" w:rsidP="00612B66">
                            <w:pPr>
                              <w:widowControl/>
                              <w:autoSpaceDE/>
                              <w:autoSpaceDN/>
                              <w:jc w:val="both"/>
                              <w:rPr>
                                <w:b/>
                                <w:sz w:val="18"/>
                              </w:rPr>
                            </w:pPr>
                            <w:r w:rsidRPr="00CC394D">
                              <w:rPr>
                                <w:rFonts w:ascii="Gadugi" w:eastAsia="Times New Roman" w:hAnsi="Gadugi"/>
                                <w:b/>
                                <w:bCs/>
                                <w:color w:val="000000"/>
                                <w:sz w:val="18"/>
                                <w:lang w:bidi="ar-SA"/>
                              </w:rPr>
                              <w:t>ESTA RELACIÓN NO SE REFI</w:t>
                            </w:r>
                            <w:r>
                              <w:rPr>
                                <w:rFonts w:ascii="Gadugi" w:eastAsia="Times New Roman" w:hAnsi="Gadugi"/>
                                <w:b/>
                                <w:bCs/>
                                <w:color w:val="000000"/>
                                <w:sz w:val="18"/>
                                <w:lang w:bidi="ar-SA"/>
                              </w:rPr>
                              <w:t xml:space="preserve">ERE AL COSTE TOTAL DEL PROYECTO: </w:t>
                            </w:r>
                            <w:r w:rsidRPr="00AE61D6">
                              <w:rPr>
                                <w:rFonts w:ascii="Gadugi" w:eastAsia="Times New Roman" w:hAnsi="Gadugi"/>
                                <w:bCs/>
                                <w:color w:val="000000"/>
                                <w:sz w:val="18"/>
                                <w:lang w:bidi="ar-SA"/>
                              </w:rPr>
                              <w:t>En ningún caso, se reflejarán apuntes en los que el importe imputado a la subvención sea 0,00€.</w:t>
                            </w:r>
                            <w:r>
                              <w:rPr>
                                <w:rFonts w:ascii="Gadugi" w:eastAsia="Times New Roman" w:hAnsi="Gadugi"/>
                                <w:bCs/>
                                <w:color w:val="000000"/>
                                <w:sz w:val="18"/>
                                <w:lang w:bidi="ar-SA"/>
                              </w:rPr>
                              <w:t xml:space="preserve"> </w:t>
                            </w:r>
                            <w:r w:rsidRPr="00AE61D6">
                              <w:rPr>
                                <w:rFonts w:ascii="Gadugi" w:eastAsia="Times New Roman" w:hAnsi="Gadugi"/>
                                <w:bCs/>
                                <w:color w:val="000000"/>
                                <w:sz w:val="18"/>
                                <w:lang w:bidi="ar-SA"/>
                              </w:rPr>
                              <w:t>Se han de relacionar</w:t>
                            </w:r>
                            <w:r>
                              <w:rPr>
                                <w:rFonts w:ascii="Gadugi" w:eastAsia="Times New Roman" w:hAnsi="Gadugi"/>
                                <w:bCs/>
                                <w:color w:val="000000"/>
                                <w:sz w:val="18"/>
                                <w:lang w:bidi="ar-SA"/>
                              </w:rPr>
                              <w:t xml:space="preserve"> únicamente</w:t>
                            </w:r>
                            <w:r w:rsidRPr="00AE61D6">
                              <w:rPr>
                                <w:rFonts w:ascii="Gadugi" w:eastAsia="Times New Roman" w:hAnsi="Gadugi"/>
                                <w:bCs/>
                                <w:color w:val="000000"/>
                                <w:sz w:val="18"/>
                                <w:lang w:bidi="ar-SA"/>
                              </w:rPr>
                              <w:t xml:space="preserve"> los apuntes de gasto que hayan sido abonados, total o parcialmente, con</w:t>
                            </w:r>
                            <w:r>
                              <w:rPr>
                                <w:rFonts w:ascii="Gadugi" w:eastAsia="Times New Roman" w:hAnsi="Gadugi"/>
                                <w:bCs/>
                                <w:color w:val="000000"/>
                                <w:sz w:val="18"/>
                                <w:lang w:bidi="ar-SA"/>
                              </w:rPr>
                              <w:t xml:space="preserve"> cargo a la subvención abonada</w:t>
                            </w:r>
                            <w:r w:rsidRPr="00AE61D6">
                              <w:rPr>
                                <w:rFonts w:ascii="Gadugi" w:eastAsia="Times New Roman" w:hAnsi="Gadugi"/>
                                <w:bCs/>
                                <w:color w:val="000000"/>
                                <w:sz w:val="18"/>
                                <w:lang w:bidi="ar-SA"/>
                              </w:rPr>
                              <w:t>.</w:t>
                            </w:r>
                            <w:r>
                              <w:rPr>
                                <w:rFonts w:ascii="Gadugi" w:eastAsia="Times New Roman" w:hAnsi="Gadugi"/>
                                <w:bCs/>
                                <w:color w:val="000000"/>
                                <w:sz w:val="18"/>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DE806" id="_x0000_s1029" type="#_x0000_t202" style="position:absolute;margin-left:25.5pt;margin-top:21.3pt;width:536.25pt;height:83.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" fillcolor="yellow">
                <v:textbox>
                  <w:txbxContent>
                    <w:p w14:paraId="0A1C307B" w14:textId="4E4D8170" w:rsidR="00AA4A64" w:rsidRPr="00AE61D6" w:rsidRDefault="00AA4A64" w:rsidP="00612B66">
                      <w:pPr>
                        <w:widowControl/>
                        <w:autoSpaceDE/>
                        <w:autoSpaceDN/>
                        <w:jc w:val="both"/>
                        <w:rPr>
                          <w:rFonts w:ascii="Gadugi" w:eastAsia="Times New Roman" w:hAnsi="Gadugi"/>
                          <w:bCs/>
                          <w:color w:val="000000"/>
                          <w:sz w:val="18"/>
                          <w:lang w:bidi="ar-SA"/>
                        </w:rPr>
                      </w:pPr>
                      <w:r w:rsidRPr="00AE61D6">
                        <w:rPr>
                          <w:rFonts w:ascii="Gadugi" w:eastAsia="Times New Roman" w:hAnsi="Gadugi"/>
                          <w:bCs/>
                          <w:color w:val="000000"/>
                          <w:sz w:val="18"/>
                          <w:lang w:bidi="ar-SA"/>
                        </w:rPr>
                        <w:t xml:space="preserve">Dado que no se presentan justificantes de gasto, los datos de cada apunte que se reflejan en esta relación </w:t>
                      </w:r>
                      <w:r w:rsidRPr="004A7752">
                        <w:rPr>
                          <w:rFonts w:ascii="Gadugi" w:eastAsia="Times New Roman" w:hAnsi="Gadugi"/>
                          <w:b/>
                          <w:bCs/>
                          <w:color w:val="000000"/>
                          <w:sz w:val="20"/>
                          <w:lang w:bidi="ar-SA"/>
                        </w:rPr>
                        <w:t>deben ser idénticos</w:t>
                      </w:r>
                      <w:r w:rsidRPr="00AE61D6">
                        <w:rPr>
                          <w:rFonts w:ascii="Gadugi" w:eastAsia="Times New Roman" w:hAnsi="Gadugi"/>
                          <w:bCs/>
                          <w:color w:val="000000"/>
                          <w:sz w:val="18"/>
                          <w:lang w:bidi="ar-SA"/>
                        </w:rPr>
                        <w:t xml:space="preserve"> </w:t>
                      </w:r>
                      <w:r w:rsidRPr="004A7752">
                        <w:rPr>
                          <w:rFonts w:ascii="Gadugi" w:eastAsia="Times New Roman" w:hAnsi="Gadugi"/>
                          <w:b/>
                          <w:bCs/>
                          <w:color w:val="000000"/>
                          <w:sz w:val="18"/>
                          <w:lang w:bidi="ar-SA"/>
                        </w:rPr>
                        <w:t>a los que aparecen en la Nómina; y TC del gasto al que se refieren</w:t>
                      </w:r>
                      <w:r w:rsidRPr="00AE61D6">
                        <w:rPr>
                          <w:rFonts w:ascii="Gadugi" w:eastAsia="Times New Roman" w:hAnsi="Gadugi"/>
                          <w:bCs/>
                          <w:color w:val="000000"/>
                          <w:sz w:val="18"/>
                          <w:lang w:bidi="ar-SA"/>
                        </w:rPr>
                        <w:t>.</w:t>
                      </w:r>
                      <w:r>
                        <w:rPr>
                          <w:rFonts w:ascii="Gadugi" w:eastAsia="Times New Roman" w:hAnsi="Gadugi"/>
                          <w:bCs/>
                          <w:color w:val="000000"/>
                          <w:sz w:val="18"/>
                          <w:lang w:bidi="ar-SA"/>
                        </w:rPr>
                        <w:t xml:space="preserve"> En la columna referida al importe imputado a la subvención será donde se refleje el importe del gasto a cubrir con la subvención concedida.</w:t>
                      </w:r>
                    </w:p>
                    <w:p w14:paraId="767C8A10" w14:textId="2961016B" w:rsidR="00AA4A64" w:rsidRPr="00CC394D" w:rsidRDefault="00AA4A64" w:rsidP="00612B66">
                      <w:pPr>
                        <w:widowControl/>
                        <w:autoSpaceDE/>
                        <w:autoSpaceDN/>
                        <w:jc w:val="both"/>
                        <w:rPr>
                          <w:b/>
                          <w:sz w:val="18"/>
                        </w:rPr>
                      </w:pPr>
                      <w:r w:rsidRPr="00CC394D">
                        <w:rPr>
                          <w:rFonts w:ascii="Gadugi" w:eastAsia="Times New Roman" w:hAnsi="Gadugi"/>
                          <w:b/>
                          <w:bCs/>
                          <w:color w:val="000000"/>
                          <w:sz w:val="18"/>
                          <w:lang w:bidi="ar-SA"/>
                        </w:rPr>
                        <w:t>ESTA RELACIÓN NO SE REFI</w:t>
                      </w:r>
                      <w:r>
                        <w:rPr>
                          <w:rFonts w:ascii="Gadugi" w:eastAsia="Times New Roman" w:hAnsi="Gadugi"/>
                          <w:b/>
                          <w:bCs/>
                          <w:color w:val="000000"/>
                          <w:sz w:val="18"/>
                          <w:lang w:bidi="ar-SA"/>
                        </w:rPr>
                        <w:t xml:space="preserve">ERE AL COSTE TOTAL DEL PROYECTO: </w:t>
                      </w:r>
                      <w:r w:rsidRPr="00AE61D6">
                        <w:rPr>
                          <w:rFonts w:ascii="Gadugi" w:eastAsia="Times New Roman" w:hAnsi="Gadugi"/>
                          <w:bCs/>
                          <w:color w:val="000000"/>
                          <w:sz w:val="18"/>
                          <w:lang w:bidi="ar-SA"/>
                        </w:rPr>
                        <w:t>En ningún caso, se reflejarán apuntes en los que el importe imputado a la subvención sea 0,00€.</w:t>
                      </w:r>
                      <w:r>
                        <w:rPr>
                          <w:rFonts w:ascii="Gadugi" w:eastAsia="Times New Roman" w:hAnsi="Gadugi"/>
                          <w:bCs/>
                          <w:color w:val="000000"/>
                          <w:sz w:val="18"/>
                          <w:lang w:bidi="ar-SA"/>
                        </w:rPr>
                        <w:t xml:space="preserve"> </w:t>
                      </w:r>
                      <w:r w:rsidRPr="00AE61D6">
                        <w:rPr>
                          <w:rFonts w:ascii="Gadugi" w:eastAsia="Times New Roman" w:hAnsi="Gadugi"/>
                          <w:bCs/>
                          <w:color w:val="000000"/>
                          <w:sz w:val="18"/>
                          <w:lang w:bidi="ar-SA"/>
                        </w:rPr>
                        <w:t>Se han de relacionar</w:t>
                      </w:r>
                      <w:r>
                        <w:rPr>
                          <w:rFonts w:ascii="Gadugi" w:eastAsia="Times New Roman" w:hAnsi="Gadugi"/>
                          <w:bCs/>
                          <w:color w:val="000000"/>
                          <w:sz w:val="18"/>
                          <w:lang w:bidi="ar-SA"/>
                        </w:rPr>
                        <w:t xml:space="preserve"> únicamente</w:t>
                      </w:r>
                      <w:r w:rsidRPr="00AE61D6">
                        <w:rPr>
                          <w:rFonts w:ascii="Gadugi" w:eastAsia="Times New Roman" w:hAnsi="Gadugi"/>
                          <w:bCs/>
                          <w:color w:val="000000"/>
                          <w:sz w:val="18"/>
                          <w:lang w:bidi="ar-SA"/>
                        </w:rPr>
                        <w:t xml:space="preserve"> los apuntes de gasto que hayan sido abonados, total o parcialmente, con</w:t>
                      </w:r>
                      <w:r>
                        <w:rPr>
                          <w:rFonts w:ascii="Gadugi" w:eastAsia="Times New Roman" w:hAnsi="Gadugi"/>
                          <w:bCs/>
                          <w:color w:val="000000"/>
                          <w:sz w:val="18"/>
                          <w:lang w:bidi="ar-SA"/>
                        </w:rPr>
                        <w:t xml:space="preserve"> cargo a la subvención abonada</w:t>
                      </w:r>
                      <w:r w:rsidRPr="00AE61D6">
                        <w:rPr>
                          <w:rFonts w:ascii="Gadugi" w:eastAsia="Times New Roman" w:hAnsi="Gadugi"/>
                          <w:bCs/>
                          <w:color w:val="000000"/>
                          <w:sz w:val="18"/>
                          <w:lang w:bidi="ar-SA"/>
                        </w:rPr>
                        <w:t>.</w:t>
                      </w:r>
                      <w:r>
                        <w:rPr>
                          <w:rFonts w:ascii="Gadugi" w:eastAsia="Times New Roman" w:hAnsi="Gadugi"/>
                          <w:bCs/>
                          <w:color w:val="000000"/>
                          <w:sz w:val="18"/>
                          <w:lang w:bidi="ar-SA"/>
                        </w:rPr>
                        <w:t xml:space="preserve"> </w:t>
                      </w:r>
                    </w:p>
                  </w:txbxContent>
                </v:textbox>
                <w10:wrap anchorx="page"/>
              </v:shape>
            </w:pict>
          </mc:Fallback>
        </mc:AlternateContent>
      </w:r>
    </w:p>
    <w:p w14:paraId="6A76450D" w14:textId="215AE14A" w:rsidR="00B11790" w:rsidRDefault="00B11790">
      <w:pPr>
        <w:widowControl/>
        <w:autoSpaceDE/>
        <w:autoSpaceDN/>
        <w:spacing w:after="160" w:line="259" w:lineRule="auto"/>
        <w:rPr>
          <w:rFonts w:ascii="Gadugi" w:hAnsi="Gadugi" w:cstheme="minorHAnsi"/>
        </w:rPr>
      </w:pPr>
      <w:r>
        <w:rPr>
          <w:rFonts w:ascii="Gadugi" w:hAnsi="Gadugi" w:cstheme="minorHAnsi"/>
        </w:rPr>
        <w:br w:type="page"/>
      </w:r>
    </w:p>
    <w:p w14:paraId="7CF52909" w14:textId="78B9F069" w:rsidR="003E0930" w:rsidRDefault="003E0930" w:rsidP="00B11790">
      <w:pPr>
        <w:tabs>
          <w:tab w:val="left" w:pos="526"/>
        </w:tabs>
        <w:spacing w:line="276" w:lineRule="auto"/>
        <w:jc w:val="both"/>
        <w:rPr>
          <w:rFonts w:ascii="Gadugi" w:hAnsi="Gadugi" w:cstheme="minorHAnsi"/>
        </w:rPr>
      </w:pPr>
      <w:r w:rsidRPr="00B11790">
        <w:rPr>
          <w:rFonts w:ascii="Gadugi" w:hAnsi="Gadugi" w:cstheme="minorHAnsi"/>
        </w:rPr>
        <w:lastRenderedPageBreak/>
        <w:t>Se identificar</w:t>
      </w:r>
      <w:r w:rsidR="00750740" w:rsidRPr="00B11790">
        <w:rPr>
          <w:rFonts w:ascii="Gadugi" w:hAnsi="Gadugi" w:cstheme="minorHAnsi"/>
        </w:rPr>
        <w:t xml:space="preserve">á a cada profesional reflejando siempre los </w:t>
      </w:r>
      <w:r w:rsidRPr="00B11790">
        <w:rPr>
          <w:rFonts w:ascii="Gadugi" w:hAnsi="Gadugi" w:cstheme="minorHAnsi"/>
        </w:rPr>
        <w:t xml:space="preserve">siguientes datos: </w:t>
      </w:r>
    </w:p>
    <w:p w14:paraId="1048E02D" w14:textId="77777777" w:rsidR="007373B0" w:rsidRPr="00B11790" w:rsidRDefault="007373B0" w:rsidP="00B11790">
      <w:pPr>
        <w:tabs>
          <w:tab w:val="left" w:pos="526"/>
        </w:tabs>
        <w:spacing w:line="276" w:lineRule="auto"/>
        <w:jc w:val="both"/>
        <w:rPr>
          <w:rFonts w:ascii="Gadugi" w:hAnsi="Gadugi" w:cstheme="minorHAnsi"/>
        </w:rPr>
      </w:pPr>
    </w:p>
    <w:p w14:paraId="296F76A5" w14:textId="32AADF0F" w:rsidR="00B11790" w:rsidRPr="00B11790" w:rsidRDefault="00750740" w:rsidP="00B11790">
      <w:pPr>
        <w:pStyle w:val="Prrafodelista"/>
        <w:widowControl/>
        <w:numPr>
          <w:ilvl w:val="0"/>
          <w:numId w:val="36"/>
        </w:numPr>
        <w:autoSpaceDE/>
        <w:autoSpaceDN/>
        <w:spacing w:line="276" w:lineRule="auto"/>
        <w:ind w:left="426"/>
        <w:jc w:val="both"/>
        <w:rPr>
          <w:rFonts w:ascii="Gadugi" w:eastAsia="Times New Roman" w:hAnsi="Gadugi"/>
          <w:lang w:bidi="ar-SA"/>
        </w:rPr>
      </w:pPr>
      <w:r w:rsidRPr="00B11790">
        <w:rPr>
          <w:rFonts w:ascii="Gadugi" w:hAnsi="Gadugi"/>
          <w:b/>
          <w:color w:val="1F4E79" w:themeColor="accent1" w:themeShade="80"/>
        </w:rPr>
        <w:t xml:space="preserve">NOMBRE Y APELLIDOS: </w:t>
      </w:r>
      <w:r w:rsidRPr="00B11790">
        <w:rPr>
          <w:rFonts w:ascii="Gadugi" w:eastAsia="Times New Roman" w:hAnsi="Gadugi"/>
          <w:lang w:bidi="ar-SA"/>
        </w:rPr>
        <w:t xml:space="preserve">Nombre y apellidos </w:t>
      </w:r>
      <w:proofErr w:type="gramStart"/>
      <w:r w:rsidRPr="00B11790">
        <w:rPr>
          <w:rFonts w:ascii="Gadugi" w:eastAsia="Times New Roman" w:hAnsi="Gadugi"/>
          <w:lang w:bidi="ar-SA"/>
        </w:rPr>
        <w:t>d</w:t>
      </w:r>
      <w:r w:rsidR="00CC540C">
        <w:rPr>
          <w:rFonts w:ascii="Gadugi" w:eastAsia="Times New Roman" w:hAnsi="Gadugi"/>
          <w:lang w:bidi="ar-SA"/>
        </w:rPr>
        <w:t>e</w:t>
      </w:r>
      <w:r w:rsidR="00152D8F">
        <w:rPr>
          <w:rFonts w:ascii="Gadugi" w:eastAsia="Times New Roman" w:hAnsi="Gadugi"/>
          <w:lang w:bidi="ar-SA"/>
        </w:rPr>
        <w:t xml:space="preserve"> </w:t>
      </w:r>
      <w:r w:rsidRPr="00B11790">
        <w:rPr>
          <w:rFonts w:ascii="Gadugi" w:eastAsia="Times New Roman" w:hAnsi="Gadugi"/>
          <w:lang w:bidi="ar-SA"/>
        </w:rPr>
        <w:t>el</w:t>
      </w:r>
      <w:r w:rsidR="00CC540C">
        <w:rPr>
          <w:rFonts w:ascii="Gadugi" w:eastAsia="Times New Roman" w:hAnsi="Gadugi"/>
          <w:lang w:bidi="ar-SA"/>
        </w:rPr>
        <w:t>/la</w:t>
      </w:r>
      <w:r w:rsidRPr="00B11790">
        <w:rPr>
          <w:rFonts w:ascii="Gadugi" w:eastAsia="Times New Roman" w:hAnsi="Gadugi"/>
          <w:lang w:bidi="ar-SA"/>
        </w:rPr>
        <w:t xml:space="preserve"> profesional</w:t>
      </w:r>
      <w:proofErr w:type="gramEnd"/>
      <w:r w:rsidRPr="00B11790">
        <w:rPr>
          <w:rFonts w:ascii="Gadugi" w:eastAsia="Times New Roman" w:hAnsi="Gadugi"/>
          <w:lang w:bidi="ar-SA"/>
        </w:rPr>
        <w:t xml:space="preserve">. </w:t>
      </w:r>
    </w:p>
    <w:p w14:paraId="389F881F" w14:textId="0435221B" w:rsidR="00750740" w:rsidRPr="00CC540C" w:rsidRDefault="00750740" w:rsidP="00B11790">
      <w:pPr>
        <w:pStyle w:val="Prrafodelista"/>
        <w:widowControl/>
        <w:numPr>
          <w:ilvl w:val="0"/>
          <w:numId w:val="36"/>
        </w:numPr>
        <w:autoSpaceDE/>
        <w:autoSpaceDN/>
        <w:spacing w:line="276" w:lineRule="auto"/>
        <w:ind w:left="426"/>
        <w:jc w:val="both"/>
        <w:rPr>
          <w:rFonts w:ascii="Gadugi" w:eastAsia="Times New Roman" w:hAnsi="Gadugi"/>
          <w:lang w:bidi="ar-SA"/>
        </w:rPr>
      </w:pPr>
      <w:r w:rsidRPr="00B11790">
        <w:rPr>
          <w:rFonts w:ascii="Gadugi" w:hAnsi="Gadugi"/>
          <w:b/>
          <w:color w:val="1F4E79" w:themeColor="accent1" w:themeShade="80"/>
        </w:rPr>
        <w:t>PERFIL PROFESIONAL:</w:t>
      </w:r>
      <w:r w:rsidRPr="00B11790">
        <w:rPr>
          <w:rFonts w:ascii="Gadugi" w:eastAsia="Times New Roman" w:hAnsi="Gadugi"/>
          <w:lang w:bidi="ar-SA"/>
        </w:rPr>
        <w:t xml:space="preserve"> Detalle del perfil profesional que permita conocer la formación precisada para el desempeño de las funciones del puesto que ocupa el/la profesional </w:t>
      </w:r>
      <w:r w:rsidRPr="00CC540C">
        <w:rPr>
          <w:rFonts w:ascii="Gadugi" w:eastAsia="Times New Roman" w:hAnsi="Gadugi"/>
          <w:lang w:bidi="ar-SA"/>
        </w:rPr>
        <w:t>reflejado/a (Psicólogo/a, E.S., T.S., Auxiliar Administrativo/a, Conductor/a…).</w:t>
      </w:r>
    </w:p>
    <w:p w14:paraId="525879FB" w14:textId="66709038" w:rsidR="00750740" w:rsidRPr="00CC540C" w:rsidRDefault="00187954" w:rsidP="00B11790">
      <w:pPr>
        <w:pStyle w:val="Prrafodelista"/>
        <w:numPr>
          <w:ilvl w:val="0"/>
          <w:numId w:val="36"/>
        </w:numPr>
        <w:spacing w:after="120" w:line="276" w:lineRule="auto"/>
        <w:ind w:left="426"/>
        <w:jc w:val="both"/>
        <w:rPr>
          <w:rFonts w:ascii="Gadugi" w:eastAsia="Times New Roman" w:hAnsi="Gadugi"/>
          <w:lang w:bidi="ar-SA"/>
        </w:rPr>
      </w:pPr>
      <w:r>
        <w:rPr>
          <w:rFonts w:ascii="Gadugi" w:hAnsi="Gadugi"/>
          <w:b/>
          <w:color w:val="1F4E79" w:themeColor="accent1" w:themeShade="80"/>
        </w:rPr>
        <w:t xml:space="preserve">GRUPO </w:t>
      </w:r>
      <w:r w:rsidR="00750740" w:rsidRPr="00CC540C">
        <w:rPr>
          <w:rFonts w:ascii="Gadugi" w:hAnsi="Gadugi"/>
          <w:b/>
          <w:color w:val="1F4E79" w:themeColor="accent1" w:themeShade="80"/>
        </w:rPr>
        <w:t>PROFESIONAL:</w:t>
      </w:r>
      <w:r w:rsidR="00750740" w:rsidRPr="00CC540C">
        <w:rPr>
          <w:rFonts w:ascii="Gadugi" w:eastAsia="Times New Roman" w:hAnsi="Gadugi"/>
          <w:lang w:bidi="ar-SA"/>
        </w:rPr>
        <w:t xml:space="preserve">  </w:t>
      </w:r>
      <w:r w:rsidR="00750740" w:rsidRPr="00CC540C">
        <w:rPr>
          <w:rFonts w:ascii="Gadugi" w:eastAsia="Times New Roman" w:hAnsi="Gadugi"/>
        </w:rPr>
        <w:t>Indicar I, II, III, IV o V, según proce</w:t>
      </w:r>
      <w:r w:rsidR="00C63C97">
        <w:rPr>
          <w:rFonts w:ascii="Gadugi" w:eastAsia="Times New Roman" w:hAnsi="Gadugi"/>
        </w:rPr>
        <w:t>da, de acuerdo a los grupos profesionales</w:t>
      </w:r>
      <w:r w:rsidR="00750740" w:rsidRPr="00B11790">
        <w:rPr>
          <w:rFonts w:ascii="Gadugi" w:eastAsia="Times New Roman" w:hAnsi="Gadugi"/>
        </w:rPr>
        <w:t xml:space="preserve"> reflejados en el apartado 4.1.1. del presente documento. </w:t>
      </w:r>
      <w:r w:rsidR="00750740" w:rsidRPr="00CC540C">
        <w:rPr>
          <w:rFonts w:ascii="Gadugi" w:eastAsia="Times New Roman" w:hAnsi="Gadugi"/>
        </w:rPr>
        <w:t>En el caso de que las categorías profesionales del convenio de la entidad no coincidan con las mencionadas, la entidad deberá equiparar sus categorías con las de referencia de esta convocatoria.</w:t>
      </w:r>
    </w:p>
    <w:p w14:paraId="274C7FF5" w14:textId="7E0A698F" w:rsidR="00750740" w:rsidRPr="00B11790" w:rsidRDefault="00750740" w:rsidP="00B11790">
      <w:pPr>
        <w:pStyle w:val="Prrafodelista"/>
        <w:widowControl/>
        <w:numPr>
          <w:ilvl w:val="0"/>
          <w:numId w:val="36"/>
        </w:numPr>
        <w:autoSpaceDE/>
        <w:autoSpaceDN/>
        <w:spacing w:line="276" w:lineRule="auto"/>
        <w:ind w:left="426"/>
        <w:jc w:val="both"/>
        <w:rPr>
          <w:rFonts w:ascii="Gadugi" w:eastAsia="Times New Roman" w:hAnsi="Gadugi"/>
        </w:rPr>
      </w:pPr>
      <w:r w:rsidRPr="00B11790">
        <w:rPr>
          <w:rFonts w:ascii="Gadugi" w:hAnsi="Gadugi"/>
          <w:b/>
          <w:color w:val="1F4E79" w:themeColor="accent1" w:themeShade="80"/>
        </w:rPr>
        <w:t>NÚMERO DE HORAS/SEMANA DEL CONTRATO:</w:t>
      </w:r>
      <w:r w:rsidRPr="00B11790">
        <w:rPr>
          <w:rFonts w:ascii="Gadugi" w:eastAsia="Times New Roman" w:hAnsi="Gadugi"/>
          <w:lang w:bidi="ar-SA"/>
        </w:rPr>
        <w:t xml:space="preserve">  </w:t>
      </w:r>
      <w:r w:rsidRPr="00B11790">
        <w:rPr>
          <w:rFonts w:ascii="Gadugi" w:eastAsia="Times New Roman" w:hAnsi="Gadugi"/>
        </w:rPr>
        <w:t xml:space="preserve">Se reflejará la jornada laboral semanal que aparezca en el contrato de trabajo </w:t>
      </w:r>
      <w:proofErr w:type="gramStart"/>
      <w:r w:rsidRPr="00B11790">
        <w:rPr>
          <w:rFonts w:ascii="Gadugi" w:eastAsia="Times New Roman" w:hAnsi="Gadugi"/>
        </w:rPr>
        <w:t>d</w:t>
      </w:r>
      <w:r w:rsidR="00152D8F">
        <w:rPr>
          <w:rFonts w:ascii="Gadugi" w:eastAsia="Times New Roman" w:hAnsi="Gadugi"/>
        </w:rPr>
        <w:t>e</w:t>
      </w:r>
      <w:r w:rsidRPr="00B11790">
        <w:rPr>
          <w:rFonts w:ascii="Gadugi" w:eastAsia="Times New Roman" w:hAnsi="Gadugi"/>
        </w:rPr>
        <w:t xml:space="preserve"> el/la profesional</w:t>
      </w:r>
      <w:proofErr w:type="gramEnd"/>
      <w:r w:rsidRPr="00B11790">
        <w:rPr>
          <w:rFonts w:ascii="Gadugi" w:eastAsia="Times New Roman" w:hAnsi="Gadugi"/>
        </w:rPr>
        <w:t xml:space="preserve">. </w:t>
      </w:r>
      <w:r w:rsidR="00FB4289">
        <w:rPr>
          <w:rFonts w:ascii="Gadugi" w:eastAsia="Times New Roman" w:hAnsi="Gadugi"/>
        </w:rPr>
        <w:t xml:space="preserve">Para jornadas de </w:t>
      </w:r>
      <w:r w:rsidRPr="00B11790">
        <w:rPr>
          <w:rFonts w:ascii="Gadugi" w:eastAsia="Times New Roman" w:hAnsi="Gadugi"/>
        </w:rPr>
        <w:t>entre 35 y 40h/se</w:t>
      </w:r>
      <w:r w:rsidR="00FB4289">
        <w:rPr>
          <w:rFonts w:ascii="Gadugi" w:eastAsia="Times New Roman" w:hAnsi="Gadugi"/>
        </w:rPr>
        <w:t xml:space="preserve">mana se cumplimentará </w:t>
      </w:r>
      <w:r w:rsidR="00D54FD6">
        <w:rPr>
          <w:rFonts w:ascii="Gadugi" w:eastAsia="Times New Roman" w:hAnsi="Gadugi"/>
        </w:rPr>
        <w:t>COMPLETA</w:t>
      </w:r>
      <w:r w:rsidRPr="00B11790">
        <w:rPr>
          <w:rFonts w:ascii="Gadugi" w:eastAsia="Times New Roman" w:hAnsi="Gadugi"/>
        </w:rPr>
        <w:t xml:space="preserve">. </w:t>
      </w:r>
    </w:p>
    <w:p w14:paraId="70997557" w14:textId="77777777" w:rsidR="00B11790" w:rsidRDefault="00B11790" w:rsidP="00B11790">
      <w:pPr>
        <w:pStyle w:val="Prrafodelista"/>
        <w:numPr>
          <w:ilvl w:val="0"/>
          <w:numId w:val="36"/>
        </w:numPr>
        <w:spacing w:line="276" w:lineRule="auto"/>
        <w:ind w:left="426"/>
        <w:jc w:val="both"/>
        <w:rPr>
          <w:rFonts w:ascii="Gadugi" w:eastAsia="Times New Roman" w:hAnsi="Gadugi"/>
          <w:lang w:bidi="ar-SA"/>
        </w:rPr>
      </w:pPr>
      <w:r w:rsidRPr="00B11790">
        <w:rPr>
          <w:rFonts w:ascii="Gadugi" w:hAnsi="Gadugi"/>
          <w:b/>
          <w:color w:val="1F4E79" w:themeColor="accent1" w:themeShade="80"/>
        </w:rPr>
        <w:t>TIPO DE CONTRATACIÓN:</w:t>
      </w:r>
      <w:r w:rsidRPr="00B11790">
        <w:rPr>
          <w:rFonts w:ascii="Gadugi" w:eastAsia="Times New Roman" w:hAnsi="Gadugi"/>
          <w:lang w:bidi="ar-SA"/>
        </w:rPr>
        <w:t xml:space="preserve"> </w:t>
      </w:r>
      <w:r w:rsidR="00750740" w:rsidRPr="00B11790">
        <w:rPr>
          <w:rFonts w:ascii="Gadugi" w:eastAsia="Times New Roman" w:hAnsi="Gadugi"/>
          <w:lang w:bidi="ar-SA"/>
        </w:rPr>
        <w:t>Detallar si el/la profesional cuenta con un contrato temporal (T) o indefinido (I).</w:t>
      </w:r>
    </w:p>
    <w:p w14:paraId="43B30EFF" w14:textId="59E851A7" w:rsidR="00B11790" w:rsidRDefault="00750740" w:rsidP="00B11790">
      <w:pPr>
        <w:pStyle w:val="Prrafodelista"/>
        <w:numPr>
          <w:ilvl w:val="0"/>
          <w:numId w:val="36"/>
        </w:numPr>
        <w:spacing w:line="276" w:lineRule="auto"/>
        <w:ind w:left="426"/>
        <w:jc w:val="both"/>
        <w:rPr>
          <w:rFonts w:ascii="Gadugi" w:eastAsia="Times New Roman" w:hAnsi="Gadugi"/>
          <w:lang w:bidi="ar-SA"/>
        </w:rPr>
      </w:pPr>
      <w:r w:rsidRPr="00B11790">
        <w:rPr>
          <w:rFonts w:ascii="Gadugi" w:hAnsi="Gadugi"/>
          <w:b/>
          <w:color w:val="1F4E79" w:themeColor="accent1" w:themeShade="80"/>
        </w:rPr>
        <w:t>Nº DE TRIENIOS:</w:t>
      </w:r>
      <w:r w:rsidRPr="00B11790">
        <w:rPr>
          <w:rFonts w:ascii="Gadugi" w:eastAsia="Times New Roman" w:hAnsi="Gadugi"/>
          <w:lang w:bidi="ar-SA"/>
        </w:rPr>
        <w:t xml:space="preserve">  Se reflejará el número total de trienios o complemento de antigüedad por cada tres años</w:t>
      </w:r>
      <w:r w:rsidR="00B11790">
        <w:rPr>
          <w:rFonts w:ascii="Gadugi" w:eastAsia="Times New Roman" w:hAnsi="Gadugi"/>
          <w:lang w:bidi="ar-SA"/>
        </w:rPr>
        <w:t xml:space="preserve"> que el/la profesional tenga</w:t>
      </w:r>
      <w:r w:rsidRPr="00B11790">
        <w:rPr>
          <w:rFonts w:ascii="Gadugi" w:eastAsia="Times New Roman" w:hAnsi="Gadugi"/>
          <w:lang w:bidi="ar-SA"/>
        </w:rPr>
        <w:t xml:space="preserve"> reconocido.</w:t>
      </w:r>
    </w:p>
    <w:p w14:paraId="72582DC1" w14:textId="46734695" w:rsidR="00B11790" w:rsidRDefault="00750740" w:rsidP="00B11790">
      <w:pPr>
        <w:pStyle w:val="Prrafodelista"/>
        <w:numPr>
          <w:ilvl w:val="0"/>
          <w:numId w:val="36"/>
        </w:numPr>
        <w:spacing w:line="276" w:lineRule="auto"/>
        <w:ind w:left="426"/>
        <w:jc w:val="both"/>
        <w:rPr>
          <w:rFonts w:ascii="Gadugi" w:eastAsia="Times New Roman" w:hAnsi="Gadugi"/>
          <w:lang w:bidi="ar-SA"/>
        </w:rPr>
      </w:pPr>
      <w:r w:rsidRPr="00B11790">
        <w:rPr>
          <w:rFonts w:ascii="Gadugi" w:hAnsi="Gadugi"/>
          <w:b/>
          <w:color w:val="1F4E79" w:themeColor="accent1" w:themeShade="80"/>
        </w:rPr>
        <w:t xml:space="preserve">IMPORTE </w:t>
      </w:r>
      <w:r w:rsidR="00B11790">
        <w:rPr>
          <w:rFonts w:ascii="Gadugi" w:hAnsi="Gadugi"/>
          <w:b/>
          <w:color w:val="1F4E79" w:themeColor="accent1" w:themeShade="80"/>
        </w:rPr>
        <w:t>POR TRIENIO</w:t>
      </w:r>
      <w:r w:rsidRPr="00B11790">
        <w:rPr>
          <w:rFonts w:ascii="Gadugi" w:hAnsi="Gadugi"/>
          <w:b/>
          <w:color w:val="1F4E79" w:themeColor="accent1" w:themeShade="80"/>
        </w:rPr>
        <w:t xml:space="preserve">: </w:t>
      </w:r>
      <w:r w:rsidRPr="00B11790">
        <w:rPr>
          <w:rFonts w:ascii="Gadugi" w:eastAsia="Times New Roman" w:hAnsi="Gadugi"/>
          <w:lang w:bidi="ar-SA"/>
        </w:rPr>
        <w:t xml:space="preserve"> Se reflejará el importe bruto al que asciende un sólo</w:t>
      </w:r>
      <w:r w:rsidR="00B11790" w:rsidRPr="00B11790">
        <w:rPr>
          <w:rFonts w:ascii="Gadugi" w:eastAsia="Times New Roman" w:hAnsi="Gadugi"/>
          <w:lang w:bidi="ar-SA"/>
        </w:rPr>
        <w:t xml:space="preserve"> trienio, siempre que se </w:t>
      </w:r>
      <w:r w:rsidR="00B11790">
        <w:rPr>
          <w:rFonts w:ascii="Gadugi" w:eastAsia="Times New Roman" w:hAnsi="Gadugi"/>
          <w:lang w:bidi="ar-SA"/>
        </w:rPr>
        <w:t xml:space="preserve">el/la profesional tenga </w:t>
      </w:r>
      <w:r w:rsidR="00B11790" w:rsidRPr="00B11790">
        <w:rPr>
          <w:rFonts w:ascii="Gadugi" w:eastAsia="Times New Roman" w:hAnsi="Gadugi"/>
          <w:lang w:bidi="ar-SA"/>
        </w:rPr>
        <w:t>reconocido</w:t>
      </w:r>
      <w:r w:rsidR="00B11790">
        <w:rPr>
          <w:rFonts w:ascii="Gadugi" w:eastAsia="Times New Roman" w:hAnsi="Gadugi"/>
          <w:lang w:bidi="ar-SA"/>
        </w:rPr>
        <w:t xml:space="preserve"> al menos uno</w:t>
      </w:r>
      <w:r w:rsidR="00B11790" w:rsidRPr="00B11790">
        <w:rPr>
          <w:rFonts w:ascii="Gadugi" w:eastAsia="Times New Roman" w:hAnsi="Gadugi"/>
          <w:lang w:bidi="ar-SA"/>
        </w:rPr>
        <w:t>.</w:t>
      </w:r>
    </w:p>
    <w:p w14:paraId="4F6793CD" w14:textId="06354955" w:rsidR="00B11790" w:rsidRDefault="00B11790" w:rsidP="00B11790">
      <w:pPr>
        <w:spacing w:line="276" w:lineRule="auto"/>
        <w:jc w:val="both"/>
        <w:rPr>
          <w:rFonts w:ascii="Gadugi" w:eastAsia="Times New Roman" w:hAnsi="Gadugi"/>
          <w:lang w:bidi="ar-SA"/>
        </w:rPr>
      </w:pPr>
    </w:p>
    <w:p w14:paraId="11247C83" w14:textId="0112CA1C" w:rsidR="00B11790" w:rsidRDefault="00B11790" w:rsidP="00612B66">
      <w:pPr>
        <w:shd w:val="clear" w:color="auto" w:fill="E7E6E6" w:themeFill="background2"/>
        <w:spacing w:line="276" w:lineRule="auto"/>
        <w:jc w:val="both"/>
        <w:rPr>
          <w:rFonts w:ascii="Gadugi" w:eastAsia="Times New Roman" w:hAnsi="Gadugi"/>
          <w:lang w:bidi="ar-SA"/>
        </w:rPr>
      </w:pPr>
      <w:r>
        <w:rPr>
          <w:rFonts w:ascii="Gadugi" w:eastAsia="Times New Roman" w:hAnsi="Gadugi"/>
          <w:lang w:bidi="ar-SA"/>
        </w:rPr>
        <w:t>Si a lo largo de la ejecución del proyecto, varía la situación laboral de uno/a o varios/as profesionales, se recogerán los datos de forma diferenciada como si se tratase de dos profesionales diferentes. Por ejemplo</w:t>
      </w:r>
      <w:r w:rsidR="00612B66">
        <w:rPr>
          <w:rFonts w:ascii="Gadugi" w:eastAsia="Times New Roman" w:hAnsi="Gadugi"/>
          <w:lang w:bidi="ar-SA"/>
        </w:rPr>
        <w:t>,</w:t>
      </w:r>
      <w:r>
        <w:rPr>
          <w:rFonts w:ascii="Gadugi" w:eastAsia="Times New Roman" w:hAnsi="Gadugi"/>
          <w:lang w:bidi="ar-SA"/>
        </w:rPr>
        <w:t xml:space="preserve"> si se consolida un trienio en el mes de abril, se cumplimentarán DATOS PROFESIONAL 1 hasta el mes de abril (hasta la fecha concreta de consolidación del trienio) Y DATOS PROFESIONAL 2 desde la fecha de consolidación del trienio hasta la fecha de finalización de imputación en el proyecto. </w:t>
      </w:r>
    </w:p>
    <w:p w14:paraId="6885B6A1" w14:textId="100E6063" w:rsidR="00B11790" w:rsidRDefault="00B11790" w:rsidP="00B11790">
      <w:pPr>
        <w:spacing w:line="276" w:lineRule="auto"/>
        <w:jc w:val="both"/>
        <w:rPr>
          <w:rFonts w:ascii="Gadugi" w:eastAsia="Times New Roman" w:hAnsi="Gadugi"/>
          <w:lang w:bidi="ar-SA"/>
        </w:rPr>
      </w:pPr>
    </w:p>
    <w:p w14:paraId="12946386" w14:textId="274847F4" w:rsidR="00612B66" w:rsidRDefault="00612B66" w:rsidP="00B11790">
      <w:pPr>
        <w:spacing w:line="276" w:lineRule="auto"/>
        <w:jc w:val="both"/>
        <w:rPr>
          <w:rFonts w:ascii="Gadugi" w:eastAsia="Times New Roman" w:hAnsi="Gadugi"/>
          <w:lang w:bidi="ar-SA"/>
        </w:rPr>
      </w:pPr>
      <w:r>
        <w:rPr>
          <w:rFonts w:ascii="Gadugi" w:eastAsia="Times New Roman" w:hAnsi="Gadugi"/>
          <w:lang w:bidi="ar-SA"/>
        </w:rPr>
        <w:t>Respecto al detalle del gasto referido a cada profesional, se cumplimentará:</w:t>
      </w:r>
    </w:p>
    <w:p w14:paraId="1AFD187D" w14:textId="77777777" w:rsidR="00C73B1B" w:rsidRDefault="00C73B1B" w:rsidP="00B11790">
      <w:pPr>
        <w:spacing w:line="276" w:lineRule="auto"/>
        <w:jc w:val="both"/>
        <w:rPr>
          <w:rFonts w:ascii="Gadugi" w:eastAsia="Times New Roman" w:hAnsi="Gadugi"/>
          <w:lang w:bidi="ar-SA"/>
        </w:rPr>
      </w:pPr>
    </w:p>
    <w:p w14:paraId="3F79A70E" w14:textId="79E73BC1" w:rsidR="00156AAC" w:rsidRPr="00156AAC" w:rsidRDefault="00156AAC" w:rsidP="00C73B1B">
      <w:pPr>
        <w:pStyle w:val="Prrafodelista"/>
        <w:widowControl/>
        <w:numPr>
          <w:ilvl w:val="0"/>
          <w:numId w:val="36"/>
        </w:numPr>
        <w:autoSpaceDE/>
        <w:autoSpaceDN/>
        <w:spacing w:line="276" w:lineRule="auto"/>
        <w:ind w:left="360"/>
        <w:jc w:val="both"/>
        <w:rPr>
          <w:rFonts w:ascii="Gadugi" w:eastAsia="Times New Roman" w:hAnsi="Gadugi"/>
          <w:bCs/>
          <w:lang w:bidi="ar-SA"/>
        </w:rPr>
      </w:pPr>
      <w:r w:rsidRPr="00156AAC">
        <w:rPr>
          <w:rFonts w:ascii="Gadugi" w:hAnsi="Gadugi"/>
          <w:b/>
          <w:color w:val="1F4E79" w:themeColor="accent1" w:themeShade="80"/>
        </w:rPr>
        <w:t>Nº:</w:t>
      </w:r>
      <w:r>
        <w:rPr>
          <w:rFonts w:ascii="Gadugi" w:eastAsia="Times New Roman" w:hAnsi="Gadugi"/>
          <w:bCs/>
          <w:lang w:bidi="ar-SA"/>
        </w:rPr>
        <w:t xml:space="preserve"> Ya aparece un dato consignado que nos permitirá identificar el apunte al que se refiere.</w:t>
      </w:r>
    </w:p>
    <w:p w14:paraId="6574F386" w14:textId="7D568724" w:rsidR="00612B66" w:rsidRDefault="00C73B1B" w:rsidP="00C73B1B">
      <w:pPr>
        <w:pStyle w:val="Prrafodelista"/>
        <w:widowControl/>
        <w:numPr>
          <w:ilvl w:val="0"/>
          <w:numId w:val="36"/>
        </w:numPr>
        <w:autoSpaceDE/>
        <w:autoSpaceDN/>
        <w:spacing w:line="276" w:lineRule="auto"/>
        <w:ind w:left="360"/>
        <w:jc w:val="both"/>
        <w:rPr>
          <w:rFonts w:ascii="Gadugi" w:eastAsia="Times New Roman" w:hAnsi="Gadugi"/>
          <w:bCs/>
          <w:lang w:bidi="ar-SA"/>
        </w:rPr>
      </w:pPr>
      <w:r w:rsidRPr="00C73B1B">
        <w:rPr>
          <w:rFonts w:ascii="Gadugi" w:hAnsi="Gadugi"/>
          <w:b/>
          <w:color w:val="1F4E79" w:themeColor="accent1" w:themeShade="80"/>
        </w:rPr>
        <w:t>FECHA</w:t>
      </w:r>
      <w:r w:rsidR="00612B66" w:rsidRPr="00C73B1B">
        <w:rPr>
          <w:rFonts w:ascii="Gadugi" w:hAnsi="Gadugi"/>
          <w:b/>
          <w:color w:val="1F4E79" w:themeColor="accent1" w:themeShade="80"/>
        </w:rPr>
        <w:t>:</w:t>
      </w:r>
      <w:r w:rsidR="00612B66" w:rsidRPr="00C73B1B">
        <w:rPr>
          <w:rFonts w:ascii="Gadugi" w:eastAsia="Times New Roman" w:hAnsi="Gadugi"/>
          <w:bCs/>
          <w:lang w:bidi="ar-SA"/>
        </w:rPr>
        <w:t xml:space="preserve"> Fecha con formato </w:t>
      </w:r>
      <w:proofErr w:type="spellStart"/>
      <w:r w:rsidR="00612B66" w:rsidRPr="00C73B1B">
        <w:rPr>
          <w:rFonts w:ascii="Gadugi" w:eastAsia="Times New Roman" w:hAnsi="Gadugi"/>
          <w:bCs/>
          <w:lang w:bidi="ar-SA"/>
        </w:rPr>
        <w:t>dd</w:t>
      </w:r>
      <w:proofErr w:type="spellEnd"/>
      <w:r w:rsidR="00612B66" w:rsidRPr="00C73B1B">
        <w:rPr>
          <w:rFonts w:ascii="Gadugi" w:eastAsia="Times New Roman" w:hAnsi="Gadugi"/>
          <w:bCs/>
          <w:lang w:bidi="ar-SA"/>
        </w:rPr>
        <w:t>/mm/</w:t>
      </w:r>
      <w:proofErr w:type="spellStart"/>
      <w:r w:rsidR="00612B66" w:rsidRPr="00C73B1B">
        <w:rPr>
          <w:rFonts w:ascii="Gadugi" w:eastAsia="Times New Roman" w:hAnsi="Gadugi"/>
          <w:bCs/>
          <w:lang w:bidi="ar-SA"/>
        </w:rPr>
        <w:t>aaaa</w:t>
      </w:r>
      <w:proofErr w:type="spellEnd"/>
      <w:r w:rsidRPr="00C73B1B">
        <w:rPr>
          <w:rFonts w:ascii="Gadugi" w:eastAsia="Times New Roman" w:hAnsi="Gadugi"/>
          <w:bCs/>
          <w:lang w:bidi="ar-SA"/>
        </w:rPr>
        <w:t>, comprendida entre el 01/01/20</w:t>
      </w:r>
      <w:r w:rsidR="009E5A53">
        <w:rPr>
          <w:rFonts w:ascii="Gadugi" w:eastAsia="Times New Roman" w:hAnsi="Gadugi"/>
          <w:bCs/>
          <w:lang w:bidi="ar-SA"/>
        </w:rPr>
        <w:t>24</w:t>
      </w:r>
      <w:r w:rsidRPr="00C73B1B">
        <w:rPr>
          <w:rFonts w:ascii="Gadugi" w:eastAsia="Times New Roman" w:hAnsi="Gadugi"/>
          <w:bCs/>
          <w:lang w:bidi="ar-SA"/>
        </w:rPr>
        <w:t xml:space="preserve"> y </w:t>
      </w:r>
      <w:r w:rsidRPr="00FF51B7">
        <w:rPr>
          <w:rFonts w:ascii="Gadugi" w:eastAsia="Times New Roman" w:hAnsi="Gadugi"/>
          <w:bCs/>
          <w:lang w:bidi="ar-SA"/>
        </w:rPr>
        <w:t>el 31/</w:t>
      </w:r>
      <w:r w:rsidR="00A365F2" w:rsidRPr="00FF51B7">
        <w:rPr>
          <w:rFonts w:ascii="Gadugi" w:eastAsia="Times New Roman" w:hAnsi="Gadugi"/>
          <w:bCs/>
          <w:lang w:bidi="ar-SA"/>
        </w:rPr>
        <w:t>01</w:t>
      </w:r>
      <w:r w:rsidRPr="00FF51B7">
        <w:rPr>
          <w:rFonts w:ascii="Gadugi" w:eastAsia="Times New Roman" w:hAnsi="Gadugi"/>
          <w:bCs/>
          <w:lang w:bidi="ar-SA"/>
        </w:rPr>
        <w:t>/202</w:t>
      </w:r>
      <w:r w:rsidR="009E5A53">
        <w:rPr>
          <w:rFonts w:ascii="Gadugi" w:eastAsia="Times New Roman" w:hAnsi="Gadugi"/>
          <w:bCs/>
          <w:lang w:bidi="ar-SA"/>
        </w:rPr>
        <w:t>5</w:t>
      </w:r>
      <w:r w:rsidRPr="00FF51B7">
        <w:rPr>
          <w:rFonts w:ascii="Gadugi" w:eastAsia="Times New Roman" w:hAnsi="Gadugi"/>
          <w:bCs/>
          <w:lang w:bidi="ar-SA"/>
        </w:rPr>
        <w:t>,</w:t>
      </w:r>
      <w:r w:rsidR="00612B66" w:rsidRPr="00C73B1B">
        <w:rPr>
          <w:rFonts w:ascii="Gadugi" w:eastAsia="Times New Roman" w:hAnsi="Gadugi"/>
          <w:bCs/>
          <w:lang w:bidi="ar-SA"/>
        </w:rPr>
        <w:t xml:space="preserve"> correspondiente a la fecha que aparece en la nómina del mes </w:t>
      </w:r>
      <w:proofErr w:type="gramStart"/>
      <w:r w:rsidR="00612B66" w:rsidRPr="00C73B1B">
        <w:rPr>
          <w:rFonts w:ascii="Gadugi" w:eastAsia="Times New Roman" w:hAnsi="Gadugi"/>
          <w:bCs/>
          <w:lang w:bidi="ar-SA"/>
        </w:rPr>
        <w:t>de el/la profesional reflejado</w:t>
      </w:r>
      <w:proofErr w:type="gramEnd"/>
      <w:r w:rsidR="00612B66" w:rsidRPr="00C73B1B">
        <w:rPr>
          <w:rFonts w:ascii="Gadugi" w:eastAsia="Times New Roman" w:hAnsi="Gadugi"/>
          <w:bCs/>
          <w:lang w:bidi="ar-SA"/>
        </w:rPr>
        <w:t>/a.</w:t>
      </w:r>
    </w:p>
    <w:p w14:paraId="03C66E91" w14:textId="64A73E98" w:rsidR="00156AAC" w:rsidRPr="00C73B1B" w:rsidRDefault="00156AAC" w:rsidP="00C73B1B">
      <w:pPr>
        <w:pStyle w:val="Prrafodelista"/>
        <w:widowControl/>
        <w:numPr>
          <w:ilvl w:val="0"/>
          <w:numId w:val="36"/>
        </w:numPr>
        <w:autoSpaceDE/>
        <w:autoSpaceDN/>
        <w:spacing w:line="276" w:lineRule="auto"/>
        <w:ind w:left="360"/>
        <w:jc w:val="both"/>
        <w:rPr>
          <w:rFonts w:ascii="Gadugi" w:eastAsia="Times New Roman" w:hAnsi="Gadugi"/>
          <w:bCs/>
          <w:lang w:bidi="ar-SA"/>
        </w:rPr>
      </w:pPr>
      <w:r w:rsidRPr="00156AAC">
        <w:rPr>
          <w:rFonts w:ascii="Gadugi" w:hAnsi="Gadugi"/>
          <w:b/>
          <w:color w:val="1F4E79" w:themeColor="accent1" w:themeShade="80"/>
        </w:rPr>
        <w:t>CONCEPTO:</w:t>
      </w:r>
      <w:r>
        <w:rPr>
          <w:rFonts w:ascii="Gadugi" w:eastAsia="Times New Roman" w:hAnsi="Gadugi"/>
          <w:bCs/>
          <w:lang w:bidi="ar-SA"/>
        </w:rPr>
        <w:t xml:space="preserve"> Ya aparece un dato consignado relativo al coste salarial del mes indicado. </w:t>
      </w:r>
    </w:p>
    <w:p w14:paraId="519582E3" w14:textId="0A92AADC" w:rsidR="00C73B1B" w:rsidRDefault="00612B66" w:rsidP="00C73B1B">
      <w:pPr>
        <w:pStyle w:val="Prrafodelista"/>
        <w:numPr>
          <w:ilvl w:val="0"/>
          <w:numId w:val="36"/>
        </w:numPr>
        <w:spacing w:line="276" w:lineRule="auto"/>
        <w:ind w:left="360"/>
        <w:jc w:val="both"/>
        <w:rPr>
          <w:rFonts w:ascii="Gadugi" w:eastAsia="Times New Roman" w:hAnsi="Gadugi"/>
          <w:lang w:bidi="ar-SA"/>
        </w:rPr>
      </w:pPr>
      <w:r w:rsidRPr="00C73B1B">
        <w:rPr>
          <w:rFonts w:ascii="Gadugi" w:hAnsi="Gadugi"/>
          <w:b/>
          <w:color w:val="1F4E79" w:themeColor="accent1" w:themeShade="80"/>
        </w:rPr>
        <w:t xml:space="preserve">DIAS DE CONTRATACIÓN/MES:  </w:t>
      </w:r>
      <w:r w:rsidRPr="00C73B1B">
        <w:rPr>
          <w:rFonts w:ascii="Gadugi" w:eastAsia="Times New Roman" w:hAnsi="Gadugi"/>
          <w:lang w:bidi="ar-SA"/>
        </w:rPr>
        <w:t>Se cumplimentará 30 días siempre que el/la profesional esté contratado el mes completo. Para los casos en los que el inicio del contrato sea un día distinto al primero del mes o la finalización el mismo sea en un día distinto al del fin de mes, se reflejará el número exacto de días de ese mes que ha prestado sus servicios a la entid</w:t>
      </w:r>
      <w:r w:rsidR="00C73B1B">
        <w:rPr>
          <w:rFonts w:ascii="Gadugi" w:eastAsia="Times New Roman" w:hAnsi="Gadugi"/>
          <w:lang w:bidi="ar-SA"/>
        </w:rPr>
        <w:t>ad.</w:t>
      </w:r>
    </w:p>
    <w:p w14:paraId="37B182AE" w14:textId="01974CDF" w:rsidR="003B311A" w:rsidRDefault="003B311A" w:rsidP="003B311A">
      <w:pPr>
        <w:pStyle w:val="Prrafodelista"/>
        <w:spacing w:line="276" w:lineRule="auto"/>
        <w:ind w:left="360" w:firstLine="0"/>
        <w:jc w:val="both"/>
        <w:rPr>
          <w:rFonts w:ascii="Gadugi" w:eastAsia="Times New Roman" w:hAnsi="Gadugi"/>
          <w:lang w:bidi="ar-SA"/>
        </w:rPr>
      </w:pPr>
    </w:p>
    <w:p w14:paraId="246CB073" w14:textId="77777777" w:rsidR="007373B0" w:rsidRDefault="007373B0" w:rsidP="003B311A">
      <w:pPr>
        <w:pStyle w:val="Prrafodelista"/>
        <w:spacing w:line="276" w:lineRule="auto"/>
        <w:ind w:left="360" w:firstLine="0"/>
        <w:jc w:val="both"/>
        <w:rPr>
          <w:rFonts w:ascii="Gadugi" w:eastAsia="Times New Roman" w:hAnsi="Gadugi"/>
          <w:lang w:bidi="ar-SA"/>
        </w:rPr>
      </w:pPr>
    </w:p>
    <w:p w14:paraId="34E0ABA8" w14:textId="05E9A87D" w:rsidR="00C73B1B" w:rsidRDefault="00612B66" w:rsidP="00C73B1B">
      <w:pPr>
        <w:widowControl/>
        <w:autoSpaceDE/>
        <w:autoSpaceDN/>
        <w:spacing w:line="276" w:lineRule="auto"/>
        <w:ind w:left="360"/>
        <w:jc w:val="both"/>
        <w:rPr>
          <w:rFonts w:ascii="Gadugi" w:eastAsia="Times New Roman" w:hAnsi="Gadugi"/>
          <w:lang w:bidi="ar-SA"/>
        </w:rPr>
      </w:pPr>
      <w:r w:rsidRPr="00C73B1B">
        <w:rPr>
          <w:rFonts w:ascii="Gadugi" w:eastAsia="Times New Roman" w:hAnsi="Gadugi"/>
          <w:lang w:bidi="ar-SA"/>
        </w:rPr>
        <w:lastRenderedPageBreak/>
        <w:t xml:space="preserve">En el caso en el que el/la profesional reflejado/a haya estado un periodo de baja </w:t>
      </w:r>
      <w:r w:rsidR="00C73B1B" w:rsidRPr="00C73B1B">
        <w:rPr>
          <w:rFonts w:ascii="Gadugi" w:eastAsia="Times New Roman" w:hAnsi="Gadugi"/>
          <w:lang w:bidi="ar-SA"/>
        </w:rPr>
        <w:t xml:space="preserve">laboral </w:t>
      </w:r>
      <w:r w:rsidRPr="00C73B1B">
        <w:rPr>
          <w:rFonts w:ascii="Gadugi" w:eastAsia="Times New Roman" w:hAnsi="Gadugi"/>
          <w:lang w:bidi="ar-SA"/>
        </w:rPr>
        <w:t xml:space="preserve">durante el mes, se </w:t>
      </w:r>
      <w:r w:rsidR="00C73B1B" w:rsidRPr="00C73B1B">
        <w:rPr>
          <w:rFonts w:ascii="Gadugi" w:eastAsia="Times New Roman" w:hAnsi="Gadugi"/>
          <w:lang w:bidi="ar-SA"/>
        </w:rPr>
        <w:t xml:space="preserve">descontarán los días en los que se haya dado esta circunstancia y se cumplimentará en número correspondiente a los días en situación de alta en el correspondiente mes. </w:t>
      </w:r>
    </w:p>
    <w:p w14:paraId="367AF736" w14:textId="6D05A65A" w:rsidR="00187954" w:rsidRDefault="003B311A" w:rsidP="00F315A2">
      <w:pPr>
        <w:pStyle w:val="Prrafodelista"/>
        <w:numPr>
          <w:ilvl w:val="0"/>
          <w:numId w:val="36"/>
        </w:numPr>
        <w:spacing w:line="276" w:lineRule="auto"/>
        <w:ind w:left="360"/>
        <w:jc w:val="both"/>
        <w:rPr>
          <w:rFonts w:ascii="Gadugi" w:eastAsia="Times New Roman" w:hAnsi="Gadugi"/>
          <w:lang w:bidi="ar-SA"/>
        </w:rPr>
      </w:pPr>
      <w:r w:rsidRPr="00187954">
        <w:rPr>
          <w:rFonts w:ascii="Gadugi" w:hAnsi="Gadugi"/>
          <w:b/>
          <w:color w:val="1F4E79" w:themeColor="accent1" w:themeShade="80"/>
        </w:rPr>
        <w:t>IMPORTE</w:t>
      </w:r>
      <w:r w:rsidR="004064C8">
        <w:rPr>
          <w:rFonts w:ascii="Gadugi" w:hAnsi="Gadugi"/>
          <w:b/>
          <w:color w:val="1F4E79" w:themeColor="accent1" w:themeShade="80"/>
        </w:rPr>
        <w:t xml:space="preserve"> RETRIBUCIÓN BÁSICA</w:t>
      </w:r>
      <w:r w:rsidR="00FB4289">
        <w:rPr>
          <w:rFonts w:ascii="Gadugi" w:hAnsi="Gadugi"/>
          <w:b/>
          <w:color w:val="1F4E79" w:themeColor="accent1" w:themeShade="80"/>
        </w:rPr>
        <w:t xml:space="preserve"> MENSUAL</w:t>
      </w:r>
      <w:r w:rsidR="00C73B1B" w:rsidRPr="00187954">
        <w:rPr>
          <w:rFonts w:ascii="Gadugi" w:hAnsi="Gadugi"/>
          <w:b/>
          <w:color w:val="1F4E79" w:themeColor="accent1" w:themeShade="80"/>
        </w:rPr>
        <w:t>:</w:t>
      </w:r>
      <w:r w:rsidR="00C73B1B" w:rsidRPr="00187954">
        <w:rPr>
          <w:rFonts w:ascii="Gadugi" w:eastAsia="Times New Roman" w:hAnsi="Gadugi"/>
          <w:sz w:val="20"/>
          <w:szCs w:val="18"/>
          <w:lang w:bidi="ar-SA"/>
        </w:rPr>
        <w:t xml:space="preserve"> </w:t>
      </w:r>
      <w:r w:rsidR="00C73B1B" w:rsidRPr="00187954">
        <w:rPr>
          <w:rFonts w:ascii="Gadugi" w:eastAsia="Times New Roman" w:hAnsi="Gadugi"/>
          <w:lang w:bidi="ar-SA"/>
        </w:rPr>
        <w:t>S</w:t>
      </w:r>
      <w:r w:rsidR="004064C8">
        <w:rPr>
          <w:rFonts w:ascii="Gadugi" w:eastAsia="Times New Roman" w:hAnsi="Gadugi"/>
          <w:lang w:bidi="ar-SA"/>
        </w:rPr>
        <w:t>alario</w:t>
      </w:r>
      <w:r w:rsidR="00FB4289">
        <w:rPr>
          <w:rFonts w:ascii="Gadugi" w:eastAsia="Times New Roman" w:hAnsi="Gadugi"/>
          <w:lang w:bidi="ar-SA"/>
        </w:rPr>
        <w:t xml:space="preserve"> base</w:t>
      </w:r>
      <w:r w:rsidR="00C73B1B" w:rsidRPr="00187954">
        <w:rPr>
          <w:rFonts w:ascii="Gadugi" w:eastAsia="Times New Roman" w:hAnsi="Gadugi"/>
          <w:lang w:bidi="ar-SA"/>
        </w:rPr>
        <w:t xml:space="preserve"> + complementos. </w:t>
      </w:r>
      <w:r w:rsidR="00C73B1B" w:rsidRPr="00187954">
        <w:rPr>
          <w:rFonts w:ascii="Gadugi" w:eastAsia="Times New Roman" w:hAnsi="Gadugi"/>
          <w:u w:val="single"/>
          <w:lang w:bidi="ar-SA"/>
        </w:rPr>
        <w:t>No se incluirán en el cálculo ni las dietas/desplazamientos, ni la antigüedad.</w:t>
      </w:r>
      <w:r w:rsidR="00187954" w:rsidRPr="00187954">
        <w:rPr>
          <w:rFonts w:ascii="Gadugi" w:eastAsia="Times New Roman" w:hAnsi="Gadugi"/>
          <w:lang w:bidi="ar-SA"/>
        </w:rPr>
        <w:t xml:space="preserve"> (El importe del complemento por antigüedad (trienios) se c</w:t>
      </w:r>
      <w:r w:rsidR="00187954">
        <w:rPr>
          <w:rFonts w:ascii="Gadugi" w:eastAsia="Times New Roman" w:hAnsi="Gadugi"/>
          <w:lang w:bidi="ar-SA"/>
        </w:rPr>
        <w:t>umplimenta diferenciado dado que no se incluye en el límite salarial de financiación establecido).</w:t>
      </w:r>
    </w:p>
    <w:p w14:paraId="2193C99A" w14:textId="4043C8EC" w:rsidR="00187954" w:rsidRDefault="003B311A" w:rsidP="00187954">
      <w:pPr>
        <w:pStyle w:val="Prrafodelista"/>
        <w:numPr>
          <w:ilvl w:val="0"/>
          <w:numId w:val="36"/>
        </w:numPr>
        <w:spacing w:line="276" w:lineRule="auto"/>
        <w:ind w:left="360"/>
        <w:jc w:val="both"/>
        <w:rPr>
          <w:rFonts w:ascii="Gadugi" w:eastAsia="Times New Roman" w:hAnsi="Gadugi"/>
          <w:lang w:bidi="ar-SA"/>
        </w:rPr>
      </w:pPr>
      <w:r w:rsidRPr="00187954">
        <w:rPr>
          <w:rFonts w:ascii="Gadugi" w:hAnsi="Gadugi"/>
          <w:b/>
          <w:color w:val="1F4E79" w:themeColor="accent1" w:themeShade="80"/>
        </w:rPr>
        <w:t xml:space="preserve">IMPORTE TOTAL TRIENIOS: </w:t>
      </w:r>
      <w:r w:rsidRPr="00187954">
        <w:rPr>
          <w:rFonts w:ascii="Gadugi" w:hAnsi="Gadugi"/>
        </w:rPr>
        <w:t>Se calculará tomando como referencia los datos del Nº DE TRIENIO</w:t>
      </w:r>
      <w:r w:rsidR="00C04673" w:rsidRPr="00187954">
        <w:rPr>
          <w:rFonts w:ascii="Gadugi" w:hAnsi="Gadugi"/>
        </w:rPr>
        <w:t xml:space="preserve">S y </w:t>
      </w:r>
      <w:r w:rsidRPr="00187954">
        <w:rPr>
          <w:rFonts w:ascii="Gadugi" w:hAnsi="Gadugi"/>
        </w:rPr>
        <w:t>el IMPORTE POR TRIENIO.</w:t>
      </w:r>
      <w:r w:rsidR="00187954">
        <w:rPr>
          <w:rFonts w:ascii="Gadugi" w:hAnsi="Gadugi"/>
        </w:rPr>
        <w:t xml:space="preserve"> (</w:t>
      </w:r>
      <w:r w:rsidR="00187954" w:rsidRPr="00187954">
        <w:rPr>
          <w:rFonts w:ascii="Gadugi" w:eastAsia="Times New Roman" w:hAnsi="Gadugi"/>
          <w:lang w:bidi="ar-SA"/>
        </w:rPr>
        <w:t xml:space="preserve">El importe del </w:t>
      </w:r>
      <w:r w:rsidR="00187954">
        <w:rPr>
          <w:rFonts w:ascii="Gadugi" w:eastAsia="Times New Roman" w:hAnsi="Gadugi"/>
          <w:lang w:bidi="ar-SA"/>
        </w:rPr>
        <w:t xml:space="preserve">coste de los </w:t>
      </w:r>
      <w:r w:rsidR="00187954" w:rsidRPr="00187954">
        <w:rPr>
          <w:rFonts w:ascii="Gadugi" w:eastAsia="Times New Roman" w:hAnsi="Gadugi"/>
          <w:lang w:bidi="ar-SA"/>
        </w:rPr>
        <w:t>trienios se c</w:t>
      </w:r>
      <w:r w:rsidR="00187954">
        <w:rPr>
          <w:rFonts w:ascii="Gadugi" w:eastAsia="Times New Roman" w:hAnsi="Gadugi"/>
          <w:lang w:bidi="ar-SA"/>
        </w:rPr>
        <w:t>umplimenta diferenciado dado que existe un límite de financiación específico para este complemento).</w:t>
      </w:r>
    </w:p>
    <w:p w14:paraId="1A53C60F" w14:textId="2C42E037" w:rsidR="003B311A" w:rsidRDefault="003B311A" w:rsidP="003B311A">
      <w:pPr>
        <w:pStyle w:val="Prrafodelista"/>
        <w:numPr>
          <w:ilvl w:val="0"/>
          <w:numId w:val="36"/>
        </w:numPr>
        <w:spacing w:line="276" w:lineRule="auto"/>
        <w:ind w:left="360"/>
        <w:jc w:val="both"/>
        <w:rPr>
          <w:rFonts w:ascii="Gadugi" w:eastAsia="Times New Roman" w:hAnsi="Gadugi"/>
          <w:lang w:bidi="ar-SA"/>
        </w:rPr>
      </w:pPr>
      <w:r>
        <w:rPr>
          <w:rFonts w:ascii="Gadugi" w:hAnsi="Gadugi"/>
          <w:b/>
          <w:color w:val="1F4E79" w:themeColor="accent1" w:themeShade="80"/>
        </w:rPr>
        <w:t xml:space="preserve">IMPORTE </w:t>
      </w:r>
      <w:r w:rsidR="00612B66" w:rsidRPr="00C73B1B">
        <w:rPr>
          <w:rFonts w:ascii="Gadugi" w:hAnsi="Gadugi"/>
          <w:b/>
          <w:color w:val="1F4E79" w:themeColor="accent1" w:themeShade="80"/>
        </w:rPr>
        <w:t>PRORRATA DE PAGAS:</w:t>
      </w:r>
      <w:r w:rsidR="00612B66" w:rsidRPr="00C73B1B">
        <w:rPr>
          <w:rFonts w:ascii="Gadugi" w:eastAsia="Times New Roman" w:hAnsi="Gadugi"/>
          <w:sz w:val="20"/>
          <w:szCs w:val="18"/>
          <w:lang w:bidi="ar-SA"/>
        </w:rPr>
        <w:t xml:space="preserve"> </w:t>
      </w:r>
      <w:r w:rsidR="00612B66" w:rsidRPr="00C73B1B">
        <w:rPr>
          <w:rFonts w:ascii="Gadugi" w:eastAsia="Times New Roman" w:hAnsi="Gadugi"/>
          <w:lang w:bidi="ar-SA"/>
        </w:rPr>
        <w:t>Parte proporcional de la paga extraordinaria imputada al mes reflejado.</w:t>
      </w:r>
      <w:r w:rsidR="00C73B1B">
        <w:rPr>
          <w:rFonts w:ascii="Gadugi" w:eastAsia="Times New Roman" w:hAnsi="Gadugi"/>
          <w:lang w:bidi="ar-SA"/>
        </w:rPr>
        <w:t xml:space="preserve"> </w:t>
      </w:r>
    </w:p>
    <w:p w14:paraId="1AE5EF20" w14:textId="77777777" w:rsidR="003B311A" w:rsidRPr="003B311A" w:rsidRDefault="003B311A" w:rsidP="003B311A">
      <w:pPr>
        <w:spacing w:line="276" w:lineRule="auto"/>
        <w:ind w:left="360"/>
        <w:jc w:val="both"/>
        <w:rPr>
          <w:rFonts w:ascii="Gadugi" w:eastAsia="Times New Roman" w:hAnsi="Gadugi"/>
          <w:lang w:bidi="ar-SA"/>
        </w:rPr>
      </w:pPr>
      <w:r w:rsidRPr="003B311A">
        <w:rPr>
          <w:rFonts w:ascii="Gadugi" w:eastAsia="Times New Roman" w:hAnsi="Gadugi"/>
          <w:lang w:bidi="ar-SA"/>
        </w:rPr>
        <w:t>Cuando no se prorratee mensualmente el importe de las pagas extraordinarias, se incluirá el importe de la paga completa en las celdas de esta columna correspondientes al coste salarial de junio y/o diciembre respectivamente.</w:t>
      </w:r>
    </w:p>
    <w:p w14:paraId="6C803355" w14:textId="49B5D655" w:rsidR="003B311A" w:rsidRDefault="003B311A" w:rsidP="003B311A">
      <w:pPr>
        <w:pStyle w:val="Prrafodelista"/>
        <w:numPr>
          <w:ilvl w:val="0"/>
          <w:numId w:val="36"/>
        </w:numPr>
        <w:spacing w:line="276" w:lineRule="auto"/>
        <w:ind w:left="360"/>
        <w:jc w:val="both"/>
        <w:rPr>
          <w:rFonts w:ascii="Gadugi" w:eastAsia="Times New Roman" w:hAnsi="Gadugi"/>
          <w:lang w:bidi="ar-SA"/>
        </w:rPr>
      </w:pPr>
      <w:r w:rsidRPr="003B311A">
        <w:rPr>
          <w:rFonts w:ascii="Gadugi" w:hAnsi="Gadugi"/>
          <w:b/>
          <w:color w:val="1F4E79" w:themeColor="accent1" w:themeShade="80"/>
        </w:rPr>
        <w:t xml:space="preserve">SEGURIDAD </w:t>
      </w:r>
      <w:r w:rsidRPr="002052B0">
        <w:rPr>
          <w:rFonts w:ascii="Gadugi" w:hAnsi="Gadugi"/>
          <w:b/>
          <w:color w:val="1F4E79" w:themeColor="accent1" w:themeShade="80"/>
        </w:rPr>
        <w:t>SOCIAL:</w:t>
      </w:r>
      <w:r w:rsidRPr="002052B0">
        <w:rPr>
          <w:rFonts w:ascii="Gadugi" w:eastAsia="Times New Roman" w:hAnsi="Gadugi"/>
          <w:sz w:val="20"/>
          <w:szCs w:val="18"/>
          <w:lang w:bidi="ar-SA"/>
        </w:rPr>
        <w:t xml:space="preserve"> </w:t>
      </w:r>
      <w:r w:rsidRPr="002052B0">
        <w:rPr>
          <w:rFonts w:ascii="Gadugi" w:eastAsia="Times New Roman" w:hAnsi="Gadugi"/>
          <w:lang w:bidi="ar-SA"/>
        </w:rPr>
        <w:t>Importe mensual de la seguridad soci</w:t>
      </w:r>
      <w:r w:rsidR="0055576A" w:rsidRPr="002052B0">
        <w:rPr>
          <w:rFonts w:ascii="Gadugi" w:eastAsia="Times New Roman" w:hAnsi="Gadugi"/>
          <w:lang w:bidi="ar-SA"/>
        </w:rPr>
        <w:t>al a cargo de la empresa que no</w:t>
      </w:r>
      <w:r w:rsidRPr="002052B0">
        <w:rPr>
          <w:rFonts w:ascii="Gadugi" w:eastAsia="Times New Roman" w:hAnsi="Gadugi"/>
          <w:lang w:bidi="ar-SA"/>
        </w:rPr>
        <w:t xml:space="preserve"> será superior al 3</w:t>
      </w:r>
      <w:r w:rsidR="00587F50" w:rsidRPr="002052B0">
        <w:rPr>
          <w:rFonts w:ascii="Gadugi" w:eastAsia="Times New Roman" w:hAnsi="Gadugi"/>
          <w:lang w:bidi="ar-SA"/>
        </w:rPr>
        <w:t>3</w:t>
      </w:r>
      <w:r w:rsidRPr="002052B0">
        <w:rPr>
          <w:rFonts w:ascii="Gadugi" w:eastAsia="Times New Roman" w:hAnsi="Gadugi"/>
          <w:lang w:bidi="ar-SA"/>
        </w:rPr>
        <w:t>,</w:t>
      </w:r>
      <w:r w:rsidR="00A933CD" w:rsidRPr="002052B0">
        <w:rPr>
          <w:rFonts w:ascii="Gadugi" w:eastAsia="Times New Roman" w:hAnsi="Gadugi"/>
          <w:lang w:bidi="ar-SA"/>
        </w:rPr>
        <w:t>27</w:t>
      </w:r>
      <w:r w:rsidRPr="002052B0">
        <w:rPr>
          <w:rFonts w:ascii="Gadugi" w:eastAsia="Times New Roman" w:hAnsi="Gadugi"/>
          <w:lang w:bidi="ar-SA"/>
        </w:rPr>
        <w:t>% sobre la base de cotización para contratos temporales y al 3</w:t>
      </w:r>
      <w:r w:rsidR="00A933CD" w:rsidRPr="002052B0">
        <w:rPr>
          <w:rFonts w:ascii="Gadugi" w:eastAsia="Times New Roman" w:hAnsi="Gadugi"/>
          <w:lang w:bidi="ar-SA"/>
        </w:rPr>
        <w:t>2</w:t>
      </w:r>
      <w:r w:rsidRPr="002052B0">
        <w:rPr>
          <w:rFonts w:ascii="Gadugi" w:eastAsia="Times New Roman" w:hAnsi="Gadugi"/>
          <w:lang w:bidi="ar-SA"/>
        </w:rPr>
        <w:t>,</w:t>
      </w:r>
      <w:r w:rsidR="00A933CD" w:rsidRPr="002052B0">
        <w:rPr>
          <w:rFonts w:ascii="Gadugi" w:eastAsia="Times New Roman" w:hAnsi="Gadugi"/>
          <w:lang w:bidi="ar-SA"/>
        </w:rPr>
        <w:t>07</w:t>
      </w:r>
      <w:r w:rsidRPr="002052B0">
        <w:rPr>
          <w:rFonts w:ascii="Gadugi" w:eastAsia="Times New Roman" w:hAnsi="Gadugi"/>
          <w:lang w:bidi="ar-SA"/>
        </w:rPr>
        <w:t>% para contratos indefinidos de acuerdo a la reflejado en el apartado 4.1.1. del presente</w:t>
      </w:r>
      <w:r w:rsidRPr="003B311A">
        <w:rPr>
          <w:rFonts w:ascii="Gadugi" w:eastAsia="Times New Roman" w:hAnsi="Gadugi"/>
          <w:lang w:bidi="ar-SA"/>
        </w:rPr>
        <w:t xml:space="preserve"> documento. </w:t>
      </w:r>
    </w:p>
    <w:p w14:paraId="2F10CA6F" w14:textId="77777777" w:rsidR="00C04673" w:rsidRDefault="00612B66" w:rsidP="00C04673">
      <w:pPr>
        <w:pStyle w:val="Prrafodelista"/>
        <w:numPr>
          <w:ilvl w:val="0"/>
          <w:numId w:val="36"/>
        </w:numPr>
        <w:spacing w:line="276" w:lineRule="auto"/>
        <w:ind w:left="360"/>
        <w:jc w:val="both"/>
        <w:rPr>
          <w:rFonts w:ascii="Gadugi" w:eastAsia="Times New Roman" w:hAnsi="Gadugi"/>
          <w:lang w:bidi="ar-SA"/>
        </w:rPr>
      </w:pPr>
      <w:r w:rsidRPr="003B311A">
        <w:rPr>
          <w:rFonts w:ascii="Gadugi" w:hAnsi="Gadugi"/>
          <w:b/>
          <w:color w:val="1F4E79" w:themeColor="accent1" w:themeShade="80"/>
        </w:rPr>
        <w:t>IMPORTE TOTAL:</w:t>
      </w:r>
      <w:r w:rsidRPr="003B311A">
        <w:rPr>
          <w:rFonts w:ascii="Gadugi" w:eastAsia="Times New Roman" w:hAnsi="Gadugi"/>
          <w:sz w:val="20"/>
          <w:szCs w:val="18"/>
          <w:lang w:bidi="ar-SA"/>
        </w:rPr>
        <w:t xml:space="preserve"> </w:t>
      </w:r>
      <w:r w:rsidR="003B311A" w:rsidRPr="00C04673">
        <w:rPr>
          <w:rFonts w:ascii="Gadugi" w:eastAsia="Times New Roman" w:hAnsi="Gadugi"/>
          <w:lang w:bidi="ar-SA"/>
        </w:rPr>
        <w:t>Se calculará automáticamente</w:t>
      </w:r>
      <w:r w:rsidR="00C04673">
        <w:rPr>
          <w:rFonts w:ascii="Gadugi" w:eastAsia="Times New Roman" w:hAnsi="Gadugi"/>
          <w:lang w:bidi="ar-SA"/>
        </w:rPr>
        <w:t xml:space="preserve"> mediante</w:t>
      </w:r>
      <w:r w:rsidR="003B311A" w:rsidRPr="00C04673">
        <w:rPr>
          <w:rFonts w:ascii="Gadugi" w:eastAsia="Times New Roman" w:hAnsi="Gadugi"/>
          <w:lang w:bidi="ar-SA"/>
        </w:rPr>
        <w:t xml:space="preserve"> la s</w:t>
      </w:r>
      <w:r w:rsidRPr="00C04673">
        <w:rPr>
          <w:rFonts w:ascii="Gadugi" w:eastAsia="Times New Roman" w:hAnsi="Gadugi"/>
          <w:lang w:bidi="ar-SA"/>
        </w:rPr>
        <w:t xml:space="preserve">uma de los anteriores conceptos: </w:t>
      </w:r>
      <w:r w:rsidR="00C04673" w:rsidRPr="00C04673">
        <w:rPr>
          <w:rFonts w:ascii="Gadugi" w:eastAsia="Times New Roman" w:hAnsi="Gadugi"/>
          <w:lang w:bidi="ar-SA"/>
        </w:rPr>
        <w:t xml:space="preserve">IMPORTE DEL SALARIO BASE + IMPORTE TOTAL TRIENIOS + IMPORTE </w:t>
      </w:r>
      <w:r w:rsidR="00C04673">
        <w:rPr>
          <w:rFonts w:ascii="Gadugi" w:eastAsia="Times New Roman" w:hAnsi="Gadugi"/>
          <w:lang w:bidi="ar-SA"/>
        </w:rPr>
        <w:t xml:space="preserve">PRORRATA </w:t>
      </w:r>
      <w:r w:rsidR="00C04673" w:rsidRPr="00C04673">
        <w:rPr>
          <w:rFonts w:ascii="Gadugi" w:eastAsia="Times New Roman" w:hAnsi="Gadugi"/>
          <w:lang w:bidi="ar-SA"/>
        </w:rPr>
        <w:t xml:space="preserve">PAGAS + </w:t>
      </w:r>
      <w:r w:rsidR="00C04673">
        <w:rPr>
          <w:rFonts w:ascii="Gadugi" w:eastAsia="Times New Roman" w:hAnsi="Gadugi"/>
          <w:lang w:bidi="ar-SA"/>
        </w:rPr>
        <w:t xml:space="preserve">IMPORTE </w:t>
      </w:r>
      <w:r w:rsidR="00C04673" w:rsidRPr="00C04673">
        <w:rPr>
          <w:rFonts w:ascii="Gadugi" w:eastAsia="Times New Roman" w:hAnsi="Gadugi"/>
          <w:lang w:bidi="ar-SA"/>
        </w:rPr>
        <w:t>SEGURIDAD SOCIAL</w:t>
      </w:r>
      <w:r w:rsidRPr="00C04673">
        <w:rPr>
          <w:rFonts w:ascii="Gadugi" w:eastAsia="Times New Roman" w:hAnsi="Gadugi"/>
          <w:lang w:bidi="ar-SA"/>
        </w:rPr>
        <w:t>.</w:t>
      </w:r>
    </w:p>
    <w:p w14:paraId="2A59F71A" w14:textId="77777777" w:rsidR="00C04673" w:rsidRPr="003B311A" w:rsidRDefault="00C04673" w:rsidP="00C04673">
      <w:pPr>
        <w:pStyle w:val="Prrafodelista"/>
        <w:spacing w:line="276" w:lineRule="auto"/>
        <w:ind w:left="360" w:firstLine="0"/>
        <w:jc w:val="both"/>
        <w:rPr>
          <w:rFonts w:ascii="Gadugi" w:eastAsia="Times New Roman" w:hAnsi="Gadugi"/>
          <w:lang w:bidi="ar-SA"/>
        </w:rPr>
      </w:pPr>
    </w:p>
    <w:p w14:paraId="29FFE326" w14:textId="56B93427" w:rsidR="00612B66" w:rsidRPr="00C04673" w:rsidRDefault="00C04673" w:rsidP="00C04673">
      <w:pPr>
        <w:widowControl/>
        <w:shd w:val="clear" w:color="auto" w:fill="F2F2F2" w:themeFill="background1" w:themeFillShade="F2"/>
        <w:autoSpaceDE/>
        <w:autoSpaceDN/>
        <w:ind w:left="360"/>
        <w:jc w:val="both"/>
        <w:rPr>
          <w:rFonts w:ascii="Gadugi" w:eastAsia="Times New Roman" w:hAnsi="Gadugi"/>
          <w:lang w:bidi="ar-SA"/>
        </w:rPr>
      </w:pPr>
      <w:r w:rsidRPr="00C04673">
        <w:rPr>
          <w:rFonts w:ascii="Gadugi" w:eastAsia="Times New Roman" w:hAnsi="Gadugi"/>
          <w:lang w:bidi="ar-SA"/>
        </w:rPr>
        <w:t>Los datos referidos al/la mismo/a trabajador/a deberían coincidir en todos los apuntes. Posibles excepc</w:t>
      </w:r>
      <w:r w:rsidR="00612B66" w:rsidRPr="00C04673">
        <w:rPr>
          <w:rFonts w:ascii="Gadugi" w:eastAsia="Times New Roman" w:hAnsi="Gadugi"/>
          <w:lang w:bidi="ar-SA"/>
        </w:rPr>
        <w:t xml:space="preserve">iones: </w:t>
      </w:r>
    </w:p>
    <w:p w14:paraId="58BA0484" w14:textId="75041966" w:rsidR="00612B66" w:rsidRPr="00C04673" w:rsidRDefault="00C04673" w:rsidP="00C04673">
      <w:pPr>
        <w:pStyle w:val="Prrafodelista"/>
        <w:widowControl/>
        <w:numPr>
          <w:ilvl w:val="0"/>
          <w:numId w:val="18"/>
        </w:numPr>
        <w:shd w:val="clear" w:color="auto" w:fill="F2F2F2" w:themeFill="background1" w:themeFillShade="F2"/>
        <w:autoSpaceDE/>
        <w:autoSpaceDN/>
        <w:ind w:left="720"/>
        <w:jc w:val="both"/>
        <w:rPr>
          <w:rFonts w:ascii="Gadugi" w:eastAsia="Times New Roman" w:hAnsi="Gadugi"/>
          <w:lang w:bidi="ar-SA"/>
        </w:rPr>
      </w:pPr>
      <w:r w:rsidRPr="00C04673">
        <w:rPr>
          <w:rFonts w:ascii="Gadugi" w:eastAsia="Times New Roman" w:hAnsi="Gadugi"/>
          <w:lang w:bidi="ar-SA"/>
        </w:rPr>
        <w:t>El referido al mes de inicio del contrato, que puede no coincidir con el primer día de mes (no estaría contratado un mes completo</w:t>
      </w:r>
      <w:r>
        <w:rPr>
          <w:rFonts w:ascii="Gadugi" w:eastAsia="Times New Roman" w:hAnsi="Gadugi"/>
          <w:lang w:bidi="ar-SA"/>
        </w:rPr>
        <w:t xml:space="preserve"> y se vería reflejado en los días de contratación al mes</w:t>
      </w:r>
      <w:r w:rsidRPr="00C04673">
        <w:rPr>
          <w:rFonts w:ascii="Gadugi" w:eastAsia="Times New Roman" w:hAnsi="Gadugi"/>
          <w:lang w:bidi="ar-SA"/>
        </w:rPr>
        <w:t>).</w:t>
      </w:r>
    </w:p>
    <w:p w14:paraId="75C5B872" w14:textId="77777777" w:rsidR="00C04673" w:rsidRDefault="00C04673" w:rsidP="00C04673">
      <w:pPr>
        <w:pStyle w:val="Prrafodelista"/>
        <w:widowControl/>
        <w:numPr>
          <w:ilvl w:val="0"/>
          <w:numId w:val="18"/>
        </w:numPr>
        <w:shd w:val="clear" w:color="auto" w:fill="F2F2F2" w:themeFill="background1" w:themeFillShade="F2"/>
        <w:autoSpaceDE/>
        <w:autoSpaceDN/>
        <w:ind w:left="720"/>
        <w:jc w:val="both"/>
        <w:rPr>
          <w:rFonts w:ascii="Gadugi" w:eastAsia="Times New Roman" w:hAnsi="Gadugi"/>
          <w:lang w:bidi="ar-SA"/>
        </w:rPr>
      </w:pPr>
      <w:r w:rsidRPr="00C04673">
        <w:rPr>
          <w:rFonts w:ascii="Gadugi" w:eastAsia="Times New Roman" w:hAnsi="Gadugi"/>
          <w:lang w:bidi="ar-SA"/>
        </w:rPr>
        <w:t xml:space="preserve">El referido al mes del fin del contrato, que puede no coincidir con el último día del mes (no estaría contratado un </w:t>
      </w:r>
      <w:r w:rsidR="00612B66" w:rsidRPr="00C04673">
        <w:rPr>
          <w:rFonts w:ascii="Gadugi" w:eastAsia="Times New Roman" w:hAnsi="Gadugi"/>
          <w:lang w:bidi="ar-SA"/>
        </w:rPr>
        <w:t>mes completo</w:t>
      </w:r>
      <w:r>
        <w:rPr>
          <w:rFonts w:ascii="Gadugi" w:eastAsia="Times New Roman" w:hAnsi="Gadugi"/>
          <w:lang w:bidi="ar-SA"/>
        </w:rPr>
        <w:t xml:space="preserve"> y tendría su reflejo en el número de días de contratación al mes</w:t>
      </w:r>
      <w:r w:rsidR="00612B66" w:rsidRPr="00C04673">
        <w:rPr>
          <w:rFonts w:ascii="Gadugi" w:eastAsia="Times New Roman" w:hAnsi="Gadugi"/>
          <w:lang w:bidi="ar-SA"/>
        </w:rPr>
        <w:t>).</w:t>
      </w:r>
    </w:p>
    <w:p w14:paraId="2053060B" w14:textId="08EC8C0E" w:rsidR="00612B66" w:rsidRPr="00C04673" w:rsidRDefault="00C04673" w:rsidP="00C04673">
      <w:pPr>
        <w:pStyle w:val="Prrafodelista"/>
        <w:widowControl/>
        <w:numPr>
          <w:ilvl w:val="0"/>
          <w:numId w:val="18"/>
        </w:numPr>
        <w:shd w:val="clear" w:color="auto" w:fill="F2F2F2" w:themeFill="background1" w:themeFillShade="F2"/>
        <w:autoSpaceDE/>
        <w:autoSpaceDN/>
        <w:ind w:left="720"/>
        <w:jc w:val="both"/>
        <w:rPr>
          <w:rFonts w:ascii="Gadugi" w:eastAsia="Times New Roman" w:hAnsi="Gadugi"/>
          <w:lang w:bidi="ar-SA"/>
        </w:rPr>
      </w:pPr>
      <w:r w:rsidRPr="00C04673">
        <w:rPr>
          <w:rFonts w:ascii="Gadugi" w:eastAsia="Times New Roman" w:hAnsi="Gadugi"/>
          <w:lang w:bidi="ar-SA"/>
        </w:rPr>
        <w:t>Se produce una baja médica (variaría el coste salarial mensual y tendría su reflejo en el número de días de contratación al mes).</w:t>
      </w:r>
    </w:p>
    <w:p w14:paraId="5566E84C" w14:textId="77777777" w:rsidR="00C04673" w:rsidRDefault="00C04673" w:rsidP="00612B66">
      <w:pPr>
        <w:widowControl/>
        <w:autoSpaceDE/>
        <w:autoSpaceDN/>
        <w:ind w:left="851"/>
        <w:jc w:val="both"/>
        <w:rPr>
          <w:rFonts w:ascii="Gadugi" w:hAnsi="Gadugi"/>
          <w:b/>
          <w:color w:val="1F4E79" w:themeColor="accent1" w:themeShade="80"/>
        </w:rPr>
      </w:pPr>
    </w:p>
    <w:p w14:paraId="72891C18" w14:textId="50F5EA28" w:rsidR="00C04673" w:rsidRDefault="00C04673" w:rsidP="00C04673">
      <w:pPr>
        <w:pStyle w:val="Prrafodelista"/>
        <w:numPr>
          <w:ilvl w:val="0"/>
          <w:numId w:val="36"/>
        </w:numPr>
        <w:spacing w:line="276" w:lineRule="auto"/>
        <w:ind w:left="360"/>
        <w:jc w:val="both"/>
        <w:rPr>
          <w:rFonts w:ascii="Gadugi" w:eastAsia="Times New Roman" w:hAnsi="Gadugi"/>
          <w:lang w:bidi="ar-SA"/>
        </w:rPr>
      </w:pPr>
      <w:r w:rsidRPr="00C04673">
        <w:rPr>
          <w:rFonts w:ascii="Gadugi" w:hAnsi="Gadugi"/>
          <w:b/>
          <w:color w:val="1F4E79" w:themeColor="accent1" w:themeShade="80"/>
        </w:rPr>
        <w:t>IMPORTE IMPUTADO A LA SUBVENCIÓN:</w:t>
      </w:r>
      <w:r w:rsidRPr="00C04673">
        <w:rPr>
          <w:rFonts w:ascii="Gadugi" w:eastAsia="Times New Roman" w:hAnsi="Gadugi"/>
          <w:sz w:val="20"/>
          <w:szCs w:val="18"/>
          <w:lang w:bidi="ar-SA"/>
        </w:rPr>
        <w:t xml:space="preserve"> </w:t>
      </w:r>
      <w:r w:rsidRPr="00C04673">
        <w:rPr>
          <w:rFonts w:ascii="Gadugi" w:eastAsia="Times New Roman" w:hAnsi="Gadugi"/>
          <w:lang w:bidi="ar-SA"/>
        </w:rPr>
        <w:t xml:space="preserve"> </w:t>
      </w:r>
      <w:r>
        <w:rPr>
          <w:rFonts w:ascii="Gadugi" w:eastAsia="Times New Roman" w:hAnsi="Gadugi"/>
          <w:lang w:bidi="ar-SA"/>
        </w:rPr>
        <w:t>S</w:t>
      </w:r>
      <w:r w:rsidRPr="00C04673">
        <w:rPr>
          <w:rFonts w:ascii="Gadugi" w:eastAsia="Times New Roman" w:hAnsi="Gadugi"/>
          <w:lang w:bidi="ar-SA"/>
        </w:rPr>
        <w:t xml:space="preserve">e reflejará el importe del coste salarial mensual del/la profesional reflejado/a imputado a la subvención, que será proporcional al número de horas/semana y al número de días de mes, en el caso de que no coincidan con jornada integra o con el mes completo de trabajo. </w:t>
      </w:r>
    </w:p>
    <w:p w14:paraId="0524D834" w14:textId="77777777" w:rsidR="007373B0" w:rsidRPr="00C04673" w:rsidRDefault="007373B0" w:rsidP="007373B0">
      <w:pPr>
        <w:pStyle w:val="Prrafodelista"/>
        <w:spacing w:line="276" w:lineRule="auto"/>
        <w:ind w:left="360" w:firstLine="0"/>
        <w:jc w:val="both"/>
        <w:rPr>
          <w:rFonts w:ascii="Gadugi" w:eastAsia="Times New Roman" w:hAnsi="Gadugi"/>
          <w:lang w:bidi="ar-SA"/>
        </w:rPr>
      </w:pPr>
    </w:p>
    <w:p w14:paraId="7073D66A" w14:textId="03A8F158" w:rsidR="00C04673" w:rsidRPr="00C04673" w:rsidRDefault="00C04673" w:rsidP="00C04673">
      <w:pPr>
        <w:widowControl/>
        <w:autoSpaceDE/>
        <w:autoSpaceDN/>
        <w:spacing w:line="276" w:lineRule="auto"/>
        <w:ind w:left="360"/>
        <w:jc w:val="both"/>
        <w:rPr>
          <w:rFonts w:ascii="Gadugi" w:eastAsia="Times New Roman" w:hAnsi="Gadugi"/>
          <w:lang w:bidi="ar-SA"/>
        </w:rPr>
      </w:pPr>
      <w:r w:rsidRPr="00C04673">
        <w:rPr>
          <w:rFonts w:ascii="Gadugi" w:eastAsia="Times New Roman" w:hAnsi="Gadugi"/>
          <w:lang w:bidi="ar-SA"/>
        </w:rPr>
        <w:t>En el caso de que el coste salarial del/la profesional supere los límites de financiación</w:t>
      </w:r>
      <w:r w:rsidR="00FB4289">
        <w:rPr>
          <w:rFonts w:ascii="Gadugi" w:eastAsia="Times New Roman" w:hAnsi="Gadugi"/>
          <w:lang w:bidi="ar-SA"/>
        </w:rPr>
        <w:t xml:space="preserve"> establecidos para su grupo </w:t>
      </w:r>
      <w:r w:rsidRPr="00C04673">
        <w:rPr>
          <w:rFonts w:ascii="Gadugi" w:eastAsia="Times New Roman" w:hAnsi="Gadugi"/>
          <w:lang w:bidi="ar-SA"/>
        </w:rPr>
        <w:t xml:space="preserve">profesional, para calcular el importe imputado a la subvención, </w:t>
      </w:r>
      <w:r w:rsidRPr="00C04673">
        <w:rPr>
          <w:rFonts w:ascii="Gadugi" w:eastAsia="Times New Roman" w:hAnsi="Gadugi"/>
          <w:lang w:bidi="ar-SA"/>
        </w:rPr>
        <w:lastRenderedPageBreak/>
        <w:t>se utilizarán las cuantías correspondientes a tales límites y no el importe total de su coste mensual (Límites de fina</w:t>
      </w:r>
      <w:r w:rsidR="00C63C97">
        <w:rPr>
          <w:rFonts w:ascii="Gadugi" w:eastAsia="Times New Roman" w:hAnsi="Gadugi"/>
          <w:lang w:bidi="ar-SA"/>
        </w:rPr>
        <w:t>nciación por grupos profesionales</w:t>
      </w:r>
      <w:r w:rsidRPr="00C04673">
        <w:rPr>
          <w:rFonts w:ascii="Gadugi" w:eastAsia="Times New Roman" w:hAnsi="Gadugi"/>
          <w:lang w:bidi="ar-SA"/>
        </w:rPr>
        <w:t xml:space="preserve"> reflejados en el apartado </w:t>
      </w:r>
      <w:r>
        <w:rPr>
          <w:rFonts w:ascii="Gadugi" w:eastAsia="Times New Roman" w:hAnsi="Gadugi"/>
          <w:lang w:bidi="ar-SA"/>
        </w:rPr>
        <w:t>4.1</w:t>
      </w:r>
      <w:r w:rsidRPr="00C04673">
        <w:rPr>
          <w:rFonts w:ascii="Gadugi" w:eastAsia="Times New Roman" w:hAnsi="Gadugi"/>
          <w:lang w:bidi="ar-SA"/>
        </w:rPr>
        <w:t xml:space="preserve">.1. del presente documento). </w:t>
      </w:r>
    </w:p>
    <w:p w14:paraId="057D9CF5" w14:textId="77777777" w:rsidR="00612B66" w:rsidRPr="00C04673" w:rsidRDefault="00612B66" w:rsidP="00C04673">
      <w:pPr>
        <w:widowControl/>
        <w:autoSpaceDE/>
        <w:autoSpaceDN/>
        <w:spacing w:line="276" w:lineRule="auto"/>
        <w:ind w:left="851"/>
        <w:jc w:val="both"/>
        <w:rPr>
          <w:rFonts w:ascii="Gadugi" w:eastAsia="Times New Roman" w:hAnsi="Gadugi"/>
          <w:lang w:bidi="ar-SA"/>
        </w:rPr>
      </w:pPr>
    </w:p>
    <w:p w14:paraId="3EFB0F70" w14:textId="5D19FBC5" w:rsidR="00612B66" w:rsidRDefault="00612B66" w:rsidP="00C04673">
      <w:pPr>
        <w:widowControl/>
        <w:autoSpaceDE/>
        <w:autoSpaceDN/>
        <w:spacing w:line="276" w:lineRule="auto"/>
        <w:ind w:left="360"/>
        <w:jc w:val="both"/>
        <w:rPr>
          <w:rFonts w:ascii="Gadugi" w:eastAsia="Times New Roman" w:hAnsi="Gadugi"/>
          <w:lang w:bidi="ar-SA"/>
        </w:rPr>
      </w:pPr>
      <w:r w:rsidRPr="00C04673">
        <w:rPr>
          <w:rFonts w:ascii="Gadugi" w:eastAsia="Times New Roman" w:hAnsi="Gadugi"/>
          <w:lang w:bidi="ar-SA"/>
        </w:rPr>
        <w:t xml:space="preserve">Ejemplo: Para un/a trabajador/a contratado/a temporalmente de un Grupo </w:t>
      </w:r>
      <w:r w:rsidR="00E45946">
        <w:rPr>
          <w:rFonts w:ascii="Gadugi" w:eastAsia="Times New Roman" w:hAnsi="Gadugi"/>
          <w:lang w:bidi="ar-SA"/>
        </w:rPr>
        <w:t>profesional</w:t>
      </w:r>
      <w:r w:rsidRPr="00C04673">
        <w:rPr>
          <w:rFonts w:ascii="Gadugi" w:eastAsia="Times New Roman" w:hAnsi="Gadugi"/>
          <w:lang w:bidi="ar-SA"/>
        </w:rPr>
        <w:t xml:space="preserve"> II, por una jornada de 40 horas/semana (que se asimilaría a 35 horas/semana), con un coste salarial de 4.000,00€</w:t>
      </w:r>
      <w:r w:rsidR="00E45946">
        <w:rPr>
          <w:rFonts w:ascii="Gadugi" w:eastAsia="Times New Roman" w:hAnsi="Gadugi"/>
          <w:lang w:bidi="ar-SA"/>
        </w:rPr>
        <w:t xml:space="preserve"> incluida la parte proporcional de la paga extraordinaria,</w:t>
      </w:r>
      <w:r w:rsidRPr="00C04673">
        <w:rPr>
          <w:rFonts w:ascii="Gadugi" w:eastAsia="Times New Roman" w:hAnsi="Gadugi"/>
          <w:lang w:bidi="ar-SA"/>
        </w:rPr>
        <w:t xml:space="preserve"> del que se imputa al proyecto 20 horas/semana, podrían imputarse el gasto no de los 2.285,71€ resultantes de calcular la parte proporcional de su coste salarial mensual (20horas /semana imputadas sobre 35 horas/semana de su </w:t>
      </w:r>
      <w:r w:rsidR="00E45946">
        <w:rPr>
          <w:rFonts w:ascii="Gadugi" w:eastAsia="Times New Roman" w:hAnsi="Gadugi"/>
          <w:lang w:bidi="ar-SA"/>
        </w:rPr>
        <w:t>jornada laboral), si no 1.</w:t>
      </w:r>
      <w:r w:rsidR="00587F50">
        <w:rPr>
          <w:rFonts w:ascii="Gadugi" w:eastAsia="Times New Roman" w:hAnsi="Gadugi"/>
          <w:lang w:bidi="ar-SA"/>
        </w:rPr>
        <w:t>787</w:t>
      </w:r>
      <w:r w:rsidR="00E45946">
        <w:rPr>
          <w:rFonts w:ascii="Gadugi" w:eastAsia="Times New Roman" w:hAnsi="Gadugi"/>
          <w:lang w:bidi="ar-SA"/>
        </w:rPr>
        <w:t>,</w:t>
      </w:r>
      <w:r w:rsidR="00587F50">
        <w:rPr>
          <w:rFonts w:ascii="Gadugi" w:eastAsia="Times New Roman" w:hAnsi="Gadugi"/>
          <w:lang w:bidi="ar-SA"/>
        </w:rPr>
        <w:t>81</w:t>
      </w:r>
      <w:r w:rsidRPr="00C04673">
        <w:rPr>
          <w:rFonts w:ascii="Gadugi" w:eastAsia="Times New Roman" w:hAnsi="Gadugi"/>
          <w:lang w:bidi="ar-SA"/>
        </w:rPr>
        <w:t xml:space="preserve"> €, importe resultante de calcular la parte proporcional del coste salarial m</w:t>
      </w:r>
      <w:r w:rsidR="00E45946">
        <w:rPr>
          <w:rFonts w:ascii="Gadugi" w:eastAsia="Times New Roman" w:hAnsi="Gadugi"/>
          <w:lang w:bidi="ar-SA"/>
        </w:rPr>
        <w:t>ensual máximo financiable (</w:t>
      </w:r>
      <w:r w:rsidR="00587F50">
        <w:rPr>
          <w:rFonts w:ascii="Gadugi" w:eastAsia="Times New Roman" w:hAnsi="Gadugi"/>
          <w:lang w:bidi="ar-SA"/>
        </w:rPr>
        <w:t>3.076,16</w:t>
      </w:r>
      <w:r w:rsidR="00E45946">
        <w:rPr>
          <w:rFonts w:ascii="Gadugi" w:eastAsia="Times New Roman" w:hAnsi="Gadugi"/>
          <w:lang w:bidi="ar-SA"/>
        </w:rPr>
        <w:t xml:space="preserve"> € para un Grupo profesional</w:t>
      </w:r>
      <w:r w:rsidRPr="00C04673">
        <w:rPr>
          <w:rFonts w:ascii="Gadugi" w:eastAsia="Times New Roman" w:hAnsi="Gadugi"/>
          <w:lang w:bidi="ar-SA"/>
        </w:rPr>
        <w:t xml:space="preserve"> II). </w:t>
      </w:r>
    </w:p>
    <w:p w14:paraId="09B4848D" w14:textId="77777777" w:rsidR="006025B4" w:rsidRPr="00C04673" w:rsidRDefault="006025B4" w:rsidP="006025B4">
      <w:pPr>
        <w:widowControl/>
        <w:autoSpaceDE/>
        <w:autoSpaceDN/>
        <w:spacing w:line="276" w:lineRule="auto"/>
        <w:jc w:val="both"/>
        <w:rPr>
          <w:rFonts w:ascii="Gadugi" w:eastAsia="Times New Roman" w:hAnsi="Gadugi"/>
          <w:lang w:bidi="ar-SA"/>
        </w:rPr>
      </w:pPr>
    </w:p>
    <w:p w14:paraId="0EE841E0" w14:textId="3AD1962D" w:rsidR="006025B4" w:rsidRPr="006025B4" w:rsidRDefault="006025B4" w:rsidP="006025B4">
      <w:pPr>
        <w:pStyle w:val="Prrafodelista"/>
        <w:widowControl/>
        <w:numPr>
          <w:ilvl w:val="0"/>
          <w:numId w:val="36"/>
        </w:numPr>
        <w:autoSpaceDE/>
        <w:autoSpaceDN/>
        <w:spacing w:after="240" w:line="276" w:lineRule="auto"/>
        <w:ind w:left="284"/>
        <w:jc w:val="both"/>
        <w:rPr>
          <w:rFonts w:ascii="Gadugi" w:eastAsia="Times New Roman" w:hAnsi="Gadugi"/>
          <w:lang w:bidi="ar-SA"/>
        </w:rPr>
      </w:pPr>
      <w:r>
        <w:rPr>
          <w:rFonts w:ascii="Gadugi" w:hAnsi="Gadugi"/>
          <w:b/>
          <w:color w:val="1F4E79" w:themeColor="accent1" w:themeShade="80"/>
        </w:rPr>
        <w:t xml:space="preserve">% IMPUTADO A LA SUBVENCIÓN: </w:t>
      </w:r>
      <w:r w:rsidRPr="006025B4">
        <w:rPr>
          <w:rFonts w:ascii="Gadugi" w:hAnsi="Gadugi"/>
        </w:rPr>
        <w:t xml:space="preserve">Se cumplimentará automáticamente el porcentaje referido al importe imputado a la subvención sobre el importe total del gasto. </w:t>
      </w:r>
    </w:p>
    <w:p w14:paraId="2CDD6DDC" w14:textId="441561EF" w:rsidR="00B11790" w:rsidRPr="00C04673" w:rsidRDefault="00C04673" w:rsidP="00C04673">
      <w:pPr>
        <w:pStyle w:val="Prrafodelista"/>
        <w:widowControl/>
        <w:numPr>
          <w:ilvl w:val="0"/>
          <w:numId w:val="36"/>
        </w:numPr>
        <w:autoSpaceDE/>
        <w:autoSpaceDN/>
        <w:spacing w:after="240" w:line="276" w:lineRule="auto"/>
        <w:ind w:left="284"/>
        <w:jc w:val="both"/>
        <w:rPr>
          <w:rFonts w:ascii="Gadugi" w:eastAsia="Times New Roman" w:hAnsi="Gadugi"/>
          <w:lang w:bidi="ar-SA"/>
        </w:rPr>
      </w:pPr>
      <w:r w:rsidRPr="00C04673">
        <w:rPr>
          <w:rFonts w:ascii="Gadugi" w:hAnsi="Gadugi"/>
          <w:b/>
          <w:color w:val="1F4E79" w:themeColor="accent1" w:themeShade="80"/>
        </w:rPr>
        <w:t xml:space="preserve">FECHA DE PAGO: </w:t>
      </w:r>
      <w:r w:rsidRPr="00C04673">
        <w:rPr>
          <w:rFonts w:ascii="Gadugi" w:eastAsia="Times New Roman" w:hAnsi="Gadugi"/>
          <w:bCs/>
          <w:lang w:bidi="ar-SA"/>
        </w:rPr>
        <w:t xml:space="preserve">Fecha con formato </w:t>
      </w:r>
      <w:proofErr w:type="spellStart"/>
      <w:r w:rsidRPr="00C04673">
        <w:rPr>
          <w:rFonts w:ascii="Gadugi" w:eastAsia="Times New Roman" w:hAnsi="Gadugi"/>
          <w:bCs/>
          <w:lang w:bidi="ar-SA"/>
        </w:rPr>
        <w:t>dd</w:t>
      </w:r>
      <w:proofErr w:type="spellEnd"/>
      <w:r w:rsidRPr="00C04673">
        <w:rPr>
          <w:rFonts w:ascii="Gadugi" w:eastAsia="Times New Roman" w:hAnsi="Gadugi"/>
          <w:bCs/>
          <w:lang w:bidi="ar-SA"/>
        </w:rPr>
        <w:t>/mm/</w:t>
      </w:r>
      <w:proofErr w:type="spellStart"/>
      <w:r w:rsidRPr="00C04673">
        <w:rPr>
          <w:rFonts w:ascii="Gadugi" w:eastAsia="Times New Roman" w:hAnsi="Gadugi"/>
          <w:bCs/>
          <w:lang w:bidi="ar-SA"/>
        </w:rPr>
        <w:t>aaaa</w:t>
      </w:r>
      <w:proofErr w:type="spellEnd"/>
      <w:r w:rsidRPr="00C04673">
        <w:rPr>
          <w:rFonts w:ascii="Gadugi" w:eastAsia="Times New Roman" w:hAnsi="Gadugi"/>
          <w:bCs/>
          <w:lang w:bidi="ar-SA"/>
        </w:rPr>
        <w:t>, comprendida entre el 01/0</w:t>
      </w:r>
      <w:r w:rsidR="00913B9C">
        <w:rPr>
          <w:rFonts w:ascii="Gadugi" w:eastAsia="Times New Roman" w:hAnsi="Gadugi"/>
          <w:bCs/>
          <w:lang w:bidi="ar-SA"/>
        </w:rPr>
        <w:t>1</w:t>
      </w:r>
      <w:r w:rsidRPr="00C04673">
        <w:rPr>
          <w:rFonts w:ascii="Gadugi" w:eastAsia="Times New Roman" w:hAnsi="Gadugi"/>
          <w:bCs/>
          <w:lang w:bidi="ar-SA"/>
        </w:rPr>
        <w:t>/202</w:t>
      </w:r>
      <w:r w:rsidR="00913B9C">
        <w:rPr>
          <w:rFonts w:ascii="Gadugi" w:eastAsia="Times New Roman" w:hAnsi="Gadugi"/>
          <w:bCs/>
          <w:lang w:bidi="ar-SA"/>
        </w:rPr>
        <w:t>4</w:t>
      </w:r>
      <w:r w:rsidRPr="00C04673">
        <w:rPr>
          <w:rFonts w:ascii="Gadugi" w:eastAsia="Times New Roman" w:hAnsi="Gadugi"/>
          <w:bCs/>
          <w:lang w:bidi="ar-SA"/>
        </w:rPr>
        <w:t xml:space="preserve"> y el 31/01/202</w:t>
      </w:r>
      <w:r w:rsidR="007E2BCB">
        <w:rPr>
          <w:rFonts w:ascii="Gadugi" w:eastAsia="Times New Roman" w:hAnsi="Gadugi"/>
          <w:bCs/>
          <w:lang w:bidi="ar-SA"/>
        </w:rPr>
        <w:t>5</w:t>
      </w:r>
      <w:r w:rsidR="00612B66" w:rsidRPr="00C04673">
        <w:rPr>
          <w:rFonts w:ascii="Gadugi" w:eastAsia="Times New Roman" w:hAnsi="Gadugi"/>
          <w:lang w:bidi="ar-SA"/>
        </w:rPr>
        <w:t xml:space="preserve"> correspondiente a la fecha de ingreso efectivo de la nómina </w:t>
      </w:r>
      <w:proofErr w:type="gramStart"/>
      <w:r w:rsidRPr="00C04673">
        <w:rPr>
          <w:rFonts w:ascii="Gadugi" w:eastAsia="Times New Roman" w:hAnsi="Gadugi"/>
          <w:lang w:bidi="ar-SA"/>
        </w:rPr>
        <w:t>d</w:t>
      </w:r>
      <w:r w:rsidR="00CC540C">
        <w:rPr>
          <w:rFonts w:ascii="Gadugi" w:eastAsia="Times New Roman" w:hAnsi="Gadugi"/>
          <w:lang w:bidi="ar-SA"/>
        </w:rPr>
        <w:t xml:space="preserve">e </w:t>
      </w:r>
      <w:r w:rsidRPr="00C04673">
        <w:rPr>
          <w:rFonts w:ascii="Gadugi" w:eastAsia="Times New Roman" w:hAnsi="Gadugi"/>
          <w:lang w:bidi="ar-SA"/>
        </w:rPr>
        <w:t>el/la profesional reflejado</w:t>
      </w:r>
      <w:proofErr w:type="gramEnd"/>
      <w:r w:rsidRPr="00C04673">
        <w:rPr>
          <w:rFonts w:ascii="Gadugi" w:eastAsia="Times New Roman" w:hAnsi="Gadugi"/>
          <w:lang w:bidi="ar-SA"/>
        </w:rPr>
        <w:t>/a.</w:t>
      </w:r>
    </w:p>
    <w:p w14:paraId="1F13D4DE" w14:textId="10A71B6D" w:rsidR="00C04673" w:rsidRDefault="00C04673" w:rsidP="00B11790">
      <w:pPr>
        <w:tabs>
          <w:tab w:val="left" w:pos="526"/>
        </w:tabs>
        <w:spacing w:line="276" w:lineRule="auto"/>
        <w:jc w:val="both"/>
        <w:rPr>
          <w:rFonts w:ascii="Gadugi" w:hAnsi="Gadugi" w:cstheme="minorHAnsi"/>
        </w:rPr>
      </w:pPr>
      <w:r>
        <w:rPr>
          <w:rFonts w:ascii="Gadugi" w:hAnsi="Gadugi" w:cstheme="minorHAnsi"/>
        </w:rPr>
        <w:t xml:space="preserve">Los </w:t>
      </w:r>
      <w:r w:rsidR="00156AAC" w:rsidRPr="00C04673">
        <w:rPr>
          <w:rFonts w:ascii="Gadugi" w:hAnsi="Gadugi" w:cstheme="minorHAnsi"/>
          <w:b/>
          <w:color w:val="1F4E79" w:themeColor="accent1" w:themeShade="80"/>
        </w:rPr>
        <w:t>TOTALES IMPUTADOS A LA SUBVENCIÓN DE CADA PROFESIONAL</w:t>
      </w:r>
      <w:r w:rsidR="00156AAC" w:rsidRPr="00C04673">
        <w:rPr>
          <w:rFonts w:ascii="Gadugi" w:hAnsi="Gadugi" w:cstheme="minorHAnsi"/>
          <w:color w:val="1F4E79" w:themeColor="accent1" w:themeShade="80"/>
        </w:rPr>
        <w:t xml:space="preserve"> </w:t>
      </w:r>
      <w:r>
        <w:rPr>
          <w:rFonts w:ascii="Gadugi" w:hAnsi="Gadugi" w:cstheme="minorHAnsi"/>
        </w:rPr>
        <w:t xml:space="preserve">se calcularán de forma automática. </w:t>
      </w:r>
    </w:p>
    <w:p w14:paraId="218AB100" w14:textId="0C03ECCE" w:rsidR="00C04673" w:rsidRDefault="00C04673" w:rsidP="00B11790">
      <w:pPr>
        <w:tabs>
          <w:tab w:val="left" w:pos="526"/>
        </w:tabs>
        <w:spacing w:line="276" w:lineRule="auto"/>
        <w:jc w:val="both"/>
        <w:rPr>
          <w:rFonts w:ascii="Gadugi" w:hAnsi="Gadugi" w:cstheme="minorHAnsi"/>
        </w:rPr>
      </w:pPr>
    </w:p>
    <w:p w14:paraId="28A41634" w14:textId="39C3418B" w:rsidR="00156AAC" w:rsidRDefault="00C04673" w:rsidP="00B11790">
      <w:pPr>
        <w:tabs>
          <w:tab w:val="left" w:pos="526"/>
        </w:tabs>
        <w:spacing w:line="276" w:lineRule="auto"/>
        <w:jc w:val="both"/>
        <w:rPr>
          <w:rFonts w:ascii="Gadugi" w:hAnsi="Gadugi" w:cstheme="minorHAnsi"/>
        </w:rPr>
      </w:pPr>
      <w:r>
        <w:rPr>
          <w:rFonts w:ascii="Gadugi" w:hAnsi="Gadugi" w:cstheme="minorHAnsi"/>
        </w:rPr>
        <w:t xml:space="preserve">El </w:t>
      </w:r>
      <w:r w:rsidR="00156AAC" w:rsidRPr="00156AAC">
        <w:rPr>
          <w:rFonts w:ascii="Gadugi" w:hAnsi="Gadugi" w:cstheme="minorHAnsi"/>
          <w:b/>
          <w:color w:val="1F4E79" w:themeColor="accent1" w:themeShade="80"/>
        </w:rPr>
        <w:t>TOTAL IMPUTADO A LA SUBVENCIÓN EN PERSONAL</w:t>
      </w:r>
      <w:r>
        <w:rPr>
          <w:rFonts w:ascii="Gadugi" w:hAnsi="Gadugi" w:cstheme="minorHAnsi"/>
        </w:rPr>
        <w:t>, resultante de la suma de los totales imputados a la subvención de cada profesional se cumplimentará automáticamente y, a su vez, se trasladará a la celda correspondientes a gastos de personal justificado</w:t>
      </w:r>
      <w:r w:rsidR="00156AAC">
        <w:rPr>
          <w:rFonts w:ascii="Gadugi" w:hAnsi="Gadugi" w:cstheme="minorHAnsi"/>
        </w:rPr>
        <w:t xml:space="preserve">s para la </w:t>
      </w:r>
      <w:r w:rsidR="00DA09D4">
        <w:rPr>
          <w:rFonts w:ascii="Gadugi" w:hAnsi="Gadugi" w:cstheme="minorHAnsi"/>
        </w:rPr>
        <w:t>SU</w:t>
      </w:r>
      <w:r w:rsidR="00156AAC">
        <w:rPr>
          <w:rFonts w:ascii="Gadugi" w:hAnsi="Gadugi" w:cstheme="minorHAnsi"/>
        </w:rPr>
        <w:t>B</w:t>
      </w:r>
      <w:r w:rsidR="00DA09D4">
        <w:rPr>
          <w:rFonts w:ascii="Gadugi" w:hAnsi="Gadugi" w:cstheme="minorHAnsi"/>
        </w:rPr>
        <w:t>V</w:t>
      </w:r>
      <w:r w:rsidR="00156AAC">
        <w:rPr>
          <w:rFonts w:ascii="Gadugi" w:hAnsi="Gadugi" w:cstheme="minorHAnsi"/>
        </w:rPr>
        <w:t xml:space="preserve">ENCIÓN DE LA JCCM de la hoja referida al RESUMEN ECONÓMICO. </w:t>
      </w:r>
    </w:p>
    <w:p w14:paraId="45AFEE5C" w14:textId="77777777" w:rsidR="00156AAC" w:rsidRDefault="00156AAC" w:rsidP="00156AAC">
      <w:pPr>
        <w:pBdr>
          <w:bottom w:val="single" w:sz="4" w:space="1" w:color="auto"/>
        </w:pBdr>
        <w:tabs>
          <w:tab w:val="left" w:pos="526"/>
        </w:tabs>
        <w:spacing w:line="276" w:lineRule="auto"/>
        <w:jc w:val="both"/>
        <w:rPr>
          <w:rFonts w:ascii="Gadugi" w:hAnsi="Gadugi" w:cstheme="minorHAnsi"/>
        </w:rPr>
      </w:pPr>
    </w:p>
    <w:p w14:paraId="5F482F4C" w14:textId="55B70897" w:rsidR="00156AAC" w:rsidRDefault="00156AAC" w:rsidP="00B11790">
      <w:pPr>
        <w:tabs>
          <w:tab w:val="left" w:pos="526"/>
        </w:tabs>
        <w:spacing w:line="276" w:lineRule="auto"/>
        <w:jc w:val="both"/>
        <w:rPr>
          <w:rFonts w:ascii="Gadugi" w:hAnsi="Gadugi" w:cstheme="minorHAnsi"/>
        </w:rPr>
      </w:pPr>
    </w:p>
    <w:p w14:paraId="69D17859" w14:textId="77777777" w:rsidR="00156AAC" w:rsidRDefault="00156AAC" w:rsidP="00B11790">
      <w:pPr>
        <w:tabs>
          <w:tab w:val="left" w:pos="526"/>
        </w:tabs>
        <w:spacing w:line="276" w:lineRule="auto"/>
        <w:jc w:val="both"/>
        <w:rPr>
          <w:rFonts w:ascii="Gadugi" w:hAnsi="Gadugi" w:cstheme="minorHAnsi"/>
        </w:rPr>
      </w:pPr>
    </w:p>
    <w:p w14:paraId="6B229E25" w14:textId="0C42DBAC" w:rsidR="00156AAC" w:rsidRPr="00156AAC" w:rsidRDefault="00156AAC" w:rsidP="00156AAC">
      <w:pPr>
        <w:tabs>
          <w:tab w:val="left" w:pos="526"/>
        </w:tabs>
        <w:spacing w:line="276" w:lineRule="auto"/>
        <w:jc w:val="both"/>
        <w:rPr>
          <w:rFonts w:ascii="Gadugi" w:hAnsi="Gadugi" w:cstheme="minorHAnsi"/>
        </w:rPr>
      </w:pPr>
      <w:r w:rsidRPr="00156AAC">
        <w:rPr>
          <w:rFonts w:ascii="Gadugi" w:hAnsi="Gadugi" w:cstheme="minorHAnsi"/>
          <w:color w:val="FFFFFF" w:themeColor="background1"/>
          <w:shd w:val="clear" w:color="auto" w:fill="1F4E79" w:themeFill="accent1" w:themeFillShade="80"/>
        </w:rPr>
        <w:t>8.1.5. ANEXO RELACIÓN GASTOS DE PERSONAL 2 (ARG. PERSONAL 2)</w:t>
      </w:r>
      <w:r w:rsidRPr="00156AAC">
        <w:rPr>
          <w:rStyle w:val="Refdenotaalpie"/>
          <w:rFonts w:ascii="Gadugi" w:hAnsi="Gadugi" w:cstheme="minorHAnsi"/>
          <w:color w:val="FFFFFF" w:themeColor="background1"/>
          <w:shd w:val="clear" w:color="auto" w:fill="1F4E79" w:themeFill="accent1" w:themeFillShade="80"/>
        </w:rPr>
        <w:t xml:space="preserve"> </w:t>
      </w:r>
      <w:r w:rsidRPr="00156AAC">
        <w:rPr>
          <w:rStyle w:val="Refdenotaalpie"/>
          <w:rFonts w:ascii="Gadugi" w:hAnsi="Gadugi" w:cstheme="minorHAnsi"/>
          <w:color w:val="FFFFFF" w:themeColor="background1"/>
          <w:shd w:val="clear" w:color="auto" w:fill="1F4E79" w:themeFill="accent1" w:themeFillShade="80"/>
        </w:rPr>
        <w:footnoteReference w:id="2"/>
      </w:r>
      <w:r w:rsidRPr="00156AAC">
        <w:rPr>
          <w:rFonts w:ascii="Gadugi" w:hAnsi="Gadugi" w:cstheme="minorHAnsi"/>
          <w:color w:val="FFFFFF" w:themeColor="background1"/>
          <w:shd w:val="clear" w:color="auto" w:fill="1F4E79" w:themeFill="accent1" w:themeFillShade="80"/>
        </w:rPr>
        <w:t>:</w:t>
      </w:r>
      <w:r w:rsidRPr="00156AAC">
        <w:rPr>
          <w:rFonts w:ascii="Gadugi" w:hAnsi="Gadugi" w:cstheme="minorHAnsi"/>
        </w:rPr>
        <w:t xml:space="preserve"> Para reflejar el mismo contenido que en la hoja ARG PE</w:t>
      </w:r>
      <w:r w:rsidR="0055576A">
        <w:rPr>
          <w:rFonts w:ascii="Gadugi" w:hAnsi="Gadugi" w:cstheme="minorHAnsi"/>
        </w:rPr>
        <w:t>R</w:t>
      </w:r>
      <w:r w:rsidRPr="00156AAC">
        <w:rPr>
          <w:rFonts w:ascii="Gadugi" w:hAnsi="Gadugi" w:cstheme="minorHAnsi"/>
        </w:rPr>
        <w:t>SONAL 1 cuando se disponga de más de 15 profesionales contratados por cuenta ajena, vinculados directamente a la ejecución del proyecto.</w:t>
      </w:r>
    </w:p>
    <w:p w14:paraId="0EF1CD90" w14:textId="77194BDF" w:rsidR="00156AAC" w:rsidRPr="00156AAC" w:rsidRDefault="00156AAC" w:rsidP="004A7752">
      <w:pPr>
        <w:widowControl/>
        <w:autoSpaceDE/>
        <w:autoSpaceDN/>
        <w:spacing w:after="160" w:line="259" w:lineRule="auto"/>
        <w:jc w:val="both"/>
        <w:rPr>
          <w:rFonts w:ascii="Gadugi" w:hAnsi="Gadugi" w:cstheme="minorHAnsi"/>
        </w:rPr>
      </w:pPr>
      <w:r>
        <w:rPr>
          <w:rFonts w:ascii="Gadugi" w:hAnsi="Gadugi" w:cstheme="minorHAnsi"/>
        </w:rPr>
        <w:br w:type="page"/>
      </w:r>
      <w:r w:rsidRPr="00156AAC">
        <w:rPr>
          <w:rFonts w:ascii="Gadugi" w:hAnsi="Gadugi" w:cstheme="minorHAnsi"/>
          <w:color w:val="FFFFFF" w:themeColor="background1"/>
          <w:shd w:val="clear" w:color="auto" w:fill="1F4E79" w:themeFill="accent1" w:themeFillShade="80"/>
        </w:rPr>
        <w:lastRenderedPageBreak/>
        <w:t>8.1.</w:t>
      </w:r>
      <w:r>
        <w:rPr>
          <w:rFonts w:ascii="Gadugi" w:hAnsi="Gadugi" w:cstheme="minorHAnsi"/>
          <w:color w:val="FFFFFF" w:themeColor="background1"/>
          <w:shd w:val="clear" w:color="auto" w:fill="1F4E79" w:themeFill="accent1" w:themeFillShade="80"/>
        </w:rPr>
        <w:t>4</w:t>
      </w:r>
      <w:r w:rsidRPr="00156AAC">
        <w:rPr>
          <w:rFonts w:ascii="Gadugi" w:hAnsi="Gadugi" w:cstheme="minorHAnsi"/>
          <w:color w:val="FFFFFF" w:themeColor="background1"/>
          <w:shd w:val="clear" w:color="auto" w:fill="1F4E79" w:themeFill="accent1" w:themeFillShade="80"/>
        </w:rPr>
        <w:t xml:space="preserve">. ANEXO RELACIÓN GASTOS </w:t>
      </w:r>
      <w:r>
        <w:rPr>
          <w:rFonts w:ascii="Gadugi" w:hAnsi="Gadugi" w:cstheme="minorHAnsi"/>
          <w:color w:val="FFFFFF" w:themeColor="background1"/>
          <w:shd w:val="clear" w:color="auto" w:fill="1F4E79" w:themeFill="accent1" w:themeFillShade="80"/>
        </w:rPr>
        <w:t>DE ACTIVIDADES Y FUNCIONAMIENTO (ARG ACTIV. Y FUNC.)</w:t>
      </w:r>
      <w:r w:rsidR="00DA09D4">
        <w:rPr>
          <w:rStyle w:val="Refdenotaalpie"/>
          <w:rFonts w:ascii="Gadugi" w:hAnsi="Gadugi" w:cstheme="minorHAnsi"/>
          <w:color w:val="FFFFFF" w:themeColor="background1"/>
          <w:shd w:val="clear" w:color="auto" w:fill="1F4E79" w:themeFill="accent1" w:themeFillShade="80"/>
        </w:rPr>
        <w:footnoteReference w:id="3"/>
      </w:r>
      <w:r w:rsidRPr="00156AAC">
        <w:rPr>
          <w:rFonts w:ascii="Gadugi" w:hAnsi="Gadugi" w:cstheme="minorHAnsi"/>
          <w:color w:val="FFFFFF" w:themeColor="background1"/>
          <w:shd w:val="clear" w:color="auto" w:fill="1F4E79" w:themeFill="accent1" w:themeFillShade="80"/>
        </w:rPr>
        <w:t>:</w:t>
      </w:r>
      <w:r w:rsidRPr="00156AAC">
        <w:rPr>
          <w:rFonts w:ascii="Gadugi" w:hAnsi="Gadugi" w:cstheme="minorHAnsi"/>
        </w:rPr>
        <w:t xml:space="preserve"> </w:t>
      </w:r>
      <w:r w:rsidR="00B73BA5">
        <w:rPr>
          <w:rFonts w:ascii="Gadugi" w:hAnsi="Gadugi" w:cstheme="minorHAnsi"/>
        </w:rPr>
        <w:t>S</w:t>
      </w:r>
      <w:r w:rsidR="00B73BA5" w:rsidRPr="003E0930">
        <w:rPr>
          <w:rFonts w:ascii="Gadugi" w:hAnsi="Gadugi" w:cstheme="minorHAnsi"/>
        </w:rPr>
        <w:t xml:space="preserve">e reflejarán, siempre que se encuentren presupuestados en el proyecto financiado, los gastos de </w:t>
      </w:r>
      <w:r w:rsidR="00B73BA5">
        <w:rPr>
          <w:rFonts w:ascii="Gadugi" w:hAnsi="Gadugi" w:cstheme="minorHAnsi"/>
        </w:rPr>
        <w:t xml:space="preserve">hasta 175 apuntes de gasto relativos a actividades y funcionamiento, de acuerdo a lo </w:t>
      </w:r>
      <w:r w:rsidR="00DA09D4">
        <w:rPr>
          <w:rFonts w:ascii="Gadugi" w:hAnsi="Gadugi" w:cstheme="minorHAnsi"/>
        </w:rPr>
        <w:t xml:space="preserve">especificado </w:t>
      </w:r>
      <w:r w:rsidR="00B73BA5">
        <w:rPr>
          <w:rFonts w:ascii="Gadugi" w:hAnsi="Gadugi" w:cstheme="minorHAnsi"/>
        </w:rPr>
        <w:t>en el apartado 4.1.2. del presente documento</w:t>
      </w:r>
      <w:r w:rsidR="00B73BA5" w:rsidRPr="003E0930">
        <w:rPr>
          <w:rFonts w:ascii="Gadugi" w:hAnsi="Gadugi" w:cstheme="minorHAnsi"/>
        </w:rPr>
        <w:t xml:space="preserve">, </w:t>
      </w:r>
      <w:r w:rsidR="00B73BA5">
        <w:rPr>
          <w:rFonts w:ascii="Gadugi" w:hAnsi="Gadugi" w:cstheme="minorHAnsi"/>
        </w:rPr>
        <w:t xml:space="preserve">derivados directamente de </w:t>
      </w:r>
      <w:r w:rsidR="00B73BA5" w:rsidRPr="003E0930">
        <w:rPr>
          <w:rFonts w:ascii="Gadugi" w:hAnsi="Gadugi" w:cstheme="minorHAnsi"/>
        </w:rPr>
        <w:t>la ejecución del proyecto.</w:t>
      </w:r>
      <w:r w:rsidR="00DA09D4" w:rsidRPr="00DA09D4">
        <w:rPr>
          <w:noProof/>
          <w:sz w:val="18"/>
          <w:szCs w:val="18"/>
          <w:lang w:bidi="ar-SA"/>
        </w:rPr>
        <w:t xml:space="preserve"> </w:t>
      </w:r>
    </w:p>
    <w:p w14:paraId="05AA969D" w14:textId="028A388F" w:rsidR="00DA09D4" w:rsidRDefault="00F67024">
      <w:pPr>
        <w:widowControl/>
        <w:autoSpaceDE/>
        <w:autoSpaceDN/>
        <w:spacing w:after="160" w:line="259" w:lineRule="auto"/>
        <w:rPr>
          <w:rFonts w:ascii="Gadugi" w:hAnsi="Gadugi" w:cstheme="minorHAnsi"/>
        </w:rPr>
      </w:pPr>
      <w:r>
        <w:rPr>
          <w:rFonts w:ascii="Gadugi" w:hAnsi="Gadugi" w:cstheme="minorHAnsi"/>
          <w:noProof/>
        </w:rPr>
        <w:drawing>
          <wp:inline distT="0" distB="0" distL="0" distR="0" wp14:anchorId="6B9664D6" wp14:editId="678FC056">
            <wp:extent cx="5795645" cy="48863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6874" cy="4904223"/>
                    </a:xfrm>
                    <a:prstGeom prst="rect">
                      <a:avLst/>
                    </a:prstGeom>
                    <a:noFill/>
                    <a:ln>
                      <a:noFill/>
                    </a:ln>
                  </pic:spPr>
                </pic:pic>
              </a:graphicData>
            </a:graphic>
          </wp:inline>
        </w:drawing>
      </w:r>
      <w:r w:rsidR="00C2267D" w:rsidRPr="00AE61D6">
        <w:rPr>
          <w:noProof/>
          <w:sz w:val="18"/>
          <w:szCs w:val="18"/>
          <w:lang w:bidi="ar-SA"/>
        </w:rPr>
        <mc:AlternateContent>
          <mc:Choice Requires="wps">
            <w:drawing>
              <wp:anchor distT="45720" distB="45720" distL="114300" distR="114300" simplePos="0" relativeHeight="251673600" behindDoc="0" locked="0" layoutInCell="1" allowOverlap="1" wp14:anchorId="022888C1" wp14:editId="76EACB4E">
                <wp:simplePos x="0" y="0"/>
                <wp:positionH relativeFrom="margin">
                  <wp:posOffset>-671830</wp:posOffset>
                </wp:positionH>
                <wp:positionV relativeFrom="paragraph">
                  <wp:posOffset>5871845</wp:posOffset>
                </wp:positionV>
                <wp:extent cx="6972300" cy="1404620"/>
                <wp:effectExtent l="0" t="0" r="19050" b="15875"/>
                <wp:wrapNone/>
                <wp:docPr id="1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4620"/>
                        </a:xfrm>
                        <a:prstGeom prst="rect">
                          <a:avLst/>
                        </a:prstGeom>
                        <a:solidFill>
                          <a:srgbClr val="FFFF00"/>
                        </a:solidFill>
                        <a:ln w="9525">
                          <a:solidFill>
                            <a:srgbClr val="000000"/>
                          </a:solidFill>
                          <a:miter lim="800000"/>
                          <a:headEnd/>
                          <a:tailEnd/>
                        </a:ln>
                      </wps:spPr>
                      <wps:txbx>
                        <w:txbxContent>
                          <w:p w14:paraId="0147C3E4" w14:textId="77777777" w:rsidR="00AA4A64" w:rsidRPr="00AE61D6" w:rsidRDefault="00AA4A64" w:rsidP="00DA09D4">
                            <w:pPr>
                              <w:widowControl/>
                              <w:autoSpaceDE/>
                              <w:autoSpaceDN/>
                              <w:jc w:val="both"/>
                              <w:rPr>
                                <w:rFonts w:ascii="Gadugi" w:eastAsia="Times New Roman" w:hAnsi="Gadugi"/>
                                <w:bCs/>
                                <w:color w:val="000000"/>
                                <w:sz w:val="18"/>
                                <w:lang w:bidi="ar-SA"/>
                              </w:rPr>
                            </w:pPr>
                            <w:r w:rsidRPr="00AE61D6">
                              <w:rPr>
                                <w:rFonts w:ascii="Gadugi" w:eastAsia="Times New Roman" w:hAnsi="Gadugi"/>
                                <w:bCs/>
                                <w:color w:val="000000"/>
                                <w:sz w:val="18"/>
                                <w:lang w:bidi="ar-SA"/>
                              </w:rPr>
                              <w:t>Dado que no se presentan justificantes de gasto, los datos de cada apunte que se reflejan en esta relación deben ser idénticos a los que aparecen en</w:t>
                            </w:r>
                            <w:r>
                              <w:rPr>
                                <w:rFonts w:ascii="Gadugi" w:eastAsia="Times New Roman" w:hAnsi="Gadugi"/>
                                <w:bCs/>
                                <w:color w:val="000000"/>
                                <w:sz w:val="18"/>
                                <w:lang w:bidi="ar-SA"/>
                              </w:rPr>
                              <w:t xml:space="preserve"> la</w:t>
                            </w:r>
                            <w:r w:rsidRPr="00AE61D6">
                              <w:rPr>
                                <w:rFonts w:ascii="Gadugi" w:eastAsia="Times New Roman" w:hAnsi="Gadugi"/>
                                <w:bCs/>
                                <w:color w:val="000000"/>
                                <w:sz w:val="18"/>
                                <w:lang w:bidi="ar-SA"/>
                              </w:rPr>
                              <w:t xml:space="preserve"> </w:t>
                            </w:r>
                            <w:r>
                              <w:rPr>
                                <w:rFonts w:ascii="Gadugi" w:eastAsia="Times New Roman" w:hAnsi="Gadugi"/>
                                <w:bCs/>
                                <w:color w:val="000000"/>
                                <w:sz w:val="18"/>
                                <w:lang w:bidi="ar-SA"/>
                              </w:rPr>
                              <w:t>Factura</w:t>
                            </w:r>
                            <w:r w:rsidRPr="00AE61D6">
                              <w:rPr>
                                <w:rFonts w:ascii="Gadugi" w:eastAsia="Times New Roman" w:hAnsi="Gadugi"/>
                                <w:bCs/>
                                <w:color w:val="000000"/>
                                <w:sz w:val="18"/>
                                <w:lang w:bidi="ar-SA"/>
                              </w:rPr>
                              <w:t xml:space="preserve"> del gasto al que se refiere</w:t>
                            </w:r>
                            <w:r>
                              <w:rPr>
                                <w:rFonts w:ascii="Gadugi" w:eastAsia="Times New Roman" w:hAnsi="Gadugi"/>
                                <w:bCs/>
                                <w:color w:val="000000"/>
                                <w:sz w:val="18"/>
                                <w:lang w:bidi="ar-SA"/>
                              </w:rPr>
                              <w:t>n</w:t>
                            </w:r>
                            <w:r w:rsidRPr="00AE61D6">
                              <w:rPr>
                                <w:rFonts w:ascii="Gadugi" w:eastAsia="Times New Roman" w:hAnsi="Gadugi"/>
                                <w:bCs/>
                                <w:color w:val="000000"/>
                                <w:sz w:val="18"/>
                                <w:lang w:bidi="ar-SA"/>
                              </w:rPr>
                              <w:t>.</w:t>
                            </w:r>
                          </w:p>
                          <w:p w14:paraId="3932A006" w14:textId="043CC235" w:rsidR="00AA4A64" w:rsidRPr="00CC394D" w:rsidRDefault="00AA4A64" w:rsidP="00DA09D4">
                            <w:pPr>
                              <w:widowControl/>
                              <w:autoSpaceDE/>
                              <w:autoSpaceDN/>
                              <w:jc w:val="both"/>
                              <w:rPr>
                                <w:b/>
                                <w:sz w:val="18"/>
                              </w:rPr>
                            </w:pPr>
                            <w:r w:rsidRPr="00CC394D">
                              <w:rPr>
                                <w:rFonts w:ascii="Gadugi" w:eastAsia="Times New Roman" w:hAnsi="Gadugi"/>
                                <w:b/>
                                <w:bCs/>
                                <w:color w:val="000000"/>
                                <w:sz w:val="18"/>
                                <w:lang w:bidi="ar-SA"/>
                              </w:rPr>
                              <w:t>ESTA RELACIÓN NO SE REFI</w:t>
                            </w:r>
                            <w:r>
                              <w:rPr>
                                <w:rFonts w:ascii="Gadugi" w:eastAsia="Times New Roman" w:hAnsi="Gadugi"/>
                                <w:b/>
                                <w:bCs/>
                                <w:color w:val="000000"/>
                                <w:sz w:val="18"/>
                                <w:lang w:bidi="ar-SA"/>
                              </w:rPr>
                              <w:t xml:space="preserve">ERE AL COSTE TOTAL DEL PROYECTO: </w:t>
                            </w:r>
                            <w:r w:rsidRPr="00AE61D6">
                              <w:rPr>
                                <w:rFonts w:ascii="Gadugi" w:eastAsia="Times New Roman" w:hAnsi="Gadugi"/>
                                <w:bCs/>
                                <w:color w:val="000000"/>
                                <w:sz w:val="18"/>
                                <w:lang w:bidi="ar-SA"/>
                              </w:rPr>
                              <w:t>En ningún caso, se reflejarán apuntes en los que el importe imputado a la subvención sea 0,00€.</w:t>
                            </w:r>
                            <w:r>
                              <w:rPr>
                                <w:rFonts w:ascii="Gadugi" w:eastAsia="Times New Roman" w:hAnsi="Gadugi"/>
                                <w:bCs/>
                                <w:color w:val="000000"/>
                                <w:sz w:val="18"/>
                                <w:lang w:bidi="ar-SA"/>
                              </w:rPr>
                              <w:t xml:space="preserve"> </w:t>
                            </w:r>
                            <w:r w:rsidRPr="00AE61D6">
                              <w:rPr>
                                <w:rFonts w:ascii="Gadugi" w:eastAsia="Times New Roman" w:hAnsi="Gadugi"/>
                                <w:bCs/>
                                <w:color w:val="000000"/>
                                <w:sz w:val="18"/>
                                <w:lang w:bidi="ar-SA"/>
                              </w:rPr>
                              <w:t>Se han de relacionar</w:t>
                            </w:r>
                            <w:r>
                              <w:rPr>
                                <w:rFonts w:ascii="Gadugi" w:eastAsia="Times New Roman" w:hAnsi="Gadugi"/>
                                <w:bCs/>
                                <w:color w:val="000000"/>
                                <w:sz w:val="18"/>
                                <w:lang w:bidi="ar-SA"/>
                              </w:rPr>
                              <w:t xml:space="preserve"> únicamente</w:t>
                            </w:r>
                            <w:r w:rsidRPr="00AE61D6">
                              <w:rPr>
                                <w:rFonts w:ascii="Gadugi" w:eastAsia="Times New Roman" w:hAnsi="Gadugi"/>
                                <w:bCs/>
                                <w:color w:val="000000"/>
                                <w:sz w:val="18"/>
                                <w:lang w:bidi="ar-SA"/>
                              </w:rPr>
                              <w:t xml:space="preserve"> los apuntes de gasto que hayan sido abonados, total o parcialmente, con cargo a la subvención concedida.</w:t>
                            </w:r>
                            <w:r>
                              <w:rPr>
                                <w:rFonts w:ascii="Gadugi" w:eastAsia="Times New Roman" w:hAnsi="Gadugi"/>
                                <w:bCs/>
                                <w:color w:val="000000"/>
                                <w:sz w:val="18"/>
                                <w:lang w:bidi="ar-S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2888C1" id="_x0000_s1030" type="#_x0000_t202" style="position:absolute;margin-left:-52.9pt;margin-top:462.35pt;width:549pt;height:11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" fillcolor="yellow">
                <v:textbox style="mso-fit-shape-to-text:t">
                  <w:txbxContent>
                    <w:p w14:paraId="0147C3E4" w14:textId="77777777" w:rsidR="00AA4A64" w:rsidRPr="00AE61D6" w:rsidRDefault="00AA4A64" w:rsidP="00DA09D4">
                      <w:pPr>
                        <w:widowControl/>
                        <w:autoSpaceDE/>
                        <w:autoSpaceDN/>
                        <w:jc w:val="both"/>
                        <w:rPr>
                          <w:rFonts w:ascii="Gadugi" w:eastAsia="Times New Roman" w:hAnsi="Gadugi"/>
                          <w:bCs/>
                          <w:color w:val="000000"/>
                          <w:sz w:val="18"/>
                          <w:lang w:bidi="ar-SA"/>
                        </w:rPr>
                      </w:pPr>
                      <w:r w:rsidRPr="00AE61D6">
                        <w:rPr>
                          <w:rFonts w:ascii="Gadugi" w:eastAsia="Times New Roman" w:hAnsi="Gadugi"/>
                          <w:bCs/>
                          <w:color w:val="000000"/>
                          <w:sz w:val="18"/>
                          <w:lang w:bidi="ar-SA"/>
                        </w:rPr>
                        <w:t>Dado que no se presentan justificantes de gasto, los datos de cada apunte que se reflejan en esta relación deben ser idénticos a los que aparecen en</w:t>
                      </w:r>
                      <w:r>
                        <w:rPr>
                          <w:rFonts w:ascii="Gadugi" w:eastAsia="Times New Roman" w:hAnsi="Gadugi"/>
                          <w:bCs/>
                          <w:color w:val="000000"/>
                          <w:sz w:val="18"/>
                          <w:lang w:bidi="ar-SA"/>
                        </w:rPr>
                        <w:t xml:space="preserve"> la</w:t>
                      </w:r>
                      <w:r w:rsidRPr="00AE61D6">
                        <w:rPr>
                          <w:rFonts w:ascii="Gadugi" w:eastAsia="Times New Roman" w:hAnsi="Gadugi"/>
                          <w:bCs/>
                          <w:color w:val="000000"/>
                          <w:sz w:val="18"/>
                          <w:lang w:bidi="ar-SA"/>
                        </w:rPr>
                        <w:t xml:space="preserve"> </w:t>
                      </w:r>
                      <w:r>
                        <w:rPr>
                          <w:rFonts w:ascii="Gadugi" w:eastAsia="Times New Roman" w:hAnsi="Gadugi"/>
                          <w:bCs/>
                          <w:color w:val="000000"/>
                          <w:sz w:val="18"/>
                          <w:lang w:bidi="ar-SA"/>
                        </w:rPr>
                        <w:t>Factura</w:t>
                      </w:r>
                      <w:r w:rsidRPr="00AE61D6">
                        <w:rPr>
                          <w:rFonts w:ascii="Gadugi" w:eastAsia="Times New Roman" w:hAnsi="Gadugi"/>
                          <w:bCs/>
                          <w:color w:val="000000"/>
                          <w:sz w:val="18"/>
                          <w:lang w:bidi="ar-SA"/>
                        </w:rPr>
                        <w:t xml:space="preserve"> del gasto al que se refiere</w:t>
                      </w:r>
                      <w:r>
                        <w:rPr>
                          <w:rFonts w:ascii="Gadugi" w:eastAsia="Times New Roman" w:hAnsi="Gadugi"/>
                          <w:bCs/>
                          <w:color w:val="000000"/>
                          <w:sz w:val="18"/>
                          <w:lang w:bidi="ar-SA"/>
                        </w:rPr>
                        <w:t>n</w:t>
                      </w:r>
                      <w:r w:rsidRPr="00AE61D6">
                        <w:rPr>
                          <w:rFonts w:ascii="Gadugi" w:eastAsia="Times New Roman" w:hAnsi="Gadugi"/>
                          <w:bCs/>
                          <w:color w:val="000000"/>
                          <w:sz w:val="18"/>
                          <w:lang w:bidi="ar-SA"/>
                        </w:rPr>
                        <w:t>.</w:t>
                      </w:r>
                    </w:p>
                    <w:p w14:paraId="3932A006" w14:textId="043CC235" w:rsidR="00AA4A64" w:rsidRPr="00CC394D" w:rsidRDefault="00AA4A64" w:rsidP="00DA09D4">
                      <w:pPr>
                        <w:widowControl/>
                        <w:autoSpaceDE/>
                        <w:autoSpaceDN/>
                        <w:jc w:val="both"/>
                        <w:rPr>
                          <w:b/>
                          <w:sz w:val="18"/>
                        </w:rPr>
                      </w:pPr>
                      <w:r w:rsidRPr="00CC394D">
                        <w:rPr>
                          <w:rFonts w:ascii="Gadugi" w:eastAsia="Times New Roman" w:hAnsi="Gadugi"/>
                          <w:b/>
                          <w:bCs/>
                          <w:color w:val="000000"/>
                          <w:sz w:val="18"/>
                          <w:lang w:bidi="ar-SA"/>
                        </w:rPr>
                        <w:t>ESTA RELACIÓN NO SE REFI</w:t>
                      </w:r>
                      <w:r>
                        <w:rPr>
                          <w:rFonts w:ascii="Gadugi" w:eastAsia="Times New Roman" w:hAnsi="Gadugi"/>
                          <w:b/>
                          <w:bCs/>
                          <w:color w:val="000000"/>
                          <w:sz w:val="18"/>
                          <w:lang w:bidi="ar-SA"/>
                        </w:rPr>
                        <w:t xml:space="preserve">ERE AL COSTE TOTAL DEL PROYECTO: </w:t>
                      </w:r>
                      <w:r w:rsidRPr="00AE61D6">
                        <w:rPr>
                          <w:rFonts w:ascii="Gadugi" w:eastAsia="Times New Roman" w:hAnsi="Gadugi"/>
                          <w:bCs/>
                          <w:color w:val="000000"/>
                          <w:sz w:val="18"/>
                          <w:lang w:bidi="ar-SA"/>
                        </w:rPr>
                        <w:t>En ningún caso, se reflejarán apuntes en los que el importe imputado a la subvención sea 0,00€.</w:t>
                      </w:r>
                      <w:r>
                        <w:rPr>
                          <w:rFonts w:ascii="Gadugi" w:eastAsia="Times New Roman" w:hAnsi="Gadugi"/>
                          <w:bCs/>
                          <w:color w:val="000000"/>
                          <w:sz w:val="18"/>
                          <w:lang w:bidi="ar-SA"/>
                        </w:rPr>
                        <w:t xml:space="preserve"> </w:t>
                      </w:r>
                      <w:r w:rsidRPr="00AE61D6">
                        <w:rPr>
                          <w:rFonts w:ascii="Gadugi" w:eastAsia="Times New Roman" w:hAnsi="Gadugi"/>
                          <w:bCs/>
                          <w:color w:val="000000"/>
                          <w:sz w:val="18"/>
                          <w:lang w:bidi="ar-SA"/>
                        </w:rPr>
                        <w:t>Se han de relacionar</w:t>
                      </w:r>
                      <w:r>
                        <w:rPr>
                          <w:rFonts w:ascii="Gadugi" w:eastAsia="Times New Roman" w:hAnsi="Gadugi"/>
                          <w:bCs/>
                          <w:color w:val="000000"/>
                          <w:sz w:val="18"/>
                          <w:lang w:bidi="ar-SA"/>
                        </w:rPr>
                        <w:t xml:space="preserve"> únicamente</w:t>
                      </w:r>
                      <w:r w:rsidRPr="00AE61D6">
                        <w:rPr>
                          <w:rFonts w:ascii="Gadugi" w:eastAsia="Times New Roman" w:hAnsi="Gadugi"/>
                          <w:bCs/>
                          <w:color w:val="000000"/>
                          <w:sz w:val="18"/>
                          <w:lang w:bidi="ar-SA"/>
                        </w:rPr>
                        <w:t xml:space="preserve"> los apuntes de gasto que hayan sido abonados, total o parcialmente, con cargo a la subvención concedida.</w:t>
                      </w:r>
                      <w:r>
                        <w:rPr>
                          <w:rFonts w:ascii="Gadugi" w:eastAsia="Times New Roman" w:hAnsi="Gadugi"/>
                          <w:bCs/>
                          <w:color w:val="000000"/>
                          <w:sz w:val="18"/>
                          <w:lang w:bidi="ar-SA"/>
                        </w:rPr>
                        <w:t xml:space="preserve"> </w:t>
                      </w:r>
                    </w:p>
                  </w:txbxContent>
                </v:textbox>
                <w10:wrap anchorx="margin"/>
              </v:shape>
            </w:pict>
          </mc:Fallback>
        </mc:AlternateContent>
      </w:r>
      <w:r w:rsidR="00DA09D4">
        <w:rPr>
          <w:rFonts w:ascii="Gadugi" w:hAnsi="Gadugi" w:cstheme="minorHAnsi"/>
        </w:rPr>
        <w:br w:type="page"/>
      </w:r>
    </w:p>
    <w:p w14:paraId="7F0C46F2" w14:textId="1208B441" w:rsidR="00B338AB" w:rsidRDefault="00B338AB" w:rsidP="00B338AB">
      <w:pPr>
        <w:spacing w:line="276" w:lineRule="auto"/>
        <w:jc w:val="both"/>
        <w:rPr>
          <w:rFonts w:ascii="Gadugi" w:eastAsia="Times New Roman" w:hAnsi="Gadugi"/>
          <w:lang w:bidi="ar-SA"/>
        </w:rPr>
      </w:pPr>
      <w:r>
        <w:rPr>
          <w:rFonts w:ascii="Gadugi" w:eastAsia="Times New Roman" w:hAnsi="Gadugi"/>
          <w:lang w:bidi="ar-SA"/>
        </w:rPr>
        <w:lastRenderedPageBreak/>
        <w:t>Para el apunte de cada gasto que se refleje, se cumplimentará:</w:t>
      </w:r>
    </w:p>
    <w:p w14:paraId="3D411598" w14:textId="77777777" w:rsidR="00B338AB" w:rsidRPr="00B338AB" w:rsidRDefault="00B338AB" w:rsidP="00B338AB">
      <w:pPr>
        <w:pStyle w:val="Prrafodelista"/>
        <w:widowControl/>
        <w:autoSpaceDE/>
        <w:autoSpaceDN/>
        <w:spacing w:line="276" w:lineRule="auto"/>
        <w:ind w:left="360" w:firstLine="0"/>
        <w:jc w:val="both"/>
        <w:rPr>
          <w:rFonts w:ascii="Gadugi" w:eastAsia="Times New Roman" w:hAnsi="Gadugi"/>
          <w:bCs/>
          <w:lang w:bidi="ar-SA"/>
        </w:rPr>
      </w:pPr>
    </w:p>
    <w:p w14:paraId="53D937D1" w14:textId="70CE813E" w:rsidR="00B338AB" w:rsidRPr="00156AAC" w:rsidRDefault="00B338AB" w:rsidP="00B338AB">
      <w:pPr>
        <w:pStyle w:val="Prrafodelista"/>
        <w:widowControl/>
        <w:numPr>
          <w:ilvl w:val="0"/>
          <w:numId w:val="36"/>
        </w:numPr>
        <w:autoSpaceDE/>
        <w:autoSpaceDN/>
        <w:spacing w:line="276" w:lineRule="auto"/>
        <w:ind w:left="360"/>
        <w:jc w:val="both"/>
        <w:rPr>
          <w:rFonts w:ascii="Gadugi" w:eastAsia="Times New Roman" w:hAnsi="Gadugi"/>
          <w:bCs/>
          <w:lang w:bidi="ar-SA"/>
        </w:rPr>
      </w:pPr>
      <w:r w:rsidRPr="00156AAC">
        <w:rPr>
          <w:rFonts w:ascii="Gadugi" w:hAnsi="Gadugi"/>
          <w:b/>
          <w:color w:val="1F4E79" w:themeColor="accent1" w:themeShade="80"/>
        </w:rPr>
        <w:t>Nº:</w:t>
      </w:r>
      <w:r>
        <w:rPr>
          <w:rFonts w:ascii="Gadugi" w:eastAsia="Times New Roman" w:hAnsi="Gadugi"/>
          <w:bCs/>
          <w:lang w:bidi="ar-SA"/>
        </w:rPr>
        <w:t xml:space="preserve"> Ya aparece un dato consignado que nos permitirá identificar el apunte al que se refiere.</w:t>
      </w:r>
    </w:p>
    <w:p w14:paraId="2B6FB608" w14:textId="480889C6" w:rsidR="006025B4" w:rsidRDefault="00B338AB" w:rsidP="006025B4">
      <w:pPr>
        <w:pStyle w:val="Prrafodelista"/>
        <w:widowControl/>
        <w:numPr>
          <w:ilvl w:val="0"/>
          <w:numId w:val="36"/>
        </w:numPr>
        <w:autoSpaceDE/>
        <w:autoSpaceDN/>
        <w:spacing w:line="276" w:lineRule="auto"/>
        <w:ind w:left="360"/>
        <w:jc w:val="both"/>
        <w:rPr>
          <w:rFonts w:ascii="Gadugi" w:eastAsia="Times New Roman" w:hAnsi="Gadugi"/>
          <w:bCs/>
          <w:lang w:bidi="ar-SA"/>
        </w:rPr>
      </w:pPr>
      <w:r w:rsidRPr="00C73B1B">
        <w:rPr>
          <w:rFonts w:ascii="Gadugi" w:hAnsi="Gadugi"/>
          <w:b/>
          <w:color w:val="1F4E79" w:themeColor="accent1" w:themeShade="80"/>
        </w:rPr>
        <w:t>FECHA:</w:t>
      </w:r>
      <w:r w:rsidRPr="00C73B1B">
        <w:rPr>
          <w:rFonts w:ascii="Gadugi" w:eastAsia="Times New Roman" w:hAnsi="Gadugi"/>
          <w:bCs/>
          <w:lang w:bidi="ar-SA"/>
        </w:rPr>
        <w:t xml:space="preserve"> Fecha con formato </w:t>
      </w:r>
      <w:proofErr w:type="spellStart"/>
      <w:r w:rsidRPr="00C73B1B">
        <w:rPr>
          <w:rFonts w:ascii="Gadugi" w:eastAsia="Times New Roman" w:hAnsi="Gadugi"/>
          <w:bCs/>
          <w:lang w:bidi="ar-SA"/>
        </w:rPr>
        <w:t>dd</w:t>
      </w:r>
      <w:proofErr w:type="spellEnd"/>
      <w:r w:rsidRPr="00C73B1B">
        <w:rPr>
          <w:rFonts w:ascii="Gadugi" w:eastAsia="Times New Roman" w:hAnsi="Gadugi"/>
          <w:bCs/>
          <w:lang w:bidi="ar-SA"/>
        </w:rPr>
        <w:t>/mm/</w:t>
      </w:r>
      <w:proofErr w:type="spellStart"/>
      <w:r w:rsidRPr="00C73B1B">
        <w:rPr>
          <w:rFonts w:ascii="Gadugi" w:eastAsia="Times New Roman" w:hAnsi="Gadugi"/>
          <w:bCs/>
          <w:lang w:bidi="ar-SA"/>
        </w:rPr>
        <w:t>aaaa</w:t>
      </w:r>
      <w:proofErr w:type="spellEnd"/>
      <w:r w:rsidRPr="00C73B1B">
        <w:rPr>
          <w:rFonts w:ascii="Gadugi" w:eastAsia="Times New Roman" w:hAnsi="Gadugi"/>
          <w:bCs/>
          <w:lang w:bidi="ar-SA"/>
        </w:rPr>
        <w:t>, comprendida entre el 01/01/202</w:t>
      </w:r>
      <w:r w:rsidR="00913B9C">
        <w:rPr>
          <w:rFonts w:ascii="Gadugi" w:eastAsia="Times New Roman" w:hAnsi="Gadugi"/>
          <w:bCs/>
          <w:lang w:bidi="ar-SA"/>
        </w:rPr>
        <w:t>4</w:t>
      </w:r>
      <w:r w:rsidRPr="00C73B1B">
        <w:rPr>
          <w:rFonts w:ascii="Gadugi" w:eastAsia="Times New Roman" w:hAnsi="Gadugi"/>
          <w:bCs/>
          <w:lang w:bidi="ar-SA"/>
        </w:rPr>
        <w:t xml:space="preserve"> y </w:t>
      </w:r>
      <w:r w:rsidRPr="00FF51B7">
        <w:rPr>
          <w:rFonts w:ascii="Gadugi" w:eastAsia="Times New Roman" w:hAnsi="Gadugi"/>
          <w:bCs/>
          <w:lang w:bidi="ar-SA"/>
        </w:rPr>
        <w:t>el 31/</w:t>
      </w:r>
      <w:r w:rsidR="00A365F2" w:rsidRPr="00FF51B7">
        <w:rPr>
          <w:rFonts w:ascii="Gadugi" w:eastAsia="Times New Roman" w:hAnsi="Gadugi"/>
          <w:bCs/>
          <w:lang w:bidi="ar-SA"/>
        </w:rPr>
        <w:t>01</w:t>
      </w:r>
      <w:r w:rsidRPr="00FF51B7">
        <w:rPr>
          <w:rFonts w:ascii="Gadugi" w:eastAsia="Times New Roman" w:hAnsi="Gadugi"/>
          <w:bCs/>
          <w:lang w:bidi="ar-SA"/>
        </w:rPr>
        <w:t>/202</w:t>
      </w:r>
      <w:r w:rsidR="00913B9C">
        <w:rPr>
          <w:rFonts w:ascii="Gadugi" w:eastAsia="Times New Roman" w:hAnsi="Gadugi"/>
          <w:bCs/>
          <w:lang w:bidi="ar-SA"/>
        </w:rPr>
        <w:t>5</w:t>
      </w:r>
      <w:r w:rsidRPr="00FF51B7">
        <w:rPr>
          <w:rFonts w:ascii="Gadugi" w:eastAsia="Times New Roman" w:hAnsi="Gadugi"/>
          <w:bCs/>
          <w:lang w:bidi="ar-SA"/>
        </w:rPr>
        <w:t>,</w:t>
      </w:r>
      <w:r w:rsidRPr="00C73B1B">
        <w:rPr>
          <w:rFonts w:ascii="Gadugi" w:eastAsia="Times New Roman" w:hAnsi="Gadugi"/>
          <w:bCs/>
          <w:lang w:bidi="ar-SA"/>
        </w:rPr>
        <w:t xml:space="preserve"> correspondiente a la fecha que aparece </w:t>
      </w:r>
      <w:r w:rsidR="006025B4">
        <w:rPr>
          <w:rFonts w:ascii="Gadugi" w:eastAsia="Times New Roman" w:hAnsi="Gadugi"/>
          <w:bCs/>
          <w:lang w:bidi="ar-SA"/>
        </w:rPr>
        <w:t>en la factura del gasto</w:t>
      </w:r>
      <w:r w:rsidRPr="00C73B1B">
        <w:rPr>
          <w:rFonts w:ascii="Gadugi" w:eastAsia="Times New Roman" w:hAnsi="Gadugi"/>
          <w:bCs/>
          <w:lang w:bidi="ar-SA"/>
        </w:rPr>
        <w:t>.</w:t>
      </w:r>
    </w:p>
    <w:p w14:paraId="69A19AC9" w14:textId="77777777" w:rsidR="006025B4" w:rsidRPr="006025B4" w:rsidRDefault="006025B4" w:rsidP="006025B4">
      <w:pPr>
        <w:pStyle w:val="Prrafodelista"/>
        <w:widowControl/>
        <w:numPr>
          <w:ilvl w:val="0"/>
          <w:numId w:val="36"/>
        </w:numPr>
        <w:autoSpaceDE/>
        <w:autoSpaceDN/>
        <w:spacing w:line="276" w:lineRule="auto"/>
        <w:ind w:left="360"/>
        <w:jc w:val="both"/>
        <w:rPr>
          <w:rFonts w:ascii="Gadugi" w:eastAsia="Times New Roman" w:hAnsi="Gadugi"/>
          <w:bCs/>
          <w:lang w:bidi="ar-SA"/>
        </w:rPr>
      </w:pPr>
      <w:r w:rsidRPr="006025B4">
        <w:rPr>
          <w:rFonts w:ascii="Gadugi" w:hAnsi="Gadugi"/>
          <w:b/>
          <w:color w:val="1F4E79" w:themeColor="accent1" w:themeShade="80"/>
        </w:rPr>
        <w:t xml:space="preserve">EMISOR/A: </w:t>
      </w:r>
      <w:r w:rsidRPr="006025B4">
        <w:rPr>
          <w:rFonts w:ascii="Gadugi" w:eastAsia="Times New Roman" w:hAnsi="Gadugi"/>
          <w:bCs/>
          <w:lang w:bidi="ar-SA"/>
        </w:rPr>
        <w:t>Nombre de la empresa / Profesional por cuenta propia emisor/a de la factura</w:t>
      </w:r>
      <w:r>
        <w:rPr>
          <w:rFonts w:ascii="Gadugi" w:eastAsia="Times New Roman" w:hAnsi="Gadugi"/>
          <w:bCs/>
          <w:lang w:bidi="ar-SA"/>
        </w:rPr>
        <w:t xml:space="preserve"> del gasto.</w:t>
      </w:r>
      <w:r w:rsidRPr="006025B4">
        <w:rPr>
          <w:rFonts w:ascii="Gadugi" w:eastAsia="Times New Roman" w:hAnsi="Gadugi"/>
          <w:color w:val="000000"/>
          <w:sz w:val="20"/>
          <w:szCs w:val="20"/>
          <w:lang w:bidi="ar-SA"/>
        </w:rPr>
        <w:t xml:space="preserve"> </w:t>
      </w:r>
    </w:p>
    <w:p w14:paraId="1723842E" w14:textId="5453588A" w:rsidR="006025B4" w:rsidRPr="006025B4" w:rsidRDefault="006025B4" w:rsidP="006025B4">
      <w:pPr>
        <w:pStyle w:val="Prrafodelista"/>
        <w:widowControl/>
        <w:numPr>
          <w:ilvl w:val="0"/>
          <w:numId w:val="36"/>
        </w:numPr>
        <w:autoSpaceDE/>
        <w:autoSpaceDN/>
        <w:spacing w:line="276" w:lineRule="auto"/>
        <w:ind w:left="360"/>
        <w:jc w:val="both"/>
        <w:rPr>
          <w:rFonts w:ascii="Gadugi" w:eastAsia="Times New Roman" w:hAnsi="Gadugi"/>
          <w:bCs/>
          <w:lang w:bidi="ar-SA"/>
        </w:rPr>
      </w:pPr>
      <w:r w:rsidRPr="006025B4">
        <w:rPr>
          <w:rFonts w:ascii="Gadugi" w:hAnsi="Gadugi"/>
          <w:b/>
          <w:color w:val="1F4E79" w:themeColor="accent1" w:themeShade="80"/>
        </w:rPr>
        <w:t>DNI/CIF DEL EMISOR/A:</w:t>
      </w:r>
      <w:r w:rsidRPr="006025B4">
        <w:rPr>
          <w:rFonts w:ascii="Gadugi" w:eastAsia="Times New Roman" w:hAnsi="Gadugi"/>
          <w:color w:val="000000"/>
          <w:sz w:val="20"/>
          <w:szCs w:val="20"/>
          <w:lang w:bidi="ar-SA"/>
        </w:rPr>
        <w:t xml:space="preserve"> </w:t>
      </w:r>
      <w:r w:rsidRPr="006025B4">
        <w:rPr>
          <w:rFonts w:ascii="Gadugi" w:eastAsia="Times New Roman" w:hAnsi="Gadugi"/>
          <w:color w:val="000000"/>
          <w:lang w:bidi="ar-SA"/>
        </w:rPr>
        <w:t xml:space="preserve">CIF </w:t>
      </w:r>
      <w:r w:rsidRPr="006025B4">
        <w:rPr>
          <w:rFonts w:ascii="Gadugi" w:eastAsia="Times New Roman" w:hAnsi="Gadugi"/>
          <w:lang w:bidi="ar-SA"/>
        </w:rPr>
        <w:t xml:space="preserve">de la empresa o DNI </w:t>
      </w:r>
      <w:proofErr w:type="gramStart"/>
      <w:r w:rsidRPr="006025B4">
        <w:rPr>
          <w:rFonts w:ascii="Gadugi" w:eastAsia="Times New Roman" w:hAnsi="Gadugi"/>
          <w:lang w:bidi="ar-SA"/>
        </w:rPr>
        <w:t xml:space="preserve">de el/la </w:t>
      </w:r>
      <w:r w:rsidR="00EA00A5">
        <w:rPr>
          <w:rFonts w:ascii="Gadugi" w:eastAsia="Times New Roman" w:hAnsi="Gadugi"/>
          <w:lang w:bidi="ar-SA"/>
        </w:rPr>
        <w:t>p</w:t>
      </w:r>
      <w:r w:rsidRPr="006025B4">
        <w:rPr>
          <w:rFonts w:ascii="Gadugi" w:eastAsia="Times New Roman" w:hAnsi="Gadugi"/>
          <w:lang w:bidi="ar-SA"/>
        </w:rPr>
        <w:t>rofesional</w:t>
      </w:r>
      <w:proofErr w:type="gramEnd"/>
      <w:r w:rsidRPr="006025B4">
        <w:rPr>
          <w:rFonts w:ascii="Gadugi" w:eastAsia="Times New Roman" w:hAnsi="Gadugi"/>
          <w:lang w:bidi="ar-SA"/>
        </w:rPr>
        <w:t xml:space="preserve"> por cuenta propia emisor/a de la factura del gasto reflejado.</w:t>
      </w:r>
      <w:r w:rsidRPr="006025B4">
        <w:rPr>
          <w:rFonts w:ascii="Gadugi" w:eastAsia="Times New Roman" w:hAnsi="Gadugi"/>
          <w:color w:val="000000"/>
          <w:lang w:bidi="ar-SA"/>
        </w:rPr>
        <w:t xml:space="preserve">  </w:t>
      </w:r>
    </w:p>
    <w:p w14:paraId="70DB8979" w14:textId="77777777" w:rsidR="006025B4" w:rsidRPr="006025B4" w:rsidRDefault="006025B4" w:rsidP="006025B4">
      <w:pPr>
        <w:pStyle w:val="Prrafodelista"/>
        <w:widowControl/>
        <w:numPr>
          <w:ilvl w:val="0"/>
          <w:numId w:val="36"/>
        </w:numPr>
        <w:autoSpaceDE/>
        <w:autoSpaceDN/>
        <w:spacing w:line="276" w:lineRule="auto"/>
        <w:ind w:left="360"/>
        <w:jc w:val="both"/>
        <w:rPr>
          <w:rFonts w:ascii="Gadugi" w:eastAsia="Times New Roman" w:hAnsi="Gadugi"/>
          <w:bCs/>
          <w:lang w:bidi="ar-SA"/>
        </w:rPr>
      </w:pPr>
      <w:r w:rsidRPr="006025B4">
        <w:rPr>
          <w:rFonts w:ascii="Gadugi" w:hAnsi="Gadugi"/>
          <w:b/>
          <w:color w:val="1F4E79" w:themeColor="accent1" w:themeShade="80"/>
        </w:rPr>
        <w:t>DESCRIPCIÓN DEL GASTO EFECTUADO:</w:t>
      </w:r>
      <w:r w:rsidRPr="006025B4">
        <w:rPr>
          <w:rFonts w:ascii="Gadugi" w:eastAsia="Times New Roman" w:hAnsi="Gadugi"/>
          <w:color w:val="000000"/>
          <w:sz w:val="20"/>
          <w:szCs w:val="20"/>
          <w:lang w:bidi="ar-SA"/>
        </w:rPr>
        <w:t xml:space="preserve"> </w:t>
      </w:r>
      <w:r w:rsidRPr="006025B4">
        <w:rPr>
          <w:rFonts w:ascii="Gadugi" w:eastAsia="Times New Roman" w:hAnsi="Gadugi"/>
          <w:color w:val="000000"/>
          <w:lang w:bidi="ar-SA"/>
        </w:rPr>
        <w:t xml:space="preserve">Se reflejará aquí el concepto que aparece en la factura añadiendo la actividad del proyecto a la que se refiere el gasto o la información necesaria para que se conozca la naturaleza del mismo y su relación con las actuaciones desarrolladas. Ejemplos: Material fungible de oficina para labores de coordinación y seguimiento del proyecto / Seguro de personas voluntarias del Proyecto / Ponencia del Taller sobre XXXX / Productos de alimentación para el Encuentro XXXX / Alquiler local para la impartición del Taller XXXX / </w:t>
      </w:r>
    </w:p>
    <w:p w14:paraId="09AA41BA" w14:textId="77777777" w:rsidR="006025B4" w:rsidRDefault="006025B4" w:rsidP="006025B4">
      <w:pPr>
        <w:pStyle w:val="Prrafodelista"/>
        <w:widowControl/>
        <w:numPr>
          <w:ilvl w:val="0"/>
          <w:numId w:val="36"/>
        </w:numPr>
        <w:autoSpaceDE/>
        <w:autoSpaceDN/>
        <w:spacing w:line="276" w:lineRule="auto"/>
        <w:ind w:left="360"/>
        <w:jc w:val="both"/>
        <w:rPr>
          <w:rFonts w:ascii="Gadugi" w:eastAsia="Times New Roman" w:hAnsi="Gadugi"/>
          <w:color w:val="000000"/>
          <w:lang w:bidi="ar-SA"/>
        </w:rPr>
      </w:pPr>
      <w:r w:rsidRPr="006025B4">
        <w:rPr>
          <w:rFonts w:ascii="Gadugi" w:hAnsi="Gadugi"/>
          <w:b/>
          <w:color w:val="1F4E79" w:themeColor="accent1" w:themeShade="80"/>
        </w:rPr>
        <w:t>IMPORTE TOTAL:</w:t>
      </w:r>
      <w:r w:rsidRPr="006025B4">
        <w:rPr>
          <w:rFonts w:ascii="Gadugi" w:eastAsia="Times New Roman" w:hAnsi="Gadugi"/>
          <w:color w:val="000000"/>
          <w:sz w:val="20"/>
          <w:szCs w:val="20"/>
          <w:lang w:bidi="ar-SA"/>
        </w:rPr>
        <w:t xml:space="preserve"> </w:t>
      </w:r>
      <w:r w:rsidRPr="006025B4">
        <w:rPr>
          <w:rFonts w:ascii="Gadugi" w:eastAsia="Times New Roman" w:hAnsi="Gadugi"/>
          <w:color w:val="000000"/>
          <w:lang w:bidi="ar-SA"/>
        </w:rPr>
        <w:t>Cuantía total de la factura correspondiente al gasto descrito.</w:t>
      </w:r>
    </w:p>
    <w:p w14:paraId="3E7A62E3" w14:textId="77777777" w:rsidR="00B85F16" w:rsidRPr="00B85F16" w:rsidRDefault="00B338AB" w:rsidP="00B85F16">
      <w:pPr>
        <w:pStyle w:val="Prrafodelista"/>
        <w:widowControl/>
        <w:numPr>
          <w:ilvl w:val="0"/>
          <w:numId w:val="36"/>
        </w:numPr>
        <w:autoSpaceDE/>
        <w:autoSpaceDN/>
        <w:spacing w:line="276" w:lineRule="auto"/>
        <w:ind w:left="360"/>
        <w:jc w:val="both"/>
        <w:rPr>
          <w:rFonts w:ascii="Gadugi" w:eastAsia="Times New Roman" w:hAnsi="Gadugi"/>
          <w:color w:val="000000"/>
          <w:lang w:bidi="ar-SA"/>
        </w:rPr>
      </w:pPr>
      <w:r w:rsidRPr="006025B4">
        <w:rPr>
          <w:rFonts w:ascii="Gadugi" w:hAnsi="Gadugi"/>
          <w:b/>
          <w:color w:val="1F4E79" w:themeColor="accent1" w:themeShade="80"/>
        </w:rPr>
        <w:t>IMPORTE IMPUTADO A LA SUBVENCIÓN:</w:t>
      </w:r>
      <w:r w:rsidRPr="006025B4">
        <w:rPr>
          <w:rFonts w:ascii="Gadugi" w:eastAsia="Times New Roman" w:hAnsi="Gadugi"/>
          <w:sz w:val="20"/>
          <w:szCs w:val="18"/>
          <w:lang w:bidi="ar-SA"/>
        </w:rPr>
        <w:t xml:space="preserve"> </w:t>
      </w:r>
      <w:r w:rsidRPr="006025B4">
        <w:rPr>
          <w:rFonts w:ascii="Gadugi" w:eastAsia="Times New Roman" w:hAnsi="Gadugi"/>
          <w:lang w:bidi="ar-SA"/>
        </w:rPr>
        <w:t xml:space="preserve"> </w:t>
      </w:r>
      <w:r w:rsidR="006025B4" w:rsidRPr="006025B4">
        <w:rPr>
          <w:rFonts w:ascii="Gadugi" w:eastAsia="Times New Roman" w:hAnsi="Gadugi"/>
          <w:lang w:bidi="ar-SA"/>
        </w:rPr>
        <w:t xml:space="preserve">Se reflejará el importe </w:t>
      </w:r>
      <w:r w:rsidR="00B85F16">
        <w:rPr>
          <w:rFonts w:ascii="Gadugi" w:eastAsia="Times New Roman" w:hAnsi="Gadugi"/>
          <w:lang w:bidi="ar-SA"/>
        </w:rPr>
        <w:t xml:space="preserve">proporcional de la </w:t>
      </w:r>
      <w:r w:rsidR="00B85F16" w:rsidRPr="006025B4">
        <w:rPr>
          <w:rFonts w:ascii="Gadugi" w:eastAsia="Times New Roman" w:hAnsi="Gadugi"/>
          <w:lang w:bidi="ar-SA"/>
        </w:rPr>
        <w:t>factura</w:t>
      </w:r>
      <w:r w:rsidR="006025B4" w:rsidRPr="006025B4">
        <w:rPr>
          <w:rFonts w:ascii="Gadugi" w:eastAsia="Times New Roman" w:hAnsi="Gadugi"/>
          <w:lang w:bidi="ar-SA"/>
        </w:rPr>
        <w:t xml:space="preserve"> </w:t>
      </w:r>
      <w:r w:rsidR="00B85F16">
        <w:rPr>
          <w:rFonts w:ascii="Gadugi" w:eastAsia="Times New Roman" w:hAnsi="Gadugi"/>
          <w:lang w:bidi="ar-SA"/>
        </w:rPr>
        <w:t>correspondiente al</w:t>
      </w:r>
      <w:r w:rsidR="006025B4" w:rsidRPr="006025B4">
        <w:rPr>
          <w:rFonts w:ascii="Gadugi" w:eastAsia="Times New Roman" w:hAnsi="Gadugi"/>
          <w:lang w:bidi="ar-SA"/>
        </w:rPr>
        <w:t xml:space="preserve"> gasto descrito</w:t>
      </w:r>
      <w:r w:rsidR="00B85F16">
        <w:rPr>
          <w:rFonts w:ascii="Gadugi" w:eastAsia="Times New Roman" w:hAnsi="Gadugi"/>
          <w:lang w:bidi="ar-SA"/>
        </w:rPr>
        <w:t xml:space="preserve"> del proyecto</w:t>
      </w:r>
      <w:r w:rsidR="006025B4" w:rsidRPr="006025B4">
        <w:rPr>
          <w:rFonts w:ascii="Gadugi" w:eastAsia="Times New Roman" w:hAnsi="Gadugi"/>
          <w:lang w:bidi="ar-SA"/>
        </w:rPr>
        <w:t>. Para aquellos gastos que se hayan realizado íntegramente con cargo a la subvención concedida, este dato coincidirá con el reflejado</w:t>
      </w:r>
      <w:r w:rsidR="00B85F16">
        <w:rPr>
          <w:rFonts w:ascii="Gadugi" w:eastAsia="Times New Roman" w:hAnsi="Gadugi"/>
          <w:lang w:bidi="ar-SA"/>
        </w:rPr>
        <w:t xml:space="preserve"> en el apartado I</w:t>
      </w:r>
      <w:r w:rsidR="006025B4" w:rsidRPr="006025B4">
        <w:rPr>
          <w:rFonts w:ascii="Gadugi" w:eastAsia="Times New Roman" w:hAnsi="Gadugi"/>
          <w:lang w:bidi="ar-SA"/>
        </w:rPr>
        <w:t>mporte total.</w:t>
      </w:r>
    </w:p>
    <w:p w14:paraId="6A332849" w14:textId="77777777" w:rsidR="00B85F16" w:rsidRPr="00B85F16" w:rsidRDefault="006025B4" w:rsidP="00B85F16">
      <w:pPr>
        <w:pStyle w:val="Prrafodelista"/>
        <w:widowControl/>
        <w:numPr>
          <w:ilvl w:val="0"/>
          <w:numId w:val="36"/>
        </w:numPr>
        <w:autoSpaceDE/>
        <w:autoSpaceDN/>
        <w:spacing w:line="276" w:lineRule="auto"/>
        <w:ind w:left="360"/>
        <w:jc w:val="both"/>
        <w:rPr>
          <w:rFonts w:ascii="Gadugi" w:eastAsia="Times New Roman" w:hAnsi="Gadugi"/>
          <w:color w:val="000000"/>
          <w:lang w:bidi="ar-SA"/>
        </w:rPr>
      </w:pPr>
      <w:r w:rsidRPr="00B85F16">
        <w:rPr>
          <w:rFonts w:ascii="Gadugi" w:hAnsi="Gadugi"/>
          <w:b/>
          <w:color w:val="1F4E79" w:themeColor="accent1" w:themeShade="80"/>
        </w:rPr>
        <w:t xml:space="preserve">% IMPUTADO A LA SUBVENCIÓN: </w:t>
      </w:r>
      <w:r w:rsidRPr="00B85F16">
        <w:rPr>
          <w:rFonts w:ascii="Gadugi" w:hAnsi="Gadugi"/>
        </w:rPr>
        <w:t xml:space="preserve">Se cumplimentará automáticamente el porcentaje referido al importe imputado a la subvención sobre el importe total del gasto. </w:t>
      </w:r>
    </w:p>
    <w:p w14:paraId="3F8A734D" w14:textId="48394222" w:rsidR="006025B4" w:rsidRPr="00B85F16" w:rsidRDefault="006025B4" w:rsidP="00B85F16">
      <w:pPr>
        <w:pStyle w:val="Prrafodelista"/>
        <w:widowControl/>
        <w:numPr>
          <w:ilvl w:val="0"/>
          <w:numId w:val="36"/>
        </w:numPr>
        <w:autoSpaceDE/>
        <w:autoSpaceDN/>
        <w:spacing w:line="276" w:lineRule="auto"/>
        <w:ind w:left="360"/>
        <w:jc w:val="both"/>
        <w:rPr>
          <w:rFonts w:ascii="Gadugi" w:eastAsia="Times New Roman" w:hAnsi="Gadugi"/>
          <w:color w:val="000000"/>
          <w:lang w:bidi="ar-SA"/>
        </w:rPr>
      </w:pPr>
      <w:r w:rsidRPr="00B85F16">
        <w:rPr>
          <w:rFonts w:ascii="Gadugi" w:hAnsi="Gadugi"/>
          <w:b/>
          <w:color w:val="1F4E79" w:themeColor="accent1" w:themeShade="80"/>
        </w:rPr>
        <w:t xml:space="preserve">FECHA DE PAGO: </w:t>
      </w:r>
      <w:r w:rsidRPr="00B85F16">
        <w:rPr>
          <w:rFonts w:ascii="Gadugi" w:eastAsia="Times New Roman" w:hAnsi="Gadugi"/>
          <w:bCs/>
          <w:lang w:bidi="ar-SA"/>
        </w:rPr>
        <w:t xml:space="preserve">Fecha con formato </w:t>
      </w:r>
      <w:proofErr w:type="spellStart"/>
      <w:r w:rsidRPr="00B85F16">
        <w:rPr>
          <w:rFonts w:ascii="Gadugi" w:eastAsia="Times New Roman" w:hAnsi="Gadugi"/>
          <w:bCs/>
          <w:lang w:bidi="ar-SA"/>
        </w:rPr>
        <w:t>dd</w:t>
      </w:r>
      <w:proofErr w:type="spellEnd"/>
      <w:r w:rsidRPr="00B85F16">
        <w:rPr>
          <w:rFonts w:ascii="Gadugi" w:eastAsia="Times New Roman" w:hAnsi="Gadugi"/>
          <w:bCs/>
          <w:lang w:bidi="ar-SA"/>
        </w:rPr>
        <w:t>/mm/</w:t>
      </w:r>
      <w:proofErr w:type="spellStart"/>
      <w:r w:rsidRPr="00B85F16">
        <w:rPr>
          <w:rFonts w:ascii="Gadugi" w:eastAsia="Times New Roman" w:hAnsi="Gadugi"/>
          <w:bCs/>
          <w:lang w:bidi="ar-SA"/>
        </w:rPr>
        <w:t>aaaa</w:t>
      </w:r>
      <w:proofErr w:type="spellEnd"/>
      <w:r w:rsidRPr="00B85F16">
        <w:rPr>
          <w:rFonts w:ascii="Gadugi" w:eastAsia="Times New Roman" w:hAnsi="Gadugi"/>
          <w:bCs/>
          <w:lang w:bidi="ar-SA"/>
        </w:rPr>
        <w:t>, comprendida entre el 01/01/202</w:t>
      </w:r>
      <w:r w:rsidR="00EA00A5">
        <w:rPr>
          <w:rFonts w:ascii="Gadugi" w:eastAsia="Times New Roman" w:hAnsi="Gadugi"/>
          <w:bCs/>
          <w:lang w:bidi="ar-SA"/>
        </w:rPr>
        <w:t>4</w:t>
      </w:r>
      <w:r w:rsidRPr="00B85F16">
        <w:rPr>
          <w:rFonts w:ascii="Gadugi" w:eastAsia="Times New Roman" w:hAnsi="Gadugi"/>
          <w:bCs/>
          <w:lang w:bidi="ar-SA"/>
        </w:rPr>
        <w:t xml:space="preserve"> y el 31/0</w:t>
      </w:r>
      <w:r w:rsidR="00B85F16">
        <w:rPr>
          <w:rFonts w:ascii="Gadugi" w:eastAsia="Times New Roman" w:hAnsi="Gadugi"/>
          <w:bCs/>
          <w:lang w:bidi="ar-SA"/>
        </w:rPr>
        <w:t>1</w:t>
      </w:r>
      <w:r w:rsidRPr="00B85F16">
        <w:rPr>
          <w:rFonts w:ascii="Gadugi" w:eastAsia="Times New Roman" w:hAnsi="Gadugi"/>
          <w:bCs/>
          <w:lang w:bidi="ar-SA"/>
        </w:rPr>
        <w:t>/202</w:t>
      </w:r>
      <w:r w:rsidR="00EA00A5">
        <w:rPr>
          <w:rFonts w:ascii="Gadugi" w:eastAsia="Times New Roman" w:hAnsi="Gadugi"/>
          <w:bCs/>
          <w:lang w:bidi="ar-SA"/>
        </w:rPr>
        <w:t>5</w:t>
      </w:r>
      <w:r w:rsidRPr="00B85F16">
        <w:rPr>
          <w:rFonts w:ascii="Gadugi" w:eastAsia="Times New Roman" w:hAnsi="Gadugi"/>
          <w:lang w:bidi="ar-SA"/>
        </w:rPr>
        <w:t xml:space="preserve"> correspondiente a la fecha de ingreso efectivo de</w:t>
      </w:r>
      <w:r w:rsidR="00B85F16">
        <w:rPr>
          <w:rFonts w:ascii="Gadugi" w:eastAsia="Times New Roman" w:hAnsi="Gadugi"/>
          <w:lang w:bidi="ar-SA"/>
        </w:rPr>
        <w:t xml:space="preserve">l pago de la pertinente factura de gasto. </w:t>
      </w:r>
    </w:p>
    <w:p w14:paraId="76BA5D3C" w14:textId="77777777" w:rsidR="006025B4" w:rsidRDefault="006025B4" w:rsidP="006025B4">
      <w:pPr>
        <w:tabs>
          <w:tab w:val="left" w:pos="526"/>
        </w:tabs>
        <w:spacing w:line="276" w:lineRule="auto"/>
        <w:jc w:val="both"/>
        <w:rPr>
          <w:rFonts w:ascii="Gadugi" w:hAnsi="Gadugi" w:cstheme="minorHAnsi"/>
        </w:rPr>
      </w:pPr>
    </w:p>
    <w:p w14:paraId="6697C38D" w14:textId="121E362B" w:rsidR="006025B4" w:rsidRDefault="006025B4" w:rsidP="006025B4">
      <w:pPr>
        <w:tabs>
          <w:tab w:val="left" w:pos="526"/>
        </w:tabs>
        <w:spacing w:line="276" w:lineRule="auto"/>
        <w:jc w:val="both"/>
        <w:rPr>
          <w:rFonts w:ascii="Gadugi" w:hAnsi="Gadugi" w:cstheme="minorHAnsi"/>
        </w:rPr>
      </w:pPr>
      <w:r>
        <w:rPr>
          <w:rFonts w:ascii="Gadugi" w:hAnsi="Gadugi" w:cstheme="minorHAnsi"/>
        </w:rPr>
        <w:t xml:space="preserve">El </w:t>
      </w:r>
      <w:r w:rsidRPr="00156AAC">
        <w:rPr>
          <w:rFonts w:ascii="Gadugi" w:hAnsi="Gadugi" w:cstheme="minorHAnsi"/>
          <w:b/>
          <w:color w:val="1F4E79" w:themeColor="accent1" w:themeShade="80"/>
        </w:rPr>
        <w:t xml:space="preserve">TOTAL IMPUTADO A LA SUBVENCIÓN EN </w:t>
      </w:r>
      <w:r w:rsidR="00B85F16">
        <w:rPr>
          <w:rFonts w:ascii="Gadugi" w:hAnsi="Gadugi" w:cstheme="minorHAnsi"/>
          <w:b/>
          <w:color w:val="1F4E79" w:themeColor="accent1" w:themeShade="80"/>
        </w:rPr>
        <w:t>ACTIVIDADES Y FUNCIONAMIENTO</w:t>
      </w:r>
      <w:r>
        <w:rPr>
          <w:rFonts w:ascii="Gadugi" w:hAnsi="Gadugi" w:cstheme="minorHAnsi"/>
        </w:rPr>
        <w:t xml:space="preserve">, </w:t>
      </w:r>
      <w:r w:rsidRPr="00F31FF2">
        <w:rPr>
          <w:rFonts w:ascii="Gadugi" w:hAnsi="Gadugi" w:cstheme="minorHAnsi"/>
        </w:rPr>
        <w:t>resultante de la suma</w:t>
      </w:r>
      <w:r w:rsidR="00F31FF2" w:rsidRPr="00F31FF2">
        <w:rPr>
          <w:rFonts w:ascii="Gadugi" w:hAnsi="Gadugi" w:cstheme="minorHAnsi"/>
        </w:rPr>
        <w:t xml:space="preserve"> de</w:t>
      </w:r>
      <w:r w:rsidRPr="00F31FF2">
        <w:rPr>
          <w:rFonts w:ascii="Gadugi" w:hAnsi="Gadugi" w:cstheme="minorHAnsi"/>
        </w:rPr>
        <w:t xml:space="preserve"> </w:t>
      </w:r>
      <w:r w:rsidR="00196F8F" w:rsidRPr="00F31FF2">
        <w:rPr>
          <w:rFonts w:ascii="Gadugi" w:hAnsi="Gadugi" w:cstheme="minorHAnsi"/>
        </w:rPr>
        <w:t>los importes de las facturas imputados a la subvención se cumplimentará</w:t>
      </w:r>
      <w:r w:rsidR="00196F8F">
        <w:rPr>
          <w:rFonts w:ascii="Gadugi" w:hAnsi="Gadugi" w:cstheme="minorHAnsi"/>
        </w:rPr>
        <w:t xml:space="preserve"> automáticamente</w:t>
      </w:r>
      <w:r>
        <w:rPr>
          <w:rFonts w:ascii="Gadugi" w:hAnsi="Gadugi" w:cstheme="minorHAnsi"/>
        </w:rPr>
        <w:t xml:space="preserve"> y, a su vez, se trasladará a la celda correspondientes a gastos de </w:t>
      </w:r>
      <w:r w:rsidR="00B85F16">
        <w:rPr>
          <w:rFonts w:ascii="Gadugi" w:hAnsi="Gadugi" w:cstheme="minorHAnsi"/>
        </w:rPr>
        <w:t>actividades y funcionamiento</w:t>
      </w:r>
      <w:r>
        <w:rPr>
          <w:rFonts w:ascii="Gadugi" w:hAnsi="Gadugi" w:cstheme="minorHAnsi"/>
        </w:rPr>
        <w:t xml:space="preserve"> justificados para la SUBVENCIÓN DE LA JCCM de la hoja referida al RESUMEN ECONÓMICO. </w:t>
      </w:r>
    </w:p>
    <w:p w14:paraId="6F1B121E" w14:textId="77777777" w:rsidR="00B338AB" w:rsidRDefault="00B338AB" w:rsidP="00B338AB">
      <w:pPr>
        <w:tabs>
          <w:tab w:val="left" w:pos="526"/>
        </w:tabs>
        <w:spacing w:line="276" w:lineRule="auto"/>
        <w:jc w:val="both"/>
        <w:rPr>
          <w:rFonts w:ascii="Gadugi" w:hAnsi="Gadugi" w:cstheme="minorHAnsi"/>
        </w:rPr>
      </w:pPr>
    </w:p>
    <w:p w14:paraId="58A85781" w14:textId="77777777" w:rsidR="00B85F16" w:rsidRDefault="00AC6C3C" w:rsidP="00DA09D4">
      <w:pPr>
        <w:pStyle w:val="Prrafodelista"/>
        <w:tabs>
          <w:tab w:val="left" w:pos="526"/>
        </w:tabs>
        <w:spacing w:line="276" w:lineRule="auto"/>
        <w:ind w:left="720" w:firstLine="0"/>
        <w:jc w:val="both"/>
        <w:rPr>
          <w:rFonts w:ascii="Gadugi" w:hAnsi="Gadugi" w:cstheme="minorHAnsi"/>
        </w:rPr>
      </w:pPr>
      <w:r w:rsidRPr="00AC6C3C">
        <w:rPr>
          <w:rFonts w:ascii="Gadugi" w:hAnsi="Gadugi" w:cstheme="minorHAnsi"/>
        </w:rPr>
        <w:br w:type="page"/>
      </w:r>
    </w:p>
    <w:p w14:paraId="7F1E7E20" w14:textId="12F2DE85" w:rsidR="00B85F16" w:rsidRDefault="00B85F16" w:rsidP="00B85F16">
      <w:pPr>
        <w:pStyle w:val="Prrafodelista"/>
        <w:tabs>
          <w:tab w:val="left" w:pos="526"/>
        </w:tabs>
        <w:spacing w:line="276" w:lineRule="auto"/>
        <w:ind w:left="0" w:firstLine="0"/>
        <w:jc w:val="both"/>
        <w:rPr>
          <w:rFonts w:ascii="Gadugi" w:hAnsi="Gadugi" w:cstheme="minorHAnsi"/>
        </w:rPr>
      </w:pPr>
      <w:r w:rsidRPr="00156AAC">
        <w:rPr>
          <w:rFonts w:ascii="Gadugi" w:hAnsi="Gadugi" w:cstheme="minorHAnsi"/>
          <w:color w:val="FFFFFF" w:themeColor="background1"/>
          <w:shd w:val="clear" w:color="auto" w:fill="1F4E79" w:themeFill="accent1" w:themeFillShade="80"/>
        </w:rPr>
        <w:lastRenderedPageBreak/>
        <w:t>8.1.</w:t>
      </w:r>
      <w:r>
        <w:rPr>
          <w:rFonts w:ascii="Gadugi" w:hAnsi="Gadugi" w:cstheme="minorHAnsi"/>
          <w:color w:val="FFFFFF" w:themeColor="background1"/>
          <w:shd w:val="clear" w:color="auto" w:fill="1F4E79" w:themeFill="accent1" w:themeFillShade="80"/>
        </w:rPr>
        <w:t>5</w:t>
      </w:r>
      <w:r w:rsidRPr="00156AAC">
        <w:rPr>
          <w:rFonts w:ascii="Gadugi" w:hAnsi="Gadugi" w:cstheme="minorHAnsi"/>
          <w:color w:val="FFFFFF" w:themeColor="background1"/>
          <w:shd w:val="clear" w:color="auto" w:fill="1F4E79" w:themeFill="accent1" w:themeFillShade="80"/>
        </w:rPr>
        <w:t xml:space="preserve">. ANEXO RELACIÓN GASTOS </w:t>
      </w:r>
      <w:r>
        <w:rPr>
          <w:rFonts w:ascii="Gadugi" w:hAnsi="Gadugi" w:cstheme="minorHAnsi"/>
          <w:color w:val="FFFFFF" w:themeColor="background1"/>
          <w:shd w:val="clear" w:color="auto" w:fill="1F4E79" w:themeFill="accent1" w:themeFillShade="80"/>
        </w:rPr>
        <w:t xml:space="preserve">DE </w:t>
      </w:r>
      <w:r w:rsidR="00196F8F">
        <w:rPr>
          <w:rFonts w:ascii="Gadugi" w:hAnsi="Gadugi" w:cstheme="minorHAnsi"/>
          <w:color w:val="FFFFFF" w:themeColor="background1"/>
          <w:shd w:val="clear" w:color="auto" w:fill="1F4E79" w:themeFill="accent1" w:themeFillShade="80"/>
        </w:rPr>
        <w:t>SERVICIOS TÉCNICOS Y PROFESIONALES</w:t>
      </w:r>
      <w:r>
        <w:rPr>
          <w:rFonts w:ascii="Gadugi" w:hAnsi="Gadugi" w:cstheme="minorHAnsi"/>
          <w:color w:val="FFFFFF" w:themeColor="background1"/>
          <w:shd w:val="clear" w:color="auto" w:fill="1F4E79" w:themeFill="accent1" w:themeFillShade="80"/>
        </w:rPr>
        <w:t xml:space="preserve"> (ARG </w:t>
      </w:r>
      <w:r w:rsidR="00196F8F">
        <w:rPr>
          <w:rFonts w:ascii="Gadugi" w:hAnsi="Gadugi" w:cstheme="minorHAnsi"/>
          <w:color w:val="FFFFFF" w:themeColor="background1"/>
          <w:shd w:val="clear" w:color="auto" w:fill="1F4E79" w:themeFill="accent1" w:themeFillShade="80"/>
        </w:rPr>
        <w:t>S. TÉCNIC. Y PROF</w:t>
      </w:r>
      <w:r>
        <w:rPr>
          <w:rFonts w:ascii="Gadugi" w:hAnsi="Gadugi" w:cstheme="minorHAnsi"/>
          <w:color w:val="FFFFFF" w:themeColor="background1"/>
          <w:shd w:val="clear" w:color="auto" w:fill="1F4E79" w:themeFill="accent1" w:themeFillShade="80"/>
        </w:rPr>
        <w:t>.)</w:t>
      </w:r>
      <w:r>
        <w:rPr>
          <w:rStyle w:val="Refdenotaalpie"/>
          <w:rFonts w:ascii="Gadugi" w:hAnsi="Gadugi" w:cstheme="minorHAnsi"/>
          <w:color w:val="FFFFFF" w:themeColor="background1"/>
          <w:shd w:val="clear" w:color="auto" w:fill="1F4E79" w:themeFill="accent1" w:themeFillShade="80"/>
        </w:rPr>
        <w:footnoteReference w:id="4"/>
      </w:r>
      <w:r w:rsidRPr="00156AAC">
        <w:rPr>
          <w:rFonts w:ascii="Gadugi" w:hAnsi="Gadugi" w:cstheme="minorHAnsi"/>
          <w:color w:val="FFFFFF" w:themeColor="background1"/>
          <w:shd w:val="clear" w:color="auto" w:fill="1F4E79" w:themeFill="accent1" w:themeFillShade="80"/>
        </w:rPr>
        <w:t>:</w:t>
      </w:r>
    </w:p>
    <w:p w14:paraId="06524363" w14:textId="77777777" w:rsidR="00046689" w:rsidRDefault="00046689" w:rsidP="00196F8F">
      <w:pPr>
        <w:tabs>
          <w:tab w:val="left" w:pos="526"/>
        </w:tabs>
        <w:spacing w:line="276" w:lineRule="auto"/>
        <w:jc w:val="both"/>
        <w:rPr>
          <w:rFonts w:ascii="Gadugi" w:hAnsi="Gadugi" w:cstheme="minorHAnsi"/>
        </w:rPr>
      </w:pPr>
    </w:p>
    <w:p w14:paraId="486A8A56" w14:textId="534B2EE1" w:rsidR="00196F8F" w:rsidRDefault="00196F8F" w:rsidP="00196F8F">
      <w:pPr>
        <w:tabs>
          <w:tab w:val="left" w:pos="526"/>
        </w:tabs>
        <w:spacing w:line="276" w:lineRule="auto"/>
        <w:jc w:val="both"/>
        <w:rPr>
          <w:noProof/>
          <w:sz w:val="18"/>
          <w:szCs w:val="18"/>
          <w:lang w:bidi="ar-SA"/>
        </w:rPr>
      </w:pPr>
      <w:r>
        <w:rPr>
          <w:rFonts w:ascii="Gadugi" w:hAnsi="Gadugi" w:cstheme="minorHAnsi"/>
        </w:rPr>
        <w:t>S</w:t>
      </w:r>
      <w:r w:rsidRPr="003E0930">
        <w:rPr>
          <w:rFonts w:ascii="Gadugi" w:hAnsi="Gadugi" w:cstheme="minorHAnsi"/>
        </w:rPr>
        <w:t xml:space="preserve">e reflejarán, siempre que se encuentren presupuestados en el proyecto financiado, los gastos de </w:t>
      </w:r>
      <w:r>
        <w:rPr>
          <w:rFonts w:ascii="Gadugi" w:hAnsi="Gadugi" w:cstheme="minorHAnsi"/>
        </w:rPr>
        <w:t>hasta 75 apuntes de gasto relativos a gastos de servicios técnicos y profesionales, de acuerdo a lo especificado en el apartado 4.1.3. del presente documento</w:t>
      </w:r>
      <w:r w:rsidRPr="003E0930">
        <w:rPr>
          <w:rFonts w:ascii="Gadugi" w:hAnsi="Gadugi" w:cstheme="minorHAnsi"/>
        </w:rPr>
        <w:t xml:space="preserve">, </w:t>
      </w:r>
      <w:r>
        <w:rPr>
          <w:rFonts w:ascii="Gadugi" w:hAnsi="Gadugi" w:cstheme="minorHAnsi"/>
        </w:rPr>
        <w:t xml:space="preserve">derivados directamente de </w:t>
      </w:r>
      <w:r w:rsidRPr="003E0930">
        <w:rPr>
          <w:rFonts w:ascii="Gadugi" w:hAnsi="Gadugi" w:cstheme="minorHAnsi"/>
        </w:rPr>
        <w:t>la ejecución del proyecto.</w:t>
      </w:r>
      <w:r w:rsidRPr="00DA09D4">
        <w:rPr>
          <w:noProof/>
          <w:sz w:val="18"/>
          <w:szCs w:val="18"/>
          <w:lang w:bidi="ar-SA"/>
        </w:rPr>
        <w:t xml:space="preserve"> </w:t>
      </w:r>
    </w:p>
    <w:p w14:paraId="35A56F49" w14:textId="4AE79592" w:rsidR="00196F8F" w:rsidRDefault="00F67024" w:rsidP="00196F8F">
      <w:pPr>
        <w:tabs>
          <w:tab w:val="left" w:pos="526"/>
        </w:tabs>
        <w:spacing w:line="276" w:lineRule="auto"/>
        <w:jc w:val="both"/>
        <w:rPr>
          <w:noProof/>
          <w:sz w:val="18"/>
          <w:szCs w:val="18"/>
          <w:lang w:bidi="ar-SA"/>
        </w:rPr>
      </w:pPr>
      <w:r>
        <w:rPr>
          <w:noProof/>
          <w:sz w:val="18"/>
          <w:szCs w:val="18"/>
          <w:lang w:bidi="ar-SA"/>
        </w:rPr>
        <w:drawing>
          <wp:inline distT="0" distB="0" distL="0" distR="0" wp14:anchorId="76D53F1D" wp14:editId="6363DED9">
            <wp:extent cx="5838825" cy="55054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8825" cy="5505450"/>
                    </a:xfrm>
                    <a:prstGeom prst="rect">
                      <a:avLst/>
                    </a:prstGeom>
                    <a:noFill/>
                    <a:ln>
                      <a:noFill/>
                    </a:ln>
                  </pic:spPr>
                </pic:pic>
              </a:graphicData>
            </a:graphic>
          </wp:inline>
        </w:drawing>
      </w:r>
    </w:p>
    <w:p w14:paraId="0FA644A5" w14:textId="63D09B20" w:rsidR="00196F8F" w:rsidRDefault="00196F8F" w:rsidP="00196F8F">
      <w:pPr>
        <w:tabs>
          <w:tab w:val="left" w:pos="526"/>
        </w:tabs>
        <w:spacing w:line="276" w:lineRule="auto"/>
        <w:jc w:val="both"/>
        <w:rPr>
          <w:noProof/>
          <w:sz w:val="18"/>
          <w:szCs w:val="18"/>
          <w:lang w:bidi="ar-SA"/>
        </w:rPr>
      </w:pPr>
    </w:p>
    <w:p w14:paraId="1E241DCE" w14:textId="77777777" w:rsidR="00F67024" w:rsidRDefault="00F67024" w:rsidP="00196F8F">
      <w:pPr>
        <w:tabs>
          <w:tab w:val="left" w:pos="526"/>
        </w:tabs>
        <w:spacing w:line="276" w:lineRule="auto"/>
        <w:jc w:val="both"/>
        <w:rPr>
          <w:rFonts w:ascii="Gadugi" w:hAnsi="Gadugi" w:cstheme="minorHAnsi"/>
        </w:rPr>
      </w:pPr>
    </w:p>
    <w:p w14:paraId="406A170F" w14:textId="09690CFE" w:rsidR="00D01819" w:rsidRDefault="00196F8F" w:rsidP="00196F8F">
      <w:pPr>
        <w:tabs>
          <w:tab w:val="left" w:pos="526"/>
        </w:tabs>
        <w:spacing w:line="276" w:lineRule="auto"/>
        <w:jc w:val="both"/>
        <w:rPr>
          <w:rFonts w:ascii="Gadugi" w:hAnsi="Gadugi" w:cstheme="minorHAnsi"/>
        </w:rPr>
      </w:pPr>
      <w:r w:rsidRPr="00196F8F">
        <w:rPr>
          <w:rFonts w:ascii="Gadugi" w:hAnsi="Gadugi" w:cstheme="minorHAnsi"/>
        </w:rPr>
        <w:t>Las instrucciones</w:t>
      </w:r>
      <w:r>
        <w:rPr>
          <w:rFonts w:ascii="Gadugi" w:hAnsi="Gadugi" w:cstheme="minorHAnsi"/>
        </w:rPr>
        <w:t xml:space="preserve"> para la adecuada cumplimentación de los datos de esta hoja coinciden con las </w:t>
      </w:r>
      <w:r w:rsidR="00B85F16" w:rsidRPr="00196F8F">
        <w:rPr>
          <w:rFonts w:ascii="Gadugi" w:hAnsi="Gadugi" w:cstheme="minorHAnsi"/>
        </w:rPr>
        <w:t>reflejadas en el apartado 8.1.4.</w:t>
      </w:r>
      <w:r>
        <w:rPr>
          <w:rFonts w:ascii="Gadugi" w:hAnsi="Gadugi" w:cstheme="minorHAnsi"/>
        </w:rPr>
        <w:t xml:space="preserve"> para reflejar los gastos de actividades y funcionamiento. </w:t>
      </w:r>
      <w:r w:rsidR="00B85F16" w:rsidRPr="00196F8F">
        <w:rPr>
          <w:rFonts w:ascii="Gadugi" w:hAnsi="Gadugi" w:cstheme="minorHAnsi"/>
        </w:rPr>
        <w:t xml:space="preserve"> </w:t>
      </w:r>
    </w:p>
    <w:p w14:paraId="68C9000C" w14:textId="2AA2006E" w:rsidR="00196F8F" w:rsidRDefault="00196F8F" w:rsidP="00196F8F">
      <w:pPr>
        <w:tabs>
          <w:tab w:val="left" w:pos="526"/>
        </w:tabs>
        <w:spacing w:line="276" w:lineRule="auto"/>
        <w:jc w:val="both"/>
        <w:rPr>
          <w:rFonts w:ascii="Gadugi" w:hAnsi="Gadugi" w:cstheme="minorHAnsi"/>
        </w:rPr>
      </w:pPr>
    </w:p>
    <w:p w14:paraId="69E75844" w14:textId="0AB2A45D" w:rsidR="00196F8F" w:rsidRDefault="00196F8F" w:rsidP="00196F8F">
      <w:pPr>
        <w:pStyle w:val="Prrafodelista"/>
        <w:tabs>
          <w:tab w:val="left" w:pos="526"/>
        </w:tabs>
        <w:spacing w:line="276" w:lineRule="auto"/>
        <w:ind w:left="0" w:firstLine="0"/>
        <w:jc w:val="both"/>
        <w:rPr>
          <w:rFonts w:ascii="Gadugi" w:hAnsi="Gadugi" w:cstheme="minorHAnsi"/>
        </w:rPr>
      </w:pPr>
      <w:r w:rsidRPr="00156AAC">
        <w:rPr>
          <w:rFonts w:ascii="Gadugi" w:hAnsi="Gadugi" w:cstheme="minorHAnsi"/>
          <w:color w:val="FFFFFF" w:themeColor="background1"/>
          <w:shd w:val="clear" w:color="auto" w:fill="1F4E79" w:themeFill="accent1" w:themeFillShade="80"/>
        </w:rPr>
        <w:lastRenderedPageBreak/>
        <w:t>8.1.</w:t>
      </w:r>
      <w:r>
        <w:rPr>
          <w:rFonts w:ascii="Gadugi" w:hAnsi="Gadugi" w:cstheme="minorHAnsi"/>
          <w:color w:val="FFFFFF" w:themeColor="background1"/>
          <w:shd w:val="clear" w:color="auto" w:fill="1F4E79" w:themeFill="accent1" w:themeFillShade="80"/>
        </w:rPr>
        <w:t>6</w:t>
      </w:r>
      <w:r w:rsidRPr="00156AAC">
        <w:rPr>
          <w:rFonts w:ascii="Gadugi" w:hAnsi="Gadugi" w:cstheme="minorHAnsi"/>
          <w:color w:val="FFFFFF" w:themeColor="background1"/>
          <w:shd w:val="clear" w:color="auto" w:fill="1F4E79" w:themeFill="accent1" w:themeFillShade="80"/>
        </w:rPr>
        <w:t xml:space="preserve">. ANEXO RELACIÓN GASTOS </w:t>
      </w:r>
      <w:r>
        <w:rPr>
          <w:rFonts w:ascii="Gadugi" w:hAnsi="Gadugi" w:cstheme="minorHAnsi"/>
          <w:color w:val="FFFFFF" w:themeColor="background1"/>
          <w:shd w:val="clear" w:color="auto" w:fill="1F4E79" w:themeFill="accent1" w:themeFillShade="80"/>
        </w:rPr>
        <w:t xml:space="preserve">DE </w:t>
      </w:r>
      <w:r w:rsidR="00AE7C8C">
        <w:rPr>
          <w:rFonts w:ascii="Gadugi" w:hAnsi="Gadugi" w:cstheme="minorHAnsi"/>
          <w:color w:val="FFFFFF" w:themeColor="background1"/>
          <w:shd w:val="clear" w:color="auto" w:fill="1F4E79" w:themeFill="accent1" w:themeFillShade="80"/>
        </w:rPr>
        <w:t>DIETAS, GASTOS DE VIAJE Y DESPLAZAMIENTO</w:t>
      </w:r>
      <w:r>
        <w:rPr>
          <w:rFonts w:ascii="Gadugi" w:hAnsi="Gadugi" w:cstheme="minorHAnsi"/>
          <w:color w:val="FFFFFF" w:themeColor="background1"/>
          <w:shd w:val="clear" w:color="auto" w:fill="1F4E79" w:themeFill="accent1" w:themeFillShade="80"/>
        </w:rPr>
        <w:t xml:space="preserve"> (</w:t>
      </w:r>
      <w:r w:rsidR="00AE7C8C">
        <w:rPr>
          <w:rFonts w:ascii="Gadugi" w:hAnsi="Gadugi" w:cstheme="minorHAnsi"/>
          <w:color w:val="FFFFFF" w:themeColor="background1"/>
          <w:shd w:val="clear" w:color="auto" w:fill="1F4E79" w:themeFill="accent1" w:themeFillShade="80"/>
        </w:rPr>
        <w:t>ARG. DIET. Y VIAJES</w:t>
      </w:r>
      <w:r>
        <w:rPr>
          <w:rFonts w:ascii="Gadugi" w:hAnsi="Gadugi" w:cstheme="minorHAnsi"/>
          <w:color w:val="FFFFFF" w:themeColor="background1"/>
          <w:shd w:val="clear" w:color="auto" w:fill="1F4E79" w:themeFill="accent1" w:themeFillShade="80"/>
        </w:rPr>
        <w:t>)</w:t>
      </w:r>
      <w:r>
        <w:rPr>
          <w:rStyle w:val="Refdenotaalpie"/>
          <w:rFonts w:ascii="Gadugi" w:hAnsi="Gadugi" w:cstheme="minorHAnsi"/>
          <w:color w:val="FFFFFF" w:themeColor="background1"/>
          <w:shd w:val="clear" w:color="auto" w:fill="1F4E79" w:themeFill="accent1" w:themeFillShade="80"/>
        </w:rPr>
        <w:footnoteReference w:id="5"/>
      </w:r>
      <w:r w:rsidRPr="00156AAC">
        <w:rPr>
          <w:rFonts w:ascii="Gadugi" w:hAnsi="Gadugi" w:cstheme="minorHAnsi"/>
          <w:color w:val="FFFFFF" w:themeColor="background1"/>
          <w:shd w:val="clear" w:color="auto" w:fill="1F4E79" w:themeFill="accent1" w:themeFillShade="80"/>
        </w:rPr>
        <w:t>:</w:t>
      </w:r>
    </w:p>
    <w:p w14:paraId="374BDA33" w14:textId="77777777" w:rsidR="00046689" w:rsidRDefault="00046689" w:rsidP="0031471F">
      <w:pPr>
        <w:tabs>
          <w:tab w:val="left" w:pos="526"/>
        </w:tabs>
        <w:spacing w:line="276" w:lineRule="auto"/>
        <w:jc w:val="both"/>
        <w:rPr>
          <w:rFonts w:ascii="Gadugi" w:hAnsi="Gadugi" w:cstheme="minorHAnsi"/>
        </w:rPr>
      </w:pPr>
    </w:p>
    <w:p w14:paraId="052F2ED1" w14:textId="1CEFD1AF" w:rsidR="00973D0B" w:rsidRDefault="00196F8F" w:rsidP="0031471F">
      <w:pPr>
        <w:tabs>
          <w:tab w:val="left" w:pos="526"/>
        </w:tabs>
        <w:spacing w:line="276" w:lineRule="auto"/>
        <w:jc w:val="both"/>
        <w:rPr>
          <w:rFonts w:ascii="Gadugi" w:hAnsi="Gadugi" w:cstheme="minorHAnsi"/>
        </w:rPr>
      </w:pPr>
      <w:r>
        <w:rPr>
          <w:rFonts w:ascii="Gadugi" w:hAnsi="Gadugi" w:cstheme="minorHAnsi"/>
        </w:rPr>
        <w:t>S</w:t>
      </w:r>
      <w:r w:rsidRPr="003E0930">
        <w:rPr>
          <w:rFonts w:ascii="Gadugi" w:hAnsi="Gadugi" w:cstheme="minorHAnsi"/>
        </w:rPr>
        <w:t xml:space="preserve">e reflejarán, siempre que se encuentren presupuestados en el proyecto financiado, los gastos de </w:t>
      </w:r>
      <w:r>
        <w:rPr>
          <w:rFonts w:ascii="Gadugi" w:hAnsi="Gadugi" w:cstheme="minorHAnsi"/>
        </w:rPr>
        <w:t>hasta 100 apuntes de gasto relativos a dietas, ga</w:t>
      </w:r>
      <w:r w:rsidR="00AE7C8C">
        <w:rPr>
          <w:rFonts w:ascii="Gadugi" w:hAnsi="Gadugi" w:cstheme="minorHAnsi"/>
        </w:rPr>
        <w:t>stos de viaje y desplazamientos del personal y de las personas voluntarias vinculadas al proyecto</w:t>
      </w:r>
      <w:r>
        <w:rPr>
          <w:rFonts w:ascii="Gadugi" w:hAnsi="Gadugi" w:cstheme="minorHAnsi"/>
        </w:rPr>
        <w:t>, de acuerdo a lo especificado en el apartado 4.1.</w:t>
      </w:r>
      <w:r w:rsidR="00AE7C8C">
        <w:rPr>
          <w:rFonts w:ascii="Gadugi" w:hAnsi="Gadugi" w:cstheme="minorHAnsi"/>
        </w:rPr>
        <w:t>4</w:t>
      </w:r>
      <w:r>
        <w:rPr>
          <w:rFonts w:ascii="Gadugi" w:hAnsi="Gadugi" w:cstheme="minorHAnsi"/>
        </w:rPr>
        <w:t>. del presente documento</w:t>
      </w:r>
      <w:r w:rsidRPr="003E0930">
        <w:rPr>
          <w:rFonts w:ascii="Gadugi" w:hAnsi="Gadugi" w:cstheme="minorHAnsi"/>
        </w:rPr>
        <w:t xml:space="preserve">, </w:t>
      </w:r>
      <w:r>
        <w:rPr>
          <w:rFonts w:ascii="Gadugi" w:hAnsi="Gadugi" w:cstheme="minorHAnsi"/>
        </w:rPr>
        <w:t xml:space="preserve">derivados directamente de </w:t>
      </w:r>
      <w:r w:rsidR="00C75CFF">
        <w:rPr>
          <w:rFonts w:ascii="Gadugi" w:hAnsi="Gadugi" w:cstheme="minorHAnsi"/>
        </w:rPr>
        <w:t>la ejecución del mismo</w:t>
      </w:r>
      <w:r w:rsidRPr="003E0930">
        <w:rPr>
          <w:rFonts w:ascii="Gadugi" w:hAnsi="Gadugi" w:cstheme="minorHAnsi"/>
        </w:rPr>
        <w:t>.</w:t>
      </w:r>
    </w:p>
    <w:p w14:paraId="1D091FCF" w14:textId="77777777" w:rsidR="002A68B1" w:rsidRDefault="002A68B1" w:rsidP="0031471F">
      <w:pPr>
        <w:tabs>
          <w:tab w:val="left" w:pos="526"/>
        </w:tabs>
        <w:spacing w:line="276" w:lineRule="auto"/>
        <w:jc w:val="both"/>
        <w:rPr>
          <w:noProof/>
          <w:sz w:val="18"/>
          <w:szCs w:val="18"/>
          <w:lang w:bidi="ar-SA"/>
        </w:rPr>
      </w:pPr>
    </w:p>
    <w:p w14:paraId="7B2D826B" w14:textId="1FCA5C86" w:rsidR="00196F8F" w:rsidRDefault="00F67024" w:rsidP="00196F8F">
      <w:pPr>
        <w:tabs>
          <w:tab w:val="left" w:pos="526"/>
        </w:tabs>
        <w:spacing w:line="276" w:lineRule="auto"/>
        <w:jc w:val="both"/>
        <w:rPr>
          <w:rFonts w:ascii="Gadugi" w:hAnsi="Gadugi" w:cstheme="minorHAnsi"/>
        </w:rPr>
      </w:pPr>
      <w:r>
        <w:rPr>
          <w:rFonts w:ascii="Gadugi" w:hAnsi="Gadugi" w:cstheme="minorHAnsi"/>
          <w:noProof/>
        </w:rPr>
        <w:drawing>
          <wp:inline distT="0" distB="0" distL="0" distR="0" wp14:anchorId="162FEEC5" wp14:editId="2F6DBBCC">
            <wp:extent cx="5848350" cy="40576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0" cy="4057650"/>
                    </a:xfrm>
                    <a:prstGeom prst="rect">
                      <a:avLst/>
                    </a:prstGeom>
                    <a:noFill/>
                    <a:ln>
                      <a:noFill/>
                    </a:ln>
                  </pic:spPr>
                </pic:pic>
              </a:graphicData>
            </a:graphic>
          </wp:inline>
        </w:drawing>
      </w:r>
    </w:p>
    <w:p w14:paraId="51740DEB" w14:textId="77777777" w:rsidR="00B63D3E" w:rsidRDefault="00B63D3E" w:rsidP="00196F8F">
      <w:pPr>
        <w:tabs>
          <w:tab w:val="left" w:pos="526"/>
        </w:tabs>
        <w:spacing w:line="276" w:lineRule="auto"/>
        <w:jc w:val="both"/>
        <w:rPr>
          <w:rFonts w:ascii="Gadugi" w:hAnsi="Gadugi" w:cstheme="minorHAnsi"/>
        </w:rPr>
      </w:pPr>
    </w:p>
    <w:p w14:paraId="2D1B9807" w14:textId="6C46BF1E" w:rsidR="00196F8F" w:rsidRDefault="00196F8F" w:rsidP="00196F8F">
      <w:pPr>
        <w:tabs>
          <w:tab w:val="left" w:pos="526"/>
        </w:tabs>
        <w:spacing w:line="276" w:lineRule="auto"/>
        <w:jc w:val="both"/>
        <w:rPr>
          <w:rFonts w:ascii="Gadugi" w:hAnsi="Gadugi" w:cstheme="minorHAnsi"/>
        </w:rPr>
      </w:pPr>
      <w:r w:rsidRPr="00196F8F">
        <w:rPr>
          <w:rFonts w:ascii="Gadugi" w:hAnsi="Gadugi" w:cstheme="minorHAnsi"/>
        </w:rPr>
        <w:t>Las instrucciones</w:t>
      </w:r>
      <w:r>
        <w:rPr>
          <w:rFonts w:ascii="Gadugi" w:hAnsi="Gadugi" w:cstheme="minorHAnsi"/>
        </w:rPr>
        <w:t xml:space="preserve"> para la adecuada cumplimentación de los datos de esta hoja coinciden con las </w:t>
      </w:r>
      <w:r w:rsidRPr="00196F8F">
        <w:rPr>
          <w:rFonts w:ascii="Gadugi" w:hAnsi="Gadugi" w:cstheme="minorHAnsi"/>
        </w:rPr>
        <w:t>reflejadas en el apartado 8.1.4.</w:t>
      </w:r>
      <w:r>
        <w:rPr>
          <w:rFonts w:ascii="Gadugi" w:hAnsi="Gadugi" w:cstheme="minorHAnsi"/>
        </w:rPr>
        <w:t xml:space="preserve"> para reflejar los gastos de actividades y funcionamiento</w:t>
      </w:r>
      <w:r w:rsidR="008E39E8">
        <w:rPr>
          <w:rFonts w:ascii="Gadugi" w:hAnsi="Gadugi" w:cstheme="minorHAnsi"/>
        </w:rPr>
        <w:t>, con las siguientes particularidades</w:t>
      </w:r>
      <w:r w:rsidR="00A52BE4">
        <w:rPr>
          <w:rFonts w:ascii="Gadugi" w:hAnsi="Gadugi" w:cstheme="minorHAnsi"/>
        </w:rPr>
        <w:t xml:space="preserve">: </w:t>
      </w:r>
      <w:r w:rsidR="008E39E8">
        <w:rPr>
          <w:rFonts w:ascii="Gadugi" w:hAnsi="Gadugi" w:cstheme="minorHAnsi"/>
        </w:rPr>
        <w:t xml:space="preserve"> </w:t>
      </w:r>
    </w:p>
    <w:p w14:paraId="711EDE6D" w14:textId="77777777" w:rsidR="00B63D3E" w:rsidRDefault="00B63D3E" w:rsidP="00196F8F">
      <w:pPr>
        <w:tabs>
          <w:tab w:val="left" w:pos="526"/>
        </w:tabs>
        <w:spacing w:line="276" w:lineRule="auto"/>
        <w:jc w:val="both"/>
        <w:rPr>
          <w:rFonts w:ascii="Gadugi" w:hAnsi="Gadugi" w:cstheme="minorHAnsi"/>
        </w:rPr>
      </w:pPr>
    </w:p>
    <w:p w14:paraId="25C442D9" w14:textId="4C6CD85F" w:rsidR="00A52BE4" w:rsidRDefault="008E39E8" w:rsidP="00196F8F">
      <w:pPr>
        <w:tabs>
          <w:tab w:val="left" w:pos="526"/>
        </w:tabs>
        <w:spacing w:line="276" w:lineRule="auto"/>
        <w:jc w:val="both"/>
        <w:rPr>
          <w:rFonts w:ascii="Gadugi" w:hAnsi="Gadugi" w:cstheme="minorHAnsi"/>
        </w:rPr>
      </w:pPr>
      <w:r w:rsidRPr="00A52BE4">
        <w:rPr>
          <w:rFonts w:ascii="Gadugi" w:hAnsi="Gadugi"/>
          <w:b/>
          <w:color w:val="1F4E79" w:themeColor="accent1" w:themeShade="80"/>
        </w:rPr>
        <w:t>EMISOR/A</w:t>
      </w:r>
      <w:r w:rsidR="00A52BE4" w:rsidRPr="00A52BE4">
        <w:rPr>
          <w:rFonts w:ascii="Gadugi" w:hAnsi="Gadugi"/>
          <w:b/>
          <w:color w:val="1F4E79" w:themeColor="accent1" w:themeShade="80"/>
        </w:rPr>
        <w:t>:</w:t>
      </w:r>
      <w:r>
        <w:rPr>
          <w:rFonts w:ascii="Gadugi" w:hAnsi="Gadugi" w:cstheme="minorHAnsi"/>
        </w:rPr>
        <w:t xml:space="preserve"> </w:t>
      </w:r>
      <w:r w:rsidR="00A52BE4">
        <w:rPr>
          <w:rFonts w:ascii="Gadugi" w:hAnsi="Gadugi" w:cstheme="minorHAnsi"/>
        </w:rPr>
        <w:t>S</w:t>
      </w:r>
      <w:r>
        <w:rPr>
          <w:rFonts w:ascii="Gadugi" w:hAnsi="Gadugi" w:cstheme="minorHAnsi"/>
        </w:rPr>
        <w:t xml:space="preserve">e reflejará el nombre y los apellidos de la persona que realiza el desplazamiento </w:t>
      </w:r>
      <w:r w:rsidR="00435B09">
        <w:rPr>
          <w:rFonts w:ascii="Gadugi" w:hAnsi="Gadugi" w:cstheme="minorHAnsi"/>
        </w:rPr>
        <w:t>y/o realiza el gasto de manutención/alojamiento.</w:t>
      </w:r>
      <w:r>
        <w:rPr>
          <w:rFonts w:ascii="Gadugi" w:hAnsi="Gadugi" w:cstheme="minorHAnsi"/>
        </w:rPr>
        <w:t xml:space="preserve"> </w:t>
      </w:r>
    </w:p>
    <w:p w14:paraId="69640289" w14:textId="7CEC7255" w:rsidR="00A52BE4" w:rsidRDefault="00A52BE4" w:rsidP="00196F8F">
      <w:pPr>
        <w:tabs>
          <w:tab w:val="left" w:pos="526"/>
        </w:tabs>
        <w:spacing w:line="276" w:lineRule="auto"/>
        <w:jc w:val="both"/>
        <w:rPr>
          <w:rFonts w:ascii="Gadugi" w:hAnsi="Gadugi" w:cstheme="minorHAnsi"/>
        </w:rPr>
      </w:pPr>
      <w:r w:rsidRPr="00A52BE4">
        <w:rPr>
          <w:rFonts w:ascii="Gadugi" w:hAnsi="Gadugi"/>
          <w:b/>
          <w:color w:val="1F4E79" w:themeColor="accent1" w:themeShade="80"/>
        </w:rPr>
        <w:t>DNI/CIF DEL EMISOR:</w:t>
      </w:r>
      <w:r>
        <w:rPr>
          <w:rFonts w:ascii="Gadugi" w:hAnsi="Gadugi" w:cstheme="minorHAnsi"/>
        </w:rPr>
        <w:t xml:space="preserve"> </w:t>
      </w:r>
      <w:r w:rsidR="00435B09">
        <w:rPr>
          <w:rFonts w:ascii="Gadugi" w:hAnsi="Gadugi" w:cstheme="minorHAnsi"/>
        </w:rPr>
        <w:t>S</w:t>
      </w:r>
      <w:r w:rsidR="008E39E8">
        <w:rPr>
          <w:rFonts w:ascii="Gadugi" w:hAnsi="Gadugi" w:cstheme="minorHAnsi"/>
        </w:rPr>
        <w:t>e cumplimentará el DNI/NIE de la persona identificada como emisor/a</w:t>
      </w:r>
      <w:r>
        <w:rPr>
          <w:rFonts w:ascii="Gadugi" w:hAnsi="Gadugi" w:cstheme="minorHAnsi"/>
        </w:rPr>
        <w:t>.</w:t>
      </w:r>
    </w:p>
    <w:p w14:paraId="7D9B1EF4" w14:textId="40A89ECC" w:rsidR="008E39E8" w:rsidRDefault="00A52BE4" w:rsidP="00196F8F">
      <w:pPr>
        <w:tabs>
          <w:tab w:val="left" w:pos="526"/>
        </w:tabs>
        <w:spacing w:line="276" w:lineRule="auto"/>
        <w:jc w:val="both"/>
        <w:rPr>
          <w:rFonts w:ascii="Gadugi" w:hAnsi="Gadugi" w:cstheme="minorHAnsi"/>
        </w:rPr>
      </w:pPr>
      <w:r w:rsidRPr="00A52BE4">
        <w:rPr>
          <w:rFonts w:ascii="Gadugi" w:hAnsi="Gadugi"/>
          <w:b/>
          <w:color w:val="1F4E79" w:themeColor="accent1" w:themeShade="80"/>
        </w:rPr>
        <w:t>DESCRIPCIÓN DEL GASTO EFECTUADO:</w:t>
      </w:r>
      <w:r>
        <w:rPr>
          <w:rFonts w:ascii="Gadugi" w:hAnsi="Gadugi" w:cstheme="minorHAnsi"/>
        </w:rPr>
        <w:t xml:space="preserve"> Se dará la mayor información posible sobre el gasto apuntado</w:t>
      </w:r>
      <w:r w:rsidR="00435B09">
        <w:rPr>
          <w:rFonts w:ascii="Gadugi" w:hAnsi="Gadugi" w:cstheme="minorHAnsi"/>
        </w:rPr>
        <w:t xml:space="preserve"> reflejando la l</w:t>
      </w:r>
      <w:r>
        <w:rPr>
          <w:rFonts w:ascii="Gadugi" w:hAnsi="Gadugi" w:cstheme="minorHAnsi"/>
        </w:rPr>
        <w:t xml:space="preserve">ocalidad de origen y destino, motivo del desplazamiento/dieta y número </w:t>
      </w:r>
      <w:r>
        <w:rPr>
          <w:rFonts w:ascii="Gadugi" w:hAnsi="Gadugi" w:cstheme="minorHAnsi"/>
        </w:rPr>
        <w:lastRenderedPageBreak/>
        <w:t>de días que se ha realizado el viaje o que se ha consumido la dieta.</w:t>
      </w:r>
    </w:p>
    <w:p w14:paraId="0D9E2DDE" w14:textId="77777777" w:rsidR="00046689" w:rsidRDefault="00046689" w:rsidP="00196F8F">
      <w:pPr>
        <w:tabs>
          <w:tab w:val="left" w:pos="526"/>
        </w:tabs>
        <w:spacing w:line="276" w:lineRule="auto"/>
        <w:jc w:val="both"/>
        <w:rPr>
          <w:rFonts w:ascii="Gadugi" w:hAnsi="Gadugi" w:cstheme="minorHAnsi"/>
        </w:rPr>
      </w:pPr>
    </w:p>
    <w:p w14:paraId="20903D0D" w14:textId="73FEB622" w:rsidR="00A52BE4" w:rsidRDefault="00A52BE4" w:rsidP="00196F8F">
      <w:pPr>
        <w:tabs>
          <w:tab w:val="left" w:pos="526"/>
        </w:tabs>
        <w:spacing w:line="276" w:lineRule="auto"/>
        <w:jc w:val="both"/>
        <w:rPr>
          <w:rFonts w:ascii="Gadugi" w:hAnsi="Gadugi" w:cstheme="minorHAnsi"/>
        </w:rPr>
      </w:pPr>
      <w:r>
        <w:rPr>
          <w:rFonts w:ascii="Gadugi" w:hAnsi="Gadugi" w:cstheme="minorHAnsi"/>
        </w:rPr>
        <w:t xml:space="preserve">Se cumplimentarán tantos apuntes como sean necesarios para la adecuada identificación de los gastos </w:t>
      </w:r>
      <w:r w:rsidR="00435B09">
        <w:rPr>
          <w:rFonts w:ascii="Gadugi" w:hAnsi="Gadugi" w:cstheme="minorHAnsi"/>
        </w:rPr>
        <w:t>imputados.</w:t>
      </w:r>
    </w:p>
    <w:p w14:paraId="0BF2C077" w14:textId="2F14D36A" w:rsidR="00B63D3E" w:rsidRDefault="00B63D3E" w:rsidP="00B63D3E">
      <w:pPr>
        <w:rPr>
          <w:sz w:val="18"/>
          <w:szCs w:val="18"/>
        </w:rPr>
      </w:pPr>
    </w:p>
    <w:p w14:paraId="36AE9920" w14:textId="2D2F3FED" w:rsidR="00AE7C8C" w:rsidRDefault="00AE7C8C" w:rsidP="00AE7C8C">
      <w:pPr>
        <w:pStyle w:val="Prrafodelista"/>
        <w:tabs>
          <w:tab w:val="left" w:pos="526"/>
        </w:tabs>
        <w:spacing w:line="276" w:lineRule="auto"/>
        <w:ind w:left="0" w:firstLine="0"/>
        <w:jc w:val="both"/>
        <w:rPr>
          <w:rFonts w:ascii="Gadugi" w:hAnsi="Gadugi" w:cstheme="minorHAnsi"/>
        </w:rPr>
      </w:pPr>
      <w:r w:rsidRPr="00156AAC">
        <w:rPr>
          <w:rFonts w:ascii="Gadugi" w:hAnsi="Gadugi" w:cstheme="minorHAnsi"/>
          <w:color w:val="FFFFFF" w:themeColor="background1"/>
          <w:shd w:val="clear" w:color="auto" w:fill="1F4E79" w:themeFill="accent1" w:themeFillShade="80"/>
        </w:rPr>
        <w:t>8.1.</w:t>
      </w:r>
      <w:r w:rsidR="00C75CFF">
        <w:rPr>
          <w:rFonts w:ascii="Gadugi" w:hAnsi="Gadugi" w:cstheme="minorHAnsi"/>
          <w:color w:val="FFFFFF" w:themeColor="background1"/>
          <w:shd w:val="clear" w:color="auto" w:fill="1F4E79" w:themeFill="accent1" w:themeFillShade="80"/>
        </w:rPr>
        <w:t>7</w:t>
      </w:r>
      <w:r w:rsidRPr="00156AAC">
        <w:rPr>
          <w:rFonts w:ascii="Gadugi" w:hAnsi="Gadugi" w:cstheme="minorHAnsi"/>
          <w:color w:val="FFFFFF" w:themeColor="background1"/>
          <w:shd w:val="clear" w:color="auto" w:fill="1F4E79" w:themeFill="accent1" w:themeFillShade="80"/>
        </w:rPr>
        <w:t xml:space="preserve">. ANEXO RELACIÓN GASTOS </w:t>
      </w:r>
      <w:r>
        <w:rPr>
          <w:rFonts w:ascii="Gadugi" w:hAnsi="Gadugi" w:cstheme="minorHAnsi"/>
          <w:color w:val="FFFFFF" w:themeColor="background1"/>
          <w:shd w:val="clear" w:color="auto" w:fill="1F4E79" w:themeFill="accent1" w:themeFillShade="80"/>
        </w:rPr>
        <w:t>DE REFORMA DE INMUEBLES E INFRAESTRUCTURAS (ARG. REFORMAS)</w:t>
      </w:r>
      <w:r>
        <w:rPr>
          <w:rStyle w:val="Refdenotaalpie"/>
          <w:rFonts w:ascii="Gadugi" w:hAnsi="Gadugi" w:cstheme="minorHAnsi"/>
          <w:color w:val="FFFFFF" w:themeColor="background1"/>
          <w:shd w:val="clear" w:color="auto" w:fill="1F4E79" w:themeFill="accent1" w:themeFillShade="80"/>
        </w:rPr>
        <w:footnoteReference w:id="6"/>
      </w:r>
      <w:r w:rsidRPr="00156AAC">
        <w:rPr>
          <w:rFonts w:ascii="Gadugi" w:hAnsi="Gadugi" w:cstheme="minorHAnsi"/>
          <w:color w:val="FFFFFF" w:themeColor="background1"/>
          <w:shd w:val="clear" w:color="auto" w:fill="1F4E79" w:themeFill="accent1" w:themeFillShade="80"/>
        </w:rPr>
        <w:t>:</w:t>
      </w:r>
    </w:p>
    <w:p w14:paraId="74026EFC" w14:textId="77777777" w:rsidR="00B63D3E" w:rsidRDefault="00B63D3E" w:rsidP="00AE7C8C">
      <w:pPr>
        <w:tabs>
          <w:tab w:val="left" w:pos="526"/>
        </w:tabs>
        <w:spacing w:line="276" w:lineRule="auto"/>
        <w:jc w:val="both"/>
        <w:rPr>
          <w:rFonts w:ascii="Gadugi" w:hAnsi="Gadugi" w:cstheme="minorHAnsi"/>
        </w:rPr>
      </w:pPr>
    </w:p>
    <w:p w14:paraId="63352B8D" w14:textId="4F2C5D41" w:rsidR="00AE7C8C" w:rsidRDefault="00AE7C8C" w:rsidP="00AE7C8C">
      <w:pPr>
        <w:tabs>
          <w:tab w:val="left" w:pos="526"/>
        </w:tabs>
        <w:spacing w:line="276" w:lineRule="auto"/>
        <w:jc w:val="both"/>
        <w:rPr>
          <w:noProof/>
          <w:sz w:val="18"/>
          <w:szCs w:val="18"/>
          <w:lang w:bidi="ar-SA"/>
        </w:rPr>
      </w:pPr>
      <w:r>
        <w:rPr>
          <w:rFonts w:ascii="Gadugi" w:hAnsi="Gadugi" w:cstheme="minorHAnsi"/>
        </w:rPr>
        <w:t>S</w:t>
      </w:r>
      <w:r w:rsidRPr="003E0930">
        <w:rPr>
          <w:rFonts w:ascii="Gadugi" w:hAnsi="Gadugi" w:cstheme="minorHAnsi"/>
        </w:rPr>
        <w:t xml:space="preserve">e reflejarán, siempre que se encuentren presupuestados en el proyecto financiado, los gastos de </w:t>
      </w:r>
      <w:r>
        <w:rPr>
          <w:rFonts w:ascii="Gadugi" w:hAnsi="Gadugi" w:cstheme="minorHAnsi"/>
        </w:rPr>
        <w:t xml:space="preserve">hasta 50 apuntes de gasto relativos a </w:t>
      </w:r>
      <w:r w:rsidR="00C75CFF">
        <w:rPr>
          <w:rFonts w:ascii="Gadugi" w:hAnsi="Gadugi" w:cstheme="minorHAnsi"/>
        </w:rPr>
        <w:t>reformas de inmuebles e infraestructuras</w:t>
      </w:r>
      <w:r>
        <w:rPr>
          <w:rFonts w:ascii="Gadugi" w:hAnsi="Gadugi" w:cstheme="minorHAnsi"/>
        </w:rPr>
        <w:t>, de acuerdo a lo especificado en el apartado 4.2. del presente documento</w:t>
      </w:r>
      <w:r w:rsidRPr="003E0930">
        <w:rPr>
          <w:rFonts w:ascii="Gadugi" w:hAnsi="Gadugi" w:cstheme="minorHAnsi"/>
        </w:rPr>
        <w:t xml:space="preserve">, </w:t>
      </w:r>
      <w:r>
        <w:rPr>
          <w:rFonts w:ascii="Gadugi" w:hAnsi="Gadugi" w:cstheme="minorHAnsi"/>
        </w:rPr>
        <w:t xml:space="preserve">derivados directamente de </w:t>
      </w:r>
      <w:r w:rsidRPr="003E0930">
        <w:rPr>
          <w:rFonts w:ascii="Gadugi" w:hAnsi="Gadugi" w:cstheme="minorHAnsi"/>
        </w:rPr>
        <w:t>la ejecución del proyecto.</w:t>
      </w:r>
      <w:r w:rsidRPr="00DA09D4">
        <w:rPr>
          <w:noProof/>
          <w:sz w:val="18"/>
          <w:szCs w:val="18"/>
          <w:lang w:bidi="ar-SA"/>
        </w:rPr>
        <w:t xml:space="preserve"> </w:t>
      </w:r>
    </w:p>
    <w:p w14:paraId="53B6B721" w14:textId="77777777" w:rsidR="00F67024" w:rsidRPr="00156AAC" w:rsidRDefault="00F67024" w:rsidP="00AE7C8C">
      <w:pPr>
        <w:tabs>
          <w:tab w:val="left" w:pos="526"/>
        </w:tabs>
        <w:spacing w:line="276" w:lineRule="auto"/>
        <w:jc w:val="both"/>
        <w:rPr>
          <w:rFonts w:ascii="Gadugi" w:hAnsi="Gadugi" w:cstheme="minorHAnsi"/>
        </w:rPr>
      </w:pPr>
    </w:p>
    <w:p w14:paraId="2B4CABC6" w14:textId="51D81C05" w:rsidR="00C75CFF" w:rsidRDefault="00F67024" w:rsidP="00C75CFF">
      <w:pPr>
        <w:tabs>
          <w:tab w:val="left" w:pos="526"/>
        </w:tabs>
        <w:spacing w:line="276" w:lineRule="auto"/>
        <w:jc w:val="both"/>
        <w:rPr>
          <w:rFonts w:ascii="Gadugi" w:hAnsi="Gadugi" w:cstheme="minorHAnsi"/>
        </w:rPr>
      </w:pPr>
      <w:r>
        <w:rPr>
          <w:rFonts w:ascii="Gadugi" w:hAnsi="Gadugi" w:cstheme="minorHAnsi"/>
          <w:noProof/>
        </w:rPr>
        <w:drawing>
          <wp:inline distT="0" distB="0" distL="0" distR="0" wp14:anchorId="1A92E5CF" wp14:editId="33F4CFE4">
            <wp:extent cx="5848350" cy="43053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4305300"/>
                    </a:xfrm>
                    <a:prstGeom prst="rect">
                      <a:avLst/>
                    </a:prstGeom>
                    <a:noFill/>
                    <a:ln>
                      <a:noFill/>
                    </a:ln>
                  </pic:spPr>
                </pic:pic>
              </a:graphicData>
            </a:graphic>
          </wp:inline>
        </w:drawing>
      </w:r>
    </w:p>
    <w:p w14:paraId="08FA0455" w14:textId="6AB7BC83" w:rsidR="00C75CFF" w:rsidRDefault="00C75CFF" w:rsidP="00C75CFF">
      <w:pPr>
        <w:tabs>
          <w:tab w:val="left" w:pos="526"/>
        </w:tabs>
        <w:spacing w:line="276" w:lineRule="auto"/>
        <w:jc w:val="both"/>
        <w:rPr>
          <w:rFonts w:ascii="Gadugi" w:hAnsi="Gadugi" w:cstheme="minorHAnsi"/>
        </w:rPr>
      </w:pPr>
    </w:p>
    <w:p w14:paraId="4BA26176" w14:textId="1C68BABA" w:rsidR="00B63D3E" w:rsidRDefault="00C75CFF" w:rsidP="00C75CFF">
      <w:pPr>
        <w:tabs>
          <w:tab w:val="left" w:pos="526"/>
        </w:tabs>
        <w:spacing w:line="276" w:lineRule="auto"/>
        <w:jc w:val="both"/>
        <w:rPr>
          <w:sz w:val="18"/>
          <w:szCs w:val="18"/>
        </w:rPr>
      </w:pPr>
      <w:r w:rsidRPr="00196F8F">
        <w:rPr>
          <w:rFonts w:ascii="Gadugi" w:hAnsi="Gadugi" w:cstheme="minorHAnsi"/>
        </w:rPr>
        <w:t>Las instrucciones</w:t>
      </w:r>
      <w:r>
        <w:rPr>
          <w:rFonts w:ascii="Gadugi" w:hAnsi="Gadugi" w:cstheme="minorHAnsi"/>
        </w:rPr>
        <w:t xml:space="preserve"> para la adecuada cumplimentación de los datos de esta hoja coinciden con las </w:t>
      </w:r>
      <w:r w:rsidRPr="00196F8F">
        <w:rPr>
          <w:rFonts w:ascii="Gadugi" w:hAnsi="Gadugi" w:cstheme="minorHAnsi"/>
        </w:rPr>
        <w:t>reflejadas en el apartado 8.1.4.</w:t>
      </w:r>
      <w:r>
        <w:rPr>
          <w:rFonts w:ascii="Gadugi" w:hAnsi="Gadugi" w:cstheme="minorHAnsi"/>
        </w:rPr>
        <w:t xml:space="preserve"> para reflejar los gastos de actividades y funcionamiento. </w:t>
      </w:r>
      <w:r w:rsidRPr="00196F8F">
        <w:rPr>
          <w:rFonts w:ascii="Gadugi" w:hAnsi="Gadugi" w:cstheme="minorHAnsi"/>
        </w:rPr>
        <w:t xml:space="preserve"> </w:t>
      </w:r>
    </w:p>
    <w:p w14:paraId="1CF72579" w14:textId="77777777" w:rsidR="00B63D3E" w:rsidRPr="00B63D3E" w:rsidRDefault="00B63D3E" w:rsidP="00B63D3E">
      <w:pPr>
        <w:rPr>
          <w:sz w:val="18"/>
          <w:szCs w:val="18"/>
        </w:rPr>
      </w:pPr>
    </w:p>
    <w:p w14:paraId="7313175F" w14:textId="239C54B1" w:rsidR="00C75CFF" w:rsidRDefault="00B50705" w:rsidP="00C75CFF">
      <w:pPr>
        <w:pStyle w:val="Prrafodelista"/>
        <w:tabs>
          <w:tab w:val="left" w:pos="526"/>
        </w:tabs>
        <w:spacing w:line="276" w:lineRule="auto"/>
        <w:ind w:left="0" w:firstLine="0"/>
        <w:jc w:val="both"/>
        <w:rPr>
          <w:rFonts w:ascii="Gadugi" w:hAnsi="Gadugi" w:cstheme="minorHAnsi"/>
        </w:rPr>
      </w:pPr>
      <w:r>
        <w:rPr>
          <w:rFonts w:ascii="Gadugi" w:hAnsi="Gadugi" w:cstheme="minorHAnsi"/>
          <w:color w:val="FFFFFF" w:themeColor="background1"/>
          <w:shd w:val="clear" w:color="auto" w:fill="1F4E79" w:themeFill="accent1" w:themeFillShade="80"/>
        </w:rPr>
        <w:lastRenderedPageBreak/>
        <w:t xml:space="preserve">8.1.8. </w:t>
      </w:r>
      <w:r w:rsidR="00C75CFF" w:rsidRPr="00156AAC">
        <w:rPr>
          <w:rFonts w:ascii="Gadugi" w:hAnsi="Gadugi" w:cstheme="minorHAnsi"/>
          <w:color w:val="FFFFFF" w:themeColor="background1"/>
          <w:shd w:val="clear" w:color="auto" w:fill="1F4E79" w:themeFill="accent1" w:themeFillShade="80"/>
        </w:rPr>
        <w:t xml:space="preserve">ANEXO RELACIÓN GASTOS </w:t>
      </w:r>
      <w:r w:rsidR="00C75CFF">
        <w:rPr>
          <w:rFonts w:ascii="Gadugi" w:hAnsi="Gadugi" w:cstheme="minorHAnsi"/>
          <w:color w:val="FFFFFF" w:themeColor="background1"/>
          <w:shd w:val="clear" w:color="auto" w:fill="1F4E79" w:themeFill="accent1" w:themeFillShade="80"/>
        </w:rPr>
        <w:t xml:space="preserve">DE REFORMA DE </w:t>
      </w:r>
      <w:r>
        <w:rPr>
          <w:rFonts w:ascii="Gadugi" w:hAnsi="Gadugi" w:cstheme="minorHAnsi"/>
          <w:color w:val="FFFFFF" w:themeColor="background1"/>
          <w:shd w:val="clear" w:color="auto" w:fill="1F4E79" w:themeFill="accent1" w:themeFillShade="80"/>
        </w:rPr>
        <w:t>EQUIPAMIENTO (ARG. EQUIPAMIENTO</w:t>
      </w:r>
      <w:r w:rsidR="00C75CFF">
        <w:rPr>
          <w:rFonts w:ascii="Gadugi" w:hAnsi="Gadugi" w:cstheme="minorHAnsi"/>
          <w:color w:val="FFFFFF" w:themeColor="background1"/>
          <w:shd w:val="clear" w:color="auto" w:fill="1F4E79" w:themeFill="accent1" w:themeFillShade="80"/>
        </w:rPr>
        <w:t>)</w:t>
      </w:r>
      <w:r w:rsidR="00C75CFF">
        <w:rPr>
          <w:rStyle w:val="Refdenotaalpie"/>
          <w:rFonts w:ascii="Gadugi" w:hAnsi="Gadugi" w:cstheme="minorHAnsi"/>
          <w:color w:val="FFFFFF" w:themeColor="background1"/>
          <w:shd w:val="clear" w:color="auto" w:fill="1F4E79" w:themeFill="accent1" w:themeFillShade="80"/>
        </w:rPr>
        <w:footnoteReference w:id="7"/>
      </w:r>
      <w:r w:rsidR="00C75CFF" w:rsidRPr="00156AAC">
        <w:rPr>
          <w:rFonts w:ascii="Gadugi" w:hAnsi="Gadugi" w:cstheme="minorHAnsi"/>
          <w:color w:val="FFFFFF" w:themeColor="background1"/>
          <w:shd w:val="clear" w:color="auto" w:fill="1F4E79" w:themeFill="accent1" w:themeFillShade="80"/>
        </w:rPr>
        <w:t>:</w:t>
      </w:r>
    </w:p>
    <w:p w14:paraId="57611CEB" w14:textId="77777777" w:rsidR="00046689" w:rsidRDefault="00046689" w:rsidP="00C75CFF">
      <w:pPr>
        <w:tabs>
          <w:tab w:val="left" w:pos="526"/>
        </w:tabs>
        <w:spacing w:line="276" w:lineRule="auto"/>
        <w:jc w:val="both"/>
        <w:rPr>
          <w:rFonts w:ascii="Gadugi" w:hAnsi="Gadugi" w:cstheme="minorHAnsi"/>
        </w:rPr>
      </w:pPr>
    </w:p>
    <w:p w14:paraId="6E6BA45D" w14:textId="08524657" w:rsidR="00F67024" w:rsidRDefault="00C75CFF" w:rsidP="00C75CFF">
      <w:pPr>
        <w:tabs>
          <w:tab w:val="left" w:pos="526"/>
        </w:tabs>
        <w:spacing w:line="276" w:lineRule="auto"/>
        <w:jc w:val="both"/>
        <w:rPr>
          <w:rFonts w:ascii="Gadugi" w:hAnsi="Gadugi" w:cstheme="minorHAnsi"/>
        </w:rPr>
      </w:pPr>
      <w:r>
        <w:rPr>
          <w:rFonts w:ascii="Gadugi" w:hAnsi="Gadugi" w:cstheme="minorHAnsi"/>
        </w:rPr>
        <w:t>S</w:t>
      </w:r>
      <w:r w:rsidRPr="003E0930">
        <w:rPr>
          <w:rFonts w:ascii="Gadugi" w:hAnsi="Gadugi" w:cstheme="minorHAnsi"/>
        </w:rPr>
        <w:t xml:space="preserve">e reflejarán, siempre que se encuentren presupuestados en el proyecto financiado, los gastos de </w:t>
      </w:r>
      <w:r>
        <w:rPr>
          <w:rFonts w:ascii="Gadugi" w:hAnsi="Gadugi" w:cstheme="minorHAnsi"/>
        </w:rPr>
        <w:t>hasta 50 apuntes de gasto relativos a equipamiento, de acuerdo a lo especificado en el apartado 4.2. del presente documento</w:t>
      </w:r>
      <w:r w:rsidRPr="003E0930">
        <w:rPr>
          <w:rFonts w:ascii="Gadugi" w:hAnsi="Gadugi" w:cstheme="minorHAnsi"/>
        </w:rPr>
        <w:t xml:space="preserve">, </w:t>
      </w:r>
      <w:r>
        <w:rPr>
          <w:rFonts w:ascii="Gadugi" w:hAnsi="Gadugi" w:cstheme="minorHAnsi"/>
        </w:rPr>
        <w:t xml:space="preserve">derivados directamente de </w:t>
      </w:r>
      <w:r w:rsidRPr="003E0930">
        <w:rPr>
          <w:rFonts w:ascii="Gadugi" w:hAnsi="Gadugi" w:cstheme="minorHAnsi"/>
        </w:rPr>
        <w:t>la ejecución del proyecto.</w:t>
      </w:r>
    </w:p>
    <w:p w14:paraId="3E74826F" w14:textId="198A6C5B" w:rsidR="00C75CFF" w:rsidRPr="00156AAC" w:rsidRDefault="00C75CFF" w:rsidP="00C75CFF">
      <w:pPr>
        <w:tabs>
          <w:tab w:val="left" w:pos="526"/>
        </w:tabs>
        <w:spacing w:line="276" w:lineRule="auto"/>
        <w:jc w:val="both"/>
        <w:rPr>
          <w:rFonts w:ascii="Gadugi" w:hAnsi="Gadugi" w:cstheme="minorHAnsi"/>
        </w:rPr>
      </w:pPr>
      <w:r w:rsidRPr="00DA09D4">
        <w:rPr>
          <w:noProof/>
          <w:sz w:val="18"/>
          <w:szCs w:val="18"/>
          <w:lang w:bidi="ar-SA"/>
        </w:rPr>
        <w:t xml:space="preserve"> </w:t>
      </w:r>
    </w:p>
    <w:p w14:paraId="16BCBDF5" w14:textId="5DA4E24C" w:rsidR="00C75CFF" w:rsidRDefault="00F67024" w:rsidP="00C75CFF">
      <w:pPr>
        <w:tabs>
          <w:tab w:val="left" w:pos="526"/>
        </w:tabs>
        <w:spacing w:line="276" w:lineRule="auto"/>
        <w:jc w:val="both"/>
        <w:rPr>
          <w:rFonts w:ascii="Gadugi" w:hAnsi="Gadugi" w:cstheme="minorHAnsi"/>
        </w:rPr>
      </w:pPr>
      <w:r>
        <w:rPr>
          <w:rFonts w:ascii="Gadugi" w:hAnsi="Gadugi" w:cstheme="minorHAnsi"/>
          <w:noProof/>
        </w:rPr>
        <w:drawing>
          <wp:inline distT="0" distB="0" distL="0" distR="0" wp14:anchorId="729C5C34" wp14:editId="1692DBB5">
            <wp:extent cx="5848350" cy="51054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8350" cy="5105400"/>
                    </a:xfrm>
                    <a:prstGeom prst="rect">
                      <a:avLst/>
                    </a:prstGeom>
                    <a:noFill/>
                    <a:ln>
                      <a:noFill/>
                    </a:ln>
                  </pic:spPr>
                </pic:pic>
              </a:graphicData>
            </a:graphic>
          </wp:inline>
        </w:drawing>
      </w:r>
    </w:p>
    <w:p w14:paraId="61D02D7A" w14:textId="33A6E8CE" w:rsidR="00C75CFF" w:rsidRDefault="00C75CFF" w:rsidP="00C75CFF">
      <w:pPr>
        <w:tabs>
          <w:tab w:val="left" w:pos="526"/>
        </w:tabs>
        <w:spacing w:line="276" w:lineRule="auto"/>
        <w:jc w:val="both"/>
        <w:rPr>
          <w:rFonts w:ascii="Gadugi" w:hAnsi="Gadugi" w:cstheme="minorHAnsi"/>
        </w:rPr>
      </w:pPr>
    </w:p>
    <w:p w14:paraId="3EDE1B04" w14:textId="60B4CFBC" w:rsidR="00C75CFF" w:rsidRDefault="00C75CFF" w:rsidP="00C75CFF">
      <w:pPr>
        <w:tabs>
          <w:tab w:val="left" w:pos="526"/>
        </w:tabs>
        <w:spacing w:line="276" w:lineRule="auto"/>
        <w:jc w:val="both"/>
        <w:rPr>
          <w:rFonts w:ascii="Gadugi" w:hAnsi="Gadugi" w:cstheme="minorHAnsi"/>
        </w:rPr>
      </w:pPr>
      <w:r w:rsidRPr="00196F8F">
        <w:rPr>
          <w:rFonts w:ascii="Gadugi" w:hAnsi="Gadugi" w:cstheme="minorHAnsi"/>
        </w:rPr>
        <w:t>Las instrucciones</w:t>
      </w:r>
      <w:r>
        <w:rPr>
          <w:rFonts w:ascii="Gadugi" w:hAnsi="Gadugi" w:cstheme="minorHAnsi"/>
        </w:rPr>
        <w:t xml:space="preserve"> para la adecuada cumplimentación de los datos de esta hoja coinciden con las </w:t>
      </w:r>
      <w:r w:rsidRPr="00196F8F">
        <w:rPr>
          <w:rFonts w:ascii="Gadugi" w:hAnsi="Gadugi" w:cstheme="minorHAnsi"/>
        </w:rPr>
        <w:t>reflejadas en el apartado 8.1.4.</w:t>
      </w:r>
      <w:r>
        <w:rPr>
          <w:rFonts w:ascii="Gadugi" w:hAnsi="Gadugi" w:cstheme="minorHAnsi"/>
        </w:rPr>
        <w:t xml:space="preserve"> para reflejar los gastos de actividades y funcionamiento. </w:t>
      </w:r>
      <w:r w:rsidRPr="00196F8F">
        <w:rPr>
          <w:rFonts w:ascii="Gadugi" w:hAnsi="Gadugi" w:cstheme="minorHAnsi"/>
        </w:rPr>
        <w:t xml:space="preserve"> </w:t>
      </w:r>
    </w:p>
    <w:p w14:paraId="6FD8238C" w14:textId="472A4972" w:rsidR="00B50705" w:rsidRDefault="00B50705" w:rsidP="00C75CFF">
      <w:pPr>
        <w:tabs>
          <w:tab w:val="left" w:pos="526"/>
        </w:tabs>
        <w:spacing w:line="276" w:lineRule="auto"/>
        <w:jc w:val="both"/>
        <w:rPr>
          <w:sz w:val="18"/>
          <w:szCs w:val="18"/>
        </w:rPr>
      </w:pPr>
    </w:p>
    <w:p w14:paraId="076AC735" w14:textId="20D8A331" w:rsidR="007D3404" w:rsidRDefault="007D3404" w:rsidP="00B50705">
      <w:pPr>
        <w:pStyle w:val="Prrafodelista"/>
        <w:tabs>
          <w:tab w:val="left" w:pos="526"/>
        </w:tabs>
        <w:spacing w:line="276" w:lineRule="auto"/>
        <w:ind w:left="0" w:firstLine="0"/>
        <w:jc w:val="both"/>
        <w:rPr>
          <w:rFonts w:ascii="Gadugi" w:hAnsi="Gadugi" w:cstheme="minorHAnsi"/>
          <w:color w:val="FFFFFF" w:themeColor="background1"/>
          <w:shd w:val="clear" w:color="auto" w:fill="1F4E79" w:themeFill="accent1" w:themeFillShade="80"/>
        </w:rPr>
      </w:pPr>
    </w:p>
    <w:p w14:paraId="31F95FB9" w14:textId="77777777" w:rsidR="00AA0917" w:rsidRDefault="00AA0917" w:rsidP="00B50705">
      <w:pPr>
        <w:pStyle w:val="Prrafodelista"/>
        <w:tabs>
          <w:tab w:val="left" w:pos="526"/>
        </w:tabs>
        <w:spacing w:line="276" w:lineRule="auto"/>
        <w:ind w:left="0" w:firstLine="0"/>
        <w:jc w:val="both"/>
        <w:rPr>
          <w:rFonts w:ascii="Gadugi" w:hAnsi="Gadugi" w:cstheme="minorHAnsi"/>
          <w:color w:val="FFFFFF" w:themeColor="background1"/>
          <w:shd w:val="clear" w:color="auto" w:fill="1F4E79" w:themeFill="accent1" w:themeFillShade="80"/>
        </w:rPr>
      </w:pPr>
    </w:p>
    <w:p w14:paraId="24950EC8" w14:textId="77777777" w:rsidR="00EA00A5" w:rsidRDefault="00EA00A5" w:rsidP="00B50705">
      <w:pPr>
        <w:pStyle w:val="Prrafodelista"/>
        <w:tabs>
          <w:tab w:val="left" w:pos="526"/>
        </w:tabs>
        <w:spacing w:line="276" w:lineRule="auto"/>
        <w:ind w:left="0" w:firstLine="0"/>
        <w:jc w:val="both"/>
        <w:rPr>
          <w:rFonts w:ascii="Gadugi" w:hAnsi="Gadugi" w:cstheme="minorHAnsi"/>
          <w:color w:val="FFFFFF" w:themeColor="background1"/>
          <w:shd w:val="clear" w:color="auto" w:fill="1F4E79" w:themeFill="accent1" w:themeFillShade="80"/>
        </w:rPr>
      </w:pPr>
    </w:p>
    <w:p w14:paraId="6F153DFD" w14:textId="77777777" w:rsidR="00F67024" w:rsidRDefault="00F67024" w:rsidP="00B50705">
      <w:pPr>
        <w:pStyle w:val="Prrafodelista"/>
        <w:tabs>
          <w:tab w:val="left" w:pos="526"/>
        </w:tabs>
        <w:spacing w:line="276" w:lineRule="auto"/>
        <w:ind w:left="0" w:firstLine="0"/>
        <w:jc w:val="both"/>
        <w:rPr>
          <w:rFonts w:ascii="Gadugi" w:hAnsi="Gadugi" w:cstheme="minorHAnsi"/>
          <w:color w:val="FFFFFF" w:themeColor="background1"/>
          <w:shd w:val="clear" w:color="auto" w:fill="1F4E79" w:themeFill="accent1" w:themeFillShade="80"/>
        </w:rPr>
      </w:pPr>
    </w:p>
    <w:p w14:paraId="6DD2B331" w14:textId="46DA1CA4" w:rsidR="00B50705" w:rsidRDefault="00B50705" w:rsidP="00B50705">
      <w:pPr>
        <w:pStyle w:val="Prrafodelista"/>
        <w:tabs>
          <w:tab w:val="left" w:pos="526"/>
        </w:tabs>
        <w:spacing w:line="276" w:lineRule="auto"/>
        <w:ind w:left="0" w:firstLine="0"/>
        <w:jc w:val="both"/>
        <w:rPr>
          <w:rFonts w:ascii="Gadugi" w:hAnsi="Gadugi" w:cstheme="minorHAnsi"/>
          <w:color w:val="FFFFFF" w:themeColor="background1"/>
          <w:shd w:val="clear" w:color="auto" w:fill="1F4E79" w:themeFill="accent1" w:themeFillShade="80"/>
        </w:rPr>
      </w:pPr>
      <w:r>
        <w:rPr>
          <w:rFonts w:ascii="Gadugi" w:hAnsi="Gadugi" w:cstheme="minorHAnsi"/>
          <w:color w:val="FFFFFF" w:themeColor="background1"/>
          <w:shd w:val="clear" w:color="auto" w:fill="1F4E79" w:themeFill="accent1" w:themeFillShade="80"/>
        </w:rPr>
        <w:t xml:space="preserve">8.1.9. </w:t>
      </w:r>
      <w:r w:rsidRPr="00156AAC">
        <w:rPr>
          <w:rFonts w:ascii="Gadugi" w:hAnsi="Gadugi" w:cstheme="minorHAnsi"/>
          <w:color w:val="FFFFFF" w:themeColor="background1"/>
          <w:shd w:val="clear" w:color="auto" w:fill="1F4E79" w:themeFill="accent1" w:themeFillShade="80"/>
        </w:rPr>
        <w:t>ANEXO</w:t>
      </w:r>
      <w:r>
        <w:rPr>
          <w:rFonts w:ascii="Gadugi" w:hAnsi="Gadugi" w:cstheme="minorHAnsi"/>
          <w:color w:val="FFFFFF" w:themeColor="background1"/>
          <w:shd w:val="clear" w:color="auto" w:fill="1F4E79" w:themeFill="accent1" w:themeFillShade="80"/>
        </w:rPr>
        <w:t xml:space="preserve"> CERTIFICADO GESTIÓN Y ADMINISTRACIÓN (CERTIFICADO GEST. Y ADMINIST.</w:t>
      </w:r>
      <w:r w:rsidR="007074D3">
        <w:rPr>
          <w:rFonts w:ascii="Gadugi" w:hAnsi="Gadugi" w:cstheme="minorHAnsi"/>
          <w:color w:val="FFFFFF" w:themeColor="background1"/>
          <w:shd w:val="clear" w:color="auto" w:fill="1F4E79" w:themeFill="accent1" w:themeFillShade="80"/>
        </w:rPr>
        <w:t>)</w:t>
      </w:r>
      <w:r w:rsidRPr="00156AAC">
        <w:rPr>
          <w:rFonts w:ascii="Gadugi" w:hAnsi="Gadugi" w:cstheme="minorHAnsi"/>
          <w:color w:val="FFFFFF" w:themeColor="background1"/>
          <w:shd w:val="clear" w:color="auto" w:fill="1F4E79" w:themeFill="accent1" w:themeFillShade="80"/>
        </w:rPr>
        <w:t>:</w:t>
      </w:r>
    </w:p>
    <w:p w14:paraId="0693D89D" w14:textId="3F2DF09A" w:rsidR="00B50705" w:rsidRPr="007074D3" w:rsidRDefault="00B50705" w:rsidP="007074D3">
      <w:pPr>
        <w:widowControl/>
        <w:autoSpaceDE/>
        <w:autoSpaceDN/>
        <w:spacing w:line="276" w:lineRule="auto"/>
        <w:jc w:val="both"/>
        <w:rPr>
          <w:rFonts w:ascii="Gadugi" w:hAnsi="Gadugi" w:cstheme="minorHAnsi"/>
        </w:rPr>
      </w:pPr>
      <w:r w:rsidRPr="007074D3">
        <w:rPr>
          <w:rFonts w:ascii="Gadugi" w:hAnsi="Gadugi" w:cstheme="minorHAnsi"/>
        </w:rPr>
        <w:lastRenderedPageBreak/>
        <w:t>Únicamente se cumplimentará el dato referido al total de gastos de gestión y administración</w:t>
      </w:r>
      <w:r w:rsidR="007074D3" w:rsidRPr="007074D3">
        <w:rPr>
          <w:rFonts w:ascii="Gadugi" w:hAnsi="Gadugi" w:cstheme="minorHAnsi"/>
        </w:rPr>
        <w:t xml:space="preserve"> imputado a la subvención abonada, </w:t>
      </w:r>
      <w:r w:rsidR="007074D3" w:rsidRPr="003E0930">
        <w:rPr>
          <w:rFonts w:ascii="Gadugi" w:hAnsi="Gadugi" w:cstheme="minorHAnsi"/>
        </w:rPr>
        <w:t>siempre que se encuentren presupuestados en el proyecto financiado</w:t>
      </w:r>
      <w:r w:rsidR="007074D3">
        <w:rPr>
          <w:rFonts w:ascii="Gadugi" w:hAnsi="Gadugi" w:cstheme="minorHAnsi"/>
        </w:rPr>
        <w:t xml:space="preserve">, </w:t>
      </w:r>
      <w:proofErr w:type="gramStart"/>
      <w:r w:rsidR="007074D3">
        <w:rPr>
          <w:rFonts w:ascii="Gadugi" w:hAnsi="Gadugi" w:cstheme="minorHAnsi"/>
        </w:rPr>
        <w:t>de acuerdo a</w:t>
      </w:r>
      <w:proofErr w:type="gramEnd"/>
      <w:r w:rsidR="007074D3">
        <w:rPr>
          <w:rFonts w:ascii="Gadugi" w:hAnsi="Gadugi" w:cstheme="minorHAnsi"/>
        </w:rPr>
        <w:t xml:space="preserve"> lo especificado en el apartado 4.3. del presente documento.</w:t>
      </w:r>
    </w:p>
    <w:p w14:paraId="6A81DC19" w14:textId="439F4EBE" w:rsidR="007D3404" w:rsidRDefault="007D3404" w:rsidP="007D3404">
      <w:pPr>
        <w:tabs>
          <w:tab w:val="left" w:pos="526"/>
        </w:tabs>
        <w:spacing w:line="276" w:lineRule="auto"/>
        <w:jc w:val="both"/>
        <w:rPr>
          <w:rFonts w:ascii="Gadugi" w:hAnsi="Gadugi" w:cstheme="minorHAnsi"/>
        </w:rPr>
      </w:pPr>
      <w:r>
        <w:rPr>
          <w:rFonts w:ascii="Gadugi" w:hAnsi="Gadugi" w:cstheme="minorHAnsi"/>
        </w:rPr>
        <w:t xml:space="preserve">La </w:t>
      </w:r>
      <w:r w:rsidR="00B50705">
        <w:rPr>
          <w:rFonts w:ascii="Gadugi" w:hAnsi="Gadugi" w:cstheme="minorHAnsi"/>
        </w:rPr>
        <w:t xml:space="preserve">celda en la que se requiere </w:t>
      </w:r>
      <w:r>
        <w:rPr>
          <w:rFonts w:ascii="Gadugi" w:hAnsi="Gadugi" w:cstheme="minorHAnsi"/>
        </w:rPr>
        <w:t>el dato</w:t>
      </w:r>
      <w:r w:rsidR="00B50705">
        <w:rPr>
          <w:rFonts w:ascii="Gadugi" w:hAnsi="Gadugi" w:cstheme="minorHAnsi"/>
        </w:rPr>
        <w:t xml:space="preserve"> aparece en color rojo</w:t>
      </w:r>
      <w:r>
        <w:rPr>
          <w:rFonts w:ascii="Gadugi" w:hAnsi="Gadugi" w:cstheme="minorHAnsi"/>
        </w:rPr>
        <w:t>, u</w:t>
      </w:r>
      <w:r w:rsidR="00B50705">
        <w:rPr>
          <w:rFonts w:ascii="Gadugi" w:hAnsi="Gadugi" w:cstheme="minorHAnsi"/>
        </w:rPr>
        <w:t xml:space="preserve">na vez introducido </w:t>
      </w:r>
      <w:r>
        <w:rPr>
          <w:rFonts w:ascii="Gadugi" w:hAnsi="Gadugi" w:cstheme="minorHAnsi"/>
        </w:rPr>
        <w:t xml:space="preserve">el pertinente importe desaparecerá el sombreado y se trasladará a la celda correspondientes a gastos de gestión y administración justificados para la SUBVENCIÓN DE LA JCCM de la hoja referida al RESUMEN ECONÓMICO. </w:t>
      </w:r>
    </w:p>
    <w:p w14:paraId="5D7C1DC7" w14:textId="77777777" w:rsidR="00B63D3E" w:rsidRDefault="00B63D3E" w:rsidP="007D3404">
      <w:pPr>
        <w:tabs>
          <w:tab w:val="left" w:pos="526"/>
        </w:tabs>
        <w:spacing w:line="276" w:lineRule="auto"/>
        <w:jc w:val="both"/>
        <w:rPr>
          <w:rFonts w:ascii="Gadugi" w:hAnsi="Gadugi" w:cstheme="minorHAnsi"/>
        </w:rPr>
      </w:pPr>
    </w:p>
    <w:p w14:paraId="65CEB0C4" w14:textId="735F8601" w:rsidR="00F67024" w:rsidRDefault="00F67024" w:rsidP="007074D3">
      <w:pPr>
        <w:widowControl/>
        <w:autoSpaceDE/>
        <w:autoSpaceDN/>
        <w:spacing w:line="276" w:lineRule="auto"/>
        <w:jc w:val="both"/>
        <w:rPr>
          <w:rFonts w:ascii="Gadugi" w:hAnsi="Gadugi" w:cstheme="minorHAnsi"/>
        </w:rPr>
      </w:pPr>
      <w:r>
        <w:rPr>
          <w:rFonts w:ascii="Gadugi" w:hAnsi="Gadugi" w:cstheme="minorHAnsi"/>
          <w:noProof/>
        </w:rPr>
        <w:drawing>
          <wp:inline distT="0" distB="0" distL="0" distR="0" wp14:anchorId="2B4513D2" wp14:editId="11DA00DB">
            <wp:extent cx="5848350" cy="59817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8350" cy="5981700"/>
                    </a:xfrm>
                    <a:prstGeom prst="rect">
                      <a:avLst/>
                    </a:prstGeom>
                    <a:noFill/>
                    <a:ln>
                      <a:noFill/>
                    </a:ln>
                  </pic:spPr>
                </pic:pic>
              </a:graphicData>
            </a:graphic>
          </wp:inline>
        </w:drawing>
      </w:r>
    </w:p>
    <w:p w14:paraId="073E8F98" w14:textId="77777777" w:rsidR="00EA00A5" w:rsidRDefault="00EA00A5" w:rsidP="007D3404">
      <w:pPr>
        <w:widowControl/>
        <w:pBdr>
          <w:top w:val="single" w:sz="4" w:space="1" w:color="auto"/>
        </w:pBdr>
        <w:autoSpaceDE/>
        <w:autoSpaceDN/>
        <w:spacing w:line="259" w:lineRule="auto"/>
        <w:jc w:val="center"/>
        <w:rPr>
          <w:rFonts w:ascii="Gadugi" w:hAnsi="Gadugi" w:cstheme="minorHAnsi"/>
        </w:rPr>
      </w:pPr>
    </w:p>
    <w:p w14:paraId="704CD93D" w14:textId="0564CDF9" w:rsidR="003778B1" w:rsidRPr="007D3404" w:rsidRDefault="007D3404" w:rsidP="007D3404">
      <w:pPr>
        <w:widowControl/>
        <w:pBdr>
          <w:top w:val="single" w:sz="4" w:space="1" w:color="auto"/>
        </w:pBdr>
        <w:autoSpaceDE/>
        <w:autoSpaceDN/>
        <w:spacing w:line="259" w:lineRule="auto"/>
        <w:jc w:val="center"/>
        <w:rPr>
          <w:rFonts w:ascii="Gadugi" w:hAnsi="Gadugi" w:cstheme="minorHAnsi"/>
        </w:rPr>
      </w:pPr>
      <w:r w:rsidRPr="007D3404">
        <w:rPr>
          <w:rFonts w:ascii="Gadugi" w:hAnsi="Gadugi" w:cstheme="minorHAnsi"/>
        </w:rPr>
        <w:t>SER</w:t>
      </w:r>
      <w:r w:rsidR="003778B1" w:rsidRPr="007D3404">
        <w:rPr>
          <w:rFonts w:ascii="Gadugi" w:hAnsi="Gadugi" w:cstheme="minorHAnsi"/>
        </w:rPr>
        <w:t>VICIO DE COOPERACIÓN INTERNACIONAL PARA EL DESARROLLO</w:t>
      </w:r>
    </w:p>
    <w:p w14:paraId="4F36DE03" w14:textId="10E1C0C8" w:rsidR="00D01819" w:rsidRPr="007D3404" w:rsidRDefault="00C20FF4" w:rsidP="007D3404">
      <w:pPr>
        <w:pBdr>
          <w:top w:val="single" w:sz="4" w:space="1" w:color="auto"/>
        </w:pBdr>
        <w:tabs>
          <w:tab w:val="left" w:pos="545"/>
        </w:tabs>
        <w:spacing w:line="276" w:lineRule="auto"/>
        <w:jc w:val="center"/>
        <w:rPr>
          <w:rFonts w:ascii="Gadugi" w:hAnsi="Gadugi" w:cstheme="minorHAnsi"/>
        </w:rPr>
      </w:pPr>
      <w:r w:rsidRPr="002052B0">
        <w:rPr>
          <w:rFonts w:ascii="Gadugi" w:hAnsi="Gadugi" w:cstheme="minorHAnsi"/>
        </w:rPr>
        <w:t>ABRIL</w:t>
      </w:r>
      <w:r w:rsidR="0013010B" w:rsidRPr="002052B0">
        <w:rPr>
          <w:rFonts w:ascii="Gadugi" w:hAnsi="Gadugi" w:cstheme="minorHAnsi"/>
        </w:rPr>
        <w:t xml:space="preserve"> DE </w:t>
      </w:r>
      <w:r w:rsidR="007D3404" w:rsidRPr="002052B0">
        <w:rPr>
          <w:rFonts w:ascii="Gadugi" w:hAnsi="Gadugi" w:cstheme="minorHAnsi"/>
        </w:rPr>
        <w:t>202</w:t>
      </w:r>
      <w:r w:rsidRPr="002052B0">
        <w:rPr>
          <w:rFonts w:ascii="Gadugi" w:hAnsi="Gadugi" w:cstheme="minorHAnsi"/>
        </w:rPr>
        <w:t>5</w:t>
      </w:r>
    </w:p>
    <w:sectPr w:rsidR="00D01819" w:rsidRPr="007D3404" w:rsidSect="007F314B">
      <w:footerReference w:type="default" r:id="rId25"/>
      <w:headerReference w:type="first" r:id="rId26"/>
      <w:footerReference w:type="first" r:id="rId27"/>
      <w:pgSz w:w="11910" w:h="16840" w:code="9"/>
      <w:pgMar w:top="1701" w:right="1278" w:bottom="426" w:left="1418" w:header="0"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216A" w14:textId="77777777" w:rsidR="00AA4A64" w:rsidRDefault="00AA4A64" w:rsidP="006F65F6">
      <w:r>
        <w:separator/>
      </w:r>
    </w:p>
  </w:endnote>
  <w:endnote w:type="continuationSeparator" w:id="0">
    <w:p w14:paraId="1F245F05" w14:textId="77777777" w:rsidR="00AA4A64" w:rsidRDefault="00AA4A64" w:rsidP="006F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166947"/>
      <w:docPartObj>
        <w:docPartGallery w:val="Page Numbers (Bottom of Page)"/>
        <w:docPartUnique/>
      </w:docPartObj>
    </w:sdtPr>
    <w:sdtEndPr>
      <w:rPr>
        <w:sz w:val="16"/>
        <w:szCs w:val="16"/>
      </w:rPr>
    </w:sdtEndPr>
    <w:sdtContent>
      <w:p w14:paraId="03E51746" w14:textId="6E2D37C8" w:rsidR="00AA4A64" w:rsidRPr="00C63D5C" w:rsidRDefault="00AA4A64" w:rsidP="00BA7201">
        <w:pPr>
          <w:pStyle w:val="Piedepgina"/>
          <w:pBdr>
            <w:top w:val="single" w:sz="24" w:space="0" w:color="ACB9CA" w:themeColor="text2" w:themeTint="66"/>
          </w:pBdr>
          <w:jc w:val="center"/>
          <w:rPr>
            <w:rFonts w:ascii="Gadugi" w:hAnsi="Gadugi"/>
            <w:szCs w:val="18"/>
          </w:rPr>
        </w:pPr>
      </w:p>
      <w:tbl>
        <w:tblPr>
          <w:tblStyle w:val="Tablaconcuadrcula"/>
          <w:tblW w:w="11199" w:type="dxa"/>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4391"/>
          <w:gridCol w:w="2551"/>
        </w:tblGrid>
        <w:tr w:rsidR="00AA4A64" w:rsidRPr="00C63D5C" w14:paraId="3D157F42" w14:textId="77777777" w:rsidTr="00FA610E">
          <w:trPr>
            <w:trHeight w:val="254"/>
          </w:trPr>
          <w:tc>
            <w:tcPr>
              <w:tcW w:w="4257" w:type="dxa"/>
            </w:tcPr>
            <w:p w14:paraId="06BA8FF5" w14:textId="77777777" w:rsidR="00AA4A64" w:rsidRPr="00C63D5C" w:rsidRDefault="00AA4A64" w:rsidP="00BA7201">
              <w:pPr>
                <w:pStyle w:val="Piedepgina"/>
                <w:rPr>
                  <w:rFonts w:ascii="Arial Narrow" w:hAnsi="Arial Narrow"/>
                  <w:b/>
                  <w:color w:val="002856"/>
                  <w:szCs w:val="14"/>
                </w:rPr>
              </w:pPr>
              <w:r w:rsidRPr="00C63D5C">
                <w:rPr>
                  <w:rFonts w:ascii="Arial Narrow" w:hAnsi="Arial Narrow"/>
                  <w:b/>
                  <w:color w:val="002856"/>
                  <w:szCs w:val="14"/>
                </w:rPr>
                <w:t>Consejería de Bienestar Social</w:t>
              </w:r>
            </w:p>
            <w:p w14:paraId="3E314DF8" w14:textId="77777777" w:rsidR="00AA4A64" w:rsidRPr="00C63D5C" w:rsidRDefault="00AA4A64" w:rsidP="00BA7201">
              <w:pPr>
                <w:pStyle w:val="Piedepgina"/>
                <w:rPr>
                  <w:rFonts w:ascii="Arial Narrow" w:hAnsi="Arial Narrow"/>
                  <w:color w:val="002856"/>
                  <w:szCs w:val="14"/>
                </w:rPr>
              </w:pPr>
              <w:r w:rsidRPr="00C63D5C">
                <w:rPr>
                  <w:rFonts w:ascii="Arial Narrow" w:hAnsi="Arial Narrow"/>
                  <w:color w:val="002856"/>
                  <w:szCs w:val="14"/>
                </w:rPr>
                <w:t>Viceconsejería de Servicios y Prestaciones Sociales</w:t>
              </w:r>
            </w:p>
            <w:p w14:paraId="04890421" w14:textId="77777777" w:rsidR="00AA4A64" w:rsidRPr="00C63D5C" w:rsidRDefault="00AA4A64" w:rsidP="00BA7201">
              <w:pPr>
                <w:pStyle w:val="Piedepgina"/>
                <w:rPr>
                  <w:rFonts w:ascii="Arial Narrow" w:hAnsi="Arial Narrow"/>
                  <w:color w:val="002856"/>
                  <w:szCs w:val="14"/>
                </w:rPr>
              </w:pPr>
              <w:r w:rsidRPr="00C63D5C">
                <w:rPr>
                  <w:rFonts w:ascii="Arial Narrow" w:hAnsi="Arial Narrow"/>
                  <w:color w:val="002856"/>
                  <w:szCs w:val="14"/>
                </w:rPr>
                <w:t>Avda. de Francia, 4</w:t>
              </w:r>
            </w:p>
            <w:p w14:paraId="17702215" w14:textId="77777777" w:rsidR="00AA4A64" w:rsidRPr="00C63D5C" w:rsidRDefault="00AA4A64" w:rsidP="00BA7201">
              <w:pPr>
                <w:pStyle w:val="Piedepgina"/>
                <w:rPr>
                  <w:rFonts w:ascii="Arial Narrow" w:hAnsi="Arial Narrow"/>
                  <w:color w:val="002856"/>
                  <w:szCs w:val="14"/>
                </w:rPr>
              </w:pPr>
              <w:r w:rsidRPr="00C63D5C">
                <w:rPr>
                  <w:rFonts w:ascii="Arial Narrow" w:hAnsi="Arial Narrow"/>
                  <w:color w:val="002856"/>
                  <w:szCs w:val="14"/>
                </w:rPr>
                <w:t>45071 Toledo</w:t>
              </w:r>
            </w:p>
          </w:tc>
          <w:tc>
            <w:tcPr>
              <w:tcW w:w="4391" w:type="dxa"/>
            </w:tcPr>
            <w:p w14:paraId="43D84D08" w14:textId="77777777" w:rsidR="00AA4A64" w:rsidRPr="00C63D5C" w:rsidRDefault="00AA4A64" w:rsidP="00BA7201">
              <w:pPr>
                <w:pStyle w:val="Piedepgina"/>
                <w:rPr>
                  <w:rFonts w:ascii="Arial Narrow" w:hAnsi="Arial Narrow"/>
                  <w:color w:val="1F3864" w:themeColor="accent5" w:themeShade="80"/>
                  <w:szCs w:val="14"/>
                </w:rPr>
              </w:pPr>
            </w:p>
            <w:p w14:paraId="5C0FF7BB" w14:textId="3C3D804E" w:rsidR="00AA4A64" w:rsidRPr="00C63D5C" w:rsidRDefault="00AA4A64" w:rsidP="00BA7201">
              <w:pPr>
                <w:pStyle w:val="Piedepgina"/>
                <w:tabs>
                  <w:tab w:val="left" w:pos="273"/>
                </w:tabs>
                <w:ind w:firstLine="284"/>
                <w:rPr>
                  <w:rFonts w:ascii="Arial Narrow" w:hAnsi="Arial Narrow"/>
                  <w:color w:val="1F3864" w:themeColor="accent5" w:themeShade="80"/>
                  <w:szCs w:val="14"/>
                </w:rPr>
              </w:pPr>
              <w:r w:rsidRPr="00C63D5C">
                <w:rPr>
                  <w:rFonts w:ascii="Arial Narrow" w:hAnsi="Arial Narrow"/>
                  <w:color w:val="1F3864" w:themeColor="accent5" w:themeShade="80"/>
                  <w:szCs w:val="14"/>
                </w:rPr>
                <w:t>Tel.: 925 2</w:t>
              </w:r>
              <w:r>
                <w:rPr>
                  <w:rFonts w:ascii="Arial Narrow" w:hAnsi="Arial Narrow"/>
                  <w:color w:val="1F3864" w:themeColor="accent5" w:themeShade="80"/>
                  <w:szCs w:val="14"/>
                </w:rPr>
                <w:t>6</w:t>
              </w:r>
              <w:r w:rsidRPr="00C63D5C">
                <w:rPr>
                  <w:rFonts w:ascii="Arial Narrow" w:hAnsi="Arial Narrow"/>
                  <w:color w:val="1F3864" w:themeColor="accent5" w:themeShade="80"/>
                  <w:szCs w:val="14"/>
                </w:rPr>
                <w:t xml:space="preserve"> </w:t>
              </w:r>
              <w:r>
                <w:rPr>
                  <w:rFonts w:ascii="Arial Narrow" w:hAnsi="Arial Narrow"/>
                  <w:color w:val="1F3864" w:themeColor="accent5" w:themeShade="80"/>
                  <w:szCs w:val="14"/>
                </w:rPr>
                <w:t>71</w:t>
              </w:r>
              <w:r w:rsidRPr="00C63D5C">
                <w:rPr>
                  <w:rFonts w:ascii="Arial Narrow" w:hAnsi="Arial Narrow"/>
                  <w:color w:val="1F3864" w:themeColor="accent5" w:themeShade="80"/>
                  <w:szCs w:val="14"/>
                </w:rPr>
                <w:t xml:space="preserve"> </w:t>
              </w:r>
              <w:r>
                <w:rPr>
                  <w:rFonts w:ascii="Arial Narrow" w:hAnsi="Arial Narrow"/>
                  <w:color w:val="1F3864" w:themeColor="accent5" w:themeShade="80"/>
                  <w:szCs w:val="14"/>
                </w:rPr>
                <w:t>10</w:t>
              </w:r>
            </w:p>
            <w:p w14:paraId="6B9FBA3D" w14:textId="77777777" w:rsidR="00AA4A64" w:rsidRPr="00C63D5C" w:rsidRDefault="00AA4A64" w:rsidP="00BA7201">
              <w:pPr>
                <w:pStyle w:val="Piedepgina"/>
                <w:tabs>
                  <w:tab w:val="left" w:pos="273"/>
                </w:tabs>
                <w:ind w:firstLine="319"/>
                <w:rPr>
                  <w:rFonts w:ascii="Arial Narrow" w:hAnsi="Arial Narrow"/>
                  <w:color w:val="002856"/>
                  <w:szCs w:val="14"/>
                </w:rPr>
              </w:pPr>
              <w:r w:rsidRPr="00C63D5C">
                <w:rPr>
                  <w:rFonts w:ascii="Arial Narrow" w:hAnsi="Arial Narrow"/>
                  <w:color w:val="1F3864" w:themeColor="accent5" w:themeShade="80"/>
                  <w:szCs w:val="14"/>
                </w:rPr>
                <w:t>e-mail: viceconsejeria.sypsociales@jccm.es</w:t>
              </w:r>
            </w:p>
          </w:tc>
          <w:tc>
            <w:tcPr>
              <w:tcW w:w="2551" w:type="dxa"/>
            </w:tcPr>
            <w:p w14:paraId="69B8B948" w14:textId="77777777" w:rsidR="00AA4A64" w:rsidRPr="00C63D5C" w:rsidRDefault="00AA4A64" w:rsidP="00BA7201">
              <w:pPr>
                <w:pStyle w:val="Piedepgina"/>
                <w:rPr>
                  <w:rFonts w:ascii="Arial Narrow" w:hAnsi="Arial Narrow"/>
                  <w:color w:val="002856"/>
                  <w:szCs w:val="14"/>
                </w:rPr>
              </w:pPr>
            </w:p>
            <w:p w14:paraId="6EA8FA90" w14:textId="77777777" w:rsidR="00AA4A64" w:rsidRPr="00C63D5C" w:rsidRDefault="00AA4A64" w:rsidP="00BA7201">
              <w:pPr>
                <w:pStyle w:val="Piedepgina"/>
                <w:rPr>
                  <w:rFonts w:ascii="Arial Narrow" w:hAnsi="Arial Narrow"/>
                  <w:color w:val="002856"/>
                  <w:szCs w:val="14"/>
                </w:rPr>
              </w:pPr>
            </w:p>
            <w:p w14:paraId="63A1465E" w14:textId="77777777" w:rsidR="00AA4A64" w:rsidRPr="00C63D5C" w:rsidRDefault="00AA4A64" w:rsidP="00BA7201">
              <w:pPr>
                <w:pStyle w:val="Piedepgina"/>
                <w:ind w:left="174"/>
                <w:rPr>
                  <w:rFonts w:ascii="Arial Narrow" w:hAnsi="Arial Narrow"/>
                  <w:color w:val="002856"/>
                  <w:szCs w:val="14"/>
                </w:rPr>
              </w:pPr>
              <w:r w:rsidRPr="00C63D5C">
                <w:rPr>
                  <w:rFonts w:ascii="Arial Narrow" w:hAnsi="Arial Narrow"/>
                  <w:color w:val="002856"/>
                  <w:szCs w:val="14"/>
                </w:rPr>
                <w:t>www.castillalamancha.es</w:t>
              </w:r>
            </w:p>
          </w:tc>
        </w:tr>
      </w:tbl>
      <w:p w14:paraId="7CBFCB28" w14:textId="77777777" w:rsidR="00AA4A64" w:rsidRPr="00B00737" w:rsidRDefault="00CF18CD" w:rsidP="00BA7201">
        <w:pPr>
          <w:pStyle w:val="Piedepgina"/>
          <w:jc w:val="center"/>
          <w:rPr>
            <w:sz w:val="16"/>
            <w:szCs w:val="16"/>
          </w:rPr>
        </w:pPr>
      </w:p>
    </w:sdtContent>
  </w:sdt>
  <w:p w14:paraId="64E1C8F9" w14:textId="77777777" w:rsidR="00AA4A64" w:rsidRDefault="00AA4A64">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4391"/>
      <w:gridCol w:w="2551"/>
    </w:tblGrid>
    <w:tr w:rsidR="00AA4A64" w:rsidRPr="00C63D5C" w14:paraId="434EEECF" w14:textId="77777777" w:rsidTr="000809B8">
      <w:trPr>
        <w:trHeight w:val="254"/>
      </w:trPr>
      <w:tc>
        <w:tcPr>
          <w:tcW w:w="4257" w:type="dxa"/>
        </w:tcPr>
        <w:p w14:paraId="6B015ABB" w14:textId="77777777" w:rsidR="00AA4A64" w:rsidRPr="00C63D5C" w:rsidRDefault="00AA4A64" w:rsidP="006F65F6">
          <w:pPr>
            <w:pStyle w:val="Piedepgina"/>
            <w:rPr>
              <w:rFonts w:ascii="Arial Narrow" w:hAnsi="Arial Narrow"/>
              <w:b/>
              <w:color w:val="002856"/>
              <w:szCs w:val="14"/>
            </w:rPr>
          </w:pPr>
          <w:r w:rsidRPr="00C63D5C">
            <w:rPr>
              <w:rFonts w:ascii="Arial Narrow" w:hAnsi="Arial Narrow"/>
              <w:b/>
              <w:color w:val="002856"/>
              <w:szCs w:val="14"/>
            </w:rPr>
            <w:t>Consejería de Bienestar Social</w:t>
          </w:r>
        </w:p>
        <w:p w14:paraId="2E02B763" w14:textId="77777777" w:rsidR="00AA4A64" w:rsidRPr="00C63D5C" w:rsidRDefault="00AA4A64" w:rsidP="006F65F6">
          <w:pPr>
            <w:pStyle w:val="Piedepgina"/>
            <w:rPr>
              <w:rFonts w:ascii="Arial Narrow" w:hAnsi="Arial Narrow"/>
              <w:color w:val="002856"/>
              <w:szCs w:val="14"/>
            </w:rPr>
          </w:pPr>
          <w:r w:rsidRPr="00C63D5C">
            <w:rPr>
              <w:rFonts w:ascii="Arial Narrow" w:hAnsi="Arial Narrow"/>
              <w:color w:val="002856"/>
              <w:szCs w:val="14"/>
            </w:rPr>
            <w:t>Viceconsejería de Servicios y Prestaciones Sociales</w:t>
          </w:r>
        </w:p>
        <w:p w14:paraId="394229C1" w14:textId="77777777" w:rsidR="00AA4A64" w:rsidRPr="00C63D5C" w:rsidRDefault="00AA4A64" w:rsidP="006F65F6">
          <w:pPr>
            <w:pStyle w:val="Piedepgina"/>
            <w:rPr>
              <w:rFonts w:ascii="Arial Narrow" w:hAnsi="Arial Narrow"/>
              <w:color w:val="002856"/>
              <w:szCs w:val="14"/>
            </w:rPr>
          </w:pPr>
          <w:r w:rsidRPr="00C63D5C">
            <w:rPr>
              <w:rFonts w:ascii="Arial Narrow" w:hAnsi="Arial Narrow"/>
              <w:color w:val="002856"/>
              <w:szCs w:val="14"/>
            </w:rPr>
            <w:t>Avda. de Francia, 4</w:t>
          </w:r>
        </w:p>
        <w:p w14:paraId="3A48B452" w14:textId="77777777" w:rsidR="00AA4A64" w:rsidRPr="00C63D5C" w:rsidRDefault="00AA4A64" w:rsidP="006F65F6">
          <w:pPr>
            <w:pStyle w:val="Piedepgina"/>
            <w:rPr>
              <w:rFonts w:ascii="Arial Narrow" w:hAnsi="Arial Narrow"/>
              <w:color w:val="002856"/>
              <w:szCs w:val="14"/>
            </w:rPr>
          </w:pPr>
          <w:r w:rsidRPr="00C63D5C">
            <w:rPr>
              <w:rFonts w:ascii="Arial Narrow" w:hAnsi="Arial Narrow"/>
              <w:color w:val="002856"/>
              <w:szCs w:val="14"/>
            </w:rPr>
            <w:t>45071 Toledo</w:t>
          </w:r>
        </w:p>
      </w:tc>
      <w:tc>
        <w:tcPr>
          <w:tcW w:w="4391" w:type="dxa"/>
        </w:tcPr>
        <w:p w14:paraId="123A7426" w14:textId="77777777" w:rsidR="00AA4A64" w:rsidRPr="00C63D5C" w:rsidRDefault="00AA4A64" w:rsidP="006F65F6">
          <w:pPr>
            <w:pStyle w:val="Piedepgina"/>
            <w:rPr>
              <w:rFonts w:ascii="Arial Narrow" w:hAnsi="Arial Narrow"/>
              <w:color w:val="1F3864" w:themeColor="accent5" w:themeShade="80"/>
              <w:szCs w:val="14"/>
            </w:rPr>
          </w:pPr>
        </w:p>
        <w:p w14:paraId="67869EC8" w14:textId="32599F9B" w:rsidR="00AA4A64" w:rsidRPr="00C63D5C" w:rsidRDefault="00AA4A64" w:rsidP="006F65F6">
          <w:pPr>
            <w:pStyle w:val="Piedepgina"/>
            <w:tabs>
              <w:tab w:val="left" w:pos="273"/>
            </w:tabs>
            <w:ind w:firstLine="284"/>
            <w:rPr>
              <w:rFonts w:ascii="Arial Narrow" w:hAnsi="Arial Narrow"/>
              <w:color w:val="1F3864" w:themeColor="accent5" w:themeShade="80"/>
              <w:szCs w:val="14"/>
            </w:rPr>
          </w:pPr>
          <w:r w:rsidRPr="00C63D5C">
            <w:rPr>
              <w:rFonts w:ascii="Arial Narrow" w:hAnsi="Arial Narrow"/>
              <w:color w:val="1F3864" w:themeColor="accent5" w:themeShade="80"/>
              <w:szCs w:val="14"/>
            </w:rPr>
            <w:t>Tel.: 925 2</w:t>
          </w:r>
          <w:r>
            <w:rPr>
              <w:rFonts w:ascii="Arial Narrow" w:hAnsi="Arial Narrow"/>
              <w:color w:val="1F3864" w:themeColor="accent5" w:themeShade="80"/>
              <w:szCs w:val="14"/>
            </w:rPr>
            <w:t>6</w:t>
          </w:r>
          <w:r w:rsidRPr="00C63D5C">
            <w:rPr>
              <w:rFonts w:ascii="Arial Narrow" w:hAnsi="Arial Narrow"/>
              <w:color w:val="1F3864" w:themeColor="accent5" w:themeShade="80"/>
              <w:szCs w:val="14"/>
            </w:rPr>
            <w:t xml:space="preserve"> </w:t>
          </w:r>
          <w:r>
            <w:rPr>
              <w:rFonts w:ascii="Arial Narrow" w:hAnsi="Arial Narrow"/>
              <w:color w:val="1F3864" w:themeColor="accent5" w:themeShade="80"/>
              <w:szCs w:val="14"/>
            </w:rPr>
            <w:t>71</w:t>
          </w:r>
          <w:r w:rsidRPr="00C63D5C">
            <w:rPr>
              <w:rFonts w:ascii="Arial Narrow" w:hAnsi="Arial Narrow"/>
              <w:color w:val="1F3864" w:themeColor="accent5" w:themeShade="80"/>
              <w:szCs w:val="14"/>
            </w:rPr>
            <w:t xml:space="preserve"> </w:t>
          </w:r>
          <w:r>
            <w:rPr>
              <w:rFonts w:ascii="Arial Narrow" w:hAnsi="Arial Narrow"/>
              <w:color w:val="1F3864" w:themeColor="accent5" w:themeShade="80"/>
              <w:szCs w:val="14"/>
            </w:rPr>
            <w:t>10</w:t>
          </w:r>
        </w:p>
        <w:p w14:paraId="32865BB6" w14:textId="77777777" w:rsidR="00AA4A64" w:rsidRPr="00C63D5C" w:rsidRDefault="00AA4A64" w:rsidP="006F65F6">
          <w:pPr>
            <w:pStyle w:val="Piedepgina"/>
            <w:tabs>
              <w:tab w:val="left" w:pos="273"/>
            </w:tabs>
            <w:ind w:firstLine="319"/>
            <w:rPr>
              <w:rFonts w:ascii="Arial Narrow" w:hAnsi="Arial Narrow"/>
              <w:color w:val="002856"/>
              <w:szCs w:val="14"/>
            </w:rPr>
          </w:pPr>
          <w:r w:rsidRPr="00C63D5C">
            <w:rPr>
              <w:rFonts w:ascii="Arial Narrow" w:hAnsi="Arial Narrow"/>
              <w:color w:val="1F3864" w:themeColor="accent5" w:themeShade="80"/>
              <w:szCs w:val="14"/>
            </w:rPr>
            <w:t>e-mail: viceconsejeria.sypsociales@jccm.es</w:t>
          </w:r>
        </w:p>
      </w:tc>
      <w:tc>
        <w:tcPr>
          <w:tcW w:w="2551" w:type="dxa"/>
        </w:tcPr>
        <w:p w14:paraId="67793506" w14:textId="77777777" w:rsidR="00AA4A64" w:rsidRPr="00C63D5C" w:rsidRDefault="00AA4A64" w:rsidP="006F65F6">
          <w:pPr>
            <w:pStyle w:val="Piedepgina"/>
            <w:rPr>
              <w:rFonts w:ascii="Arial Narrow" w:hAnsi="Arial Narrow"/>
              <w:color w:val="002856"/>
              <w:szCs w:val="14"/>
            </w:rPr>
          </w:pPr>
        </w:p>
        <w:p w14:paraId="2FF41434" w14:textId="77777777" w:rsidR="00AA4A64" w:rsidRPr="00C63D5C" w:rsidRDefault="00AA4A64" w:rsidP="006F65F6">
          <w:pPr>
            <w:pStyle w:val="Piedepgina"/>
            <w:rPr>
              <w:rFonts w:ascii="Arial Narrow" w:hAnsi="Arial Narrow"/>
              <w:color w:val="002856"/>
              <w:szCs w:val="14"/>
            </w:rPr>
          </w:pPr>
        </w:p>
        <w:p w14:paraId="41B7CD62" w14:textId="77777777" w:rsidR="00AA4A64" w:rsidRPr="00C63D5C" w:rsidRDefault="00AA4A64" w:rsidP="006F65F6">
          <w:pPr>
            <w:pStyle w:val="Piedepgina"/>
            <w:ind w:left="174"/>
            <w:rPr>
              <w:rFonts w:ascii="Arial Narrow" w:hAnsi="Arial Narrow"/>
              <w:color w:val="002856"/>
              <w:szCs w:val="14"/>
            </w:rPr>
          </w:pPr>
          <w:r w:rsidRPr="00C63D5C">
            <w:rPr>
              <w:rFonts w:ascii="Arial Narrow" w:hAnsi="Arial Narrow"/>
              <w:color w:val="002856"/>
              <w:szCs w:val="14"/>
            </w:rPr>
            <w:t>www.castillalamancha.es</w:t>
          </w:r>
        </w:p>
      </w:tc>
    </w:tr>
  </w:tbl>
  <w:p w14:paraId="462C5C9B" w14:textId="77777777" w:rsidR="00AA4A64" w:rsidRDefault="00AA4A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BAA9" w14:textId="77777777" w:rsidR="00AA4A64" w:rsidRDefault="00AA4A64" w:rsidP="006F65F6">
      <w:r>
        <w:separator/>
      </w:r>
    </w:p>
  </w:footnote>
  <w:footnote w:type="continuationSeparator" w:id="0">
    <w:p w14:paraId="278BBF59" w14:textId="77777777" w:rsidR="00AA4A64" w:rsidRDefault="00AA4A64" w:rsidP="006F65F6">
      <w:r>
        <w:continuationSeparator/>
      </w:r>
    </w:p>
  </w:footnote>
  <w:footnote w:id="1">
    <w:p w14:paraId="64490B0D" w14:textId="321D663A" w:rsidR="00AA4A64" w:rsidRPr="00AF108E" w:rsidRDefault="00AA4A64" w:rsidP="00E92FD0">
      <w:pPr>
        <w:pStyle w:val="Textonotapie"/>
        <w:jc w:val="both"/>
        <w:rPr>
          <w:rFonts w:ascii="Gadugi" w:hAnsi="Gadugi" w:cstheme="minorHAnsi"/>
          <w:sz w:val="16"/>
          <w:szCs w:val="16"/>
          <w:lang w:val="es-ES_tradnl"/>
        </w:rPr>
      </w:pPr>
      <w:r w:rsidRPr="00AF108E">
        <w:rPr>
          <w:rStyle w:val="Refdenotaalpie"/>
          <w:rFonts w:ascii="Gadugi" w:hAnsi="Gadugi" w:cstheme="minorHAnsi"/>
          <w:sz w:val="16"/>
          <w:szCs w:val="16"/>
        </w:rPr>
        <w:footnoteRef/>
      </w:r>
      <w:r w:rsidRPr="00AF108E">
        <w:rPr>
          <w:rFonts w:ascii="Gadugi" w:hAnsi="Gadugi" w:cstheme="minorHAnsi"/>
          <w:sz w:val="16"/>
          <w:szCs w:val="16"/>
        </w:rPr>
        <w:t xml:space="preserve"> </w:t>
      </w:r>
      <w:r>
        <w:rPr>
          <w:rFonts w:ascii="Gadugi" w:hAnsi="Gadugi" w:cstheme="minorHAnsi"/>
          <w:sz w:val="16"/>
          <w:szCs w:val="16"/>
          <w:lang w:val="es-ES_tradnl"/>
        </w:rPr>
        <w:t>Dado que algunos Convenios Colectivos determinan los grupos profesionales por Ámbitos funcionales y no por T</w:t>
      </w:r>
      <w:r w:rsidRPr="00AF108E">
        <w:rPr>
          <w:rFonts w:ascii="Gadugi" w:hAnsi="Gadugi" w:cstheme="minorHAnsi"/>
          <w:sz w:val="16"/>
          <w:szCs w:val="16"/>
          <w:lang w:val="es-ES_tradnl"/>
        </w:rPr>
        <w:t xml:space="preserve">itulación, se ha elaborado </w:t>
      </w:r>
      <w:r>
        <w:rPr>
          <w:rFonts w:ascii="Gadugi" w:hAnsi="Gadugi" w:cstheme="minorHAnsi"/>
          <w:sz w:val="16"/>
          <w:szCs w:val="16"/>
          <w:lang w:val="es-ES_tradnl"/>
        </w:rPr>
        <w:t>la clasificación reflejada, como orientación en</w:t>
      </w:r>
      <w:r w:rsidRPr="00AF108E">
        <w:rPr>
          <w:rFonts w:ascii="Gadugi" w:hAnsi="Gadugi" w:cstheme="minorHAnsi"/>
          <w:sz w:val="16"/>
          <w:szCs w:val="16"/>
          <w:lang w:val="es-ES_tradnl"/>
        </w:rPr>
        <w:t xml:space="preserve"> la equiparación</w:t>
      </w:r>
      <w:r>
        <w:rPr>
          <w:rFonts w:ascii="Gadugi" w:hAnsi="Gadugi" w:cstheme="minorHAnsi"/>
          <w:sz w:val="16"/>
          <w:szCs w:val="16"/>
          <w:lang w:val="es-ES_tradnl"/>
        </w:rPr>
        <w:t>,</w:t>
      </w:r>
      <w:r w:rsidRPr="00AF108E">
        <w:rPr>
          <w:rFonts w:ascii="Gadugi" w:hAnsi="Gadugi" w:cstheme="minorHAnsi"/>
          <w:sz w:val="16"/>
          <w:szCs w:val="16"/>
          <w:lang w:val="es-ES_tradnl"/>
        </w:rPr>
        <w:t xml:space="preserve"> que en su caso se precisaría</w:t>
      </w:r>
      <w:r>
        <w:rPr>
          <w:rFonts w:ascii="Gadugi" w:hAnsi="Gadugi" w:cstheme="minorHAnsi"/>
          <w:sz w:val="16"/>
          <w:szCs w:val="16"/>
          <w:lang w:val="es-ES_tradnl"/>
        </w:rPr>
        <w:t>,</w:t>
      </w:r>
      <w:r w:rsidRPr="00AF108E">
        <w:rPr>
          <w:rFonts w:ascii="Gadugi" w:hAnsi="Gadugi" w:cstheme="minorHAnsi"/>
          <w:sz w:val="16"/>
          <w:szCs w:val="16"/>
          <w:lang w:val="es-ES_tradnl"/>
        </w:rPr>
        <w:t xml:space="preserve"> para identificar </w:t>
      </w:r>
      <w:r>
        <w:rPr>
          <w:rFonts w:ascii="Gadugi" w:hAnsi="Gadugi" w:cstheme="minorHAnsi"/>
          <w:sz w:val="16"/>
          <w:szCs w:val="16"/>
          <w:lang w:val="es-ES_tradnl"/>
        </w:rPr>
        <w:t>los grupos profesionales de acuerdo a la clasificación de referencia regulada en las Bases de Convocatoria.</w:t>
      </w:r>
    </w:p>
  </w:footnote>
  <w:footnote w:id="2">
    <w:p w14:paraId="7D20AF48" w14:textId="590AB11E" w:rsidR="00AA4A64" w:rsidRPr="00CA7414" w:rsidRDefault="00AA4A64" w:rsidP="00156AAC">
      <w:pPr>
        <w:pStyle w:val="Textonotapie"/>
        <w:jc w:val="both"/>
        <w:rPr>
          <w:rFonts w:ascii="Gadugi" w:hAnsi="Gadugi"/>
          <w:sz w:val="16"/>
        </w:rPr>
      </w:pPr>
      <w:r w:rsidRPr="00CA7414">
        <w:rPr>
          <w:rStyle w:val="Refdenotaalpie"/>
          <w:rFonts w:ascii="Gadugi" w:hAnsi="Gadugi"/>
          <w:sz w:val="16"/>
        </w:rPr>
        <w:footnoteRef/>
      </w:r>
      <w:r w:rsidRPr="00CA7414">
        <w:rPr>
          <w:rFonts w:ascii="Gadugi" w:hAnsi="Gadugi"/>
          <w:sz w:val="16"/>
        </w:rPr>
        <w:t xml:space="preserve"> Si se justifican más de 30 profesionales</w:t>
      </w:r>
      <w:r>
        <w:rPr>
          <w:rFonts w:ascii="Gadugi" w:hAnsi="Gadugi"/>
          <w:sz w:val="16"/>
        </w:rPr>
        <w:t xml:space="preserve"> vinculados al proyecto</w:t>
      </w:r>
      <w:r w:rsidRPr="00CA7414">
        <w:rPr>
          <w:rFonts w:ascii="Gadugi" w:hAnsi="Gadugi"/>
          <w:sz w:val="16"/>
        </w:rPr>
        <w:t xml:space="preserve"> o la variación de los datos de distintos</w:t>
      </w:r>
      <w:r>
        <w:rPr>
          <w:rFonts w:ascii="Gadugi" w:hAnsi="Gadugi"/>
          <w:sz w:val="16"/>
        </w:rPr>
        <w:t>/as</w:t>
      </w:r>
      <w:r w:rsidRPr="00CA7414">
        <w:rPr>
          <w:rFonts w:ascii="Gadugi" w:hAnsi="Gadugi"/>
          <w:sz w:val="16"/>
        </w:rPr>
        <w:t xml:space="preserve"> profesionales supone que se precise disponer de más celdas para la justificación de personal, se pondrá en conocimiento del Servicio de Cooperación Internacional para el desarrollo, a fin de que se genere un documento específico que atienda a las especiales necesidades de justificación. </w:t>
      </w:r>
    </w:p>
  </w:footnote>
  <w:footnote w:id="3">
    <w:p w14:paraId="4FFAAD82" w14:textId="24489F1B" w:rsidR="00AA4A64" w:rsidRPr="00DA09D4" w:rsidRDefault="00AA4A64" w:rsidP="00DA09D4">
      <w:pPr>
        <w:pStyle w:val="Textonotapie"/>
        <w:jc w:val="both"/>
        <w:rPr>
          <w:rFonts w:ascii="Gadugi" w:hAnsi="Gadugi"/>
          <w:sz w:val="16"/>
        </w:rPr>
      </w:pPr>
      <w:r>
        <w:rPr>
          <w:rStyle w:val="Refdenotaalpie"/>
        </w:rPr>
        <w:footnoteRef/>
      </w:r>
      <w:r>
        <w:t xml:space="preserve"> </w:t>
      </w:r>
      <w:r>
        <w:rPr>
          <w:rFonts w:ascii="Gadugi" w:hAnsi="Gadugi"/>
          <w:sz w:val="16"/>
        </w:rPr>
        <w:t>Si se justifican más de 175 apuntes de gastos referidos a actividades y funcionamiento, lo que</w:t>
      </w:r>
      <w:r w:rsidRPr="00CA7414">
        <w:rPr>
          <w:rFonts w:ascii="Gadugi" w:hAnsi="Gadugi"/>
          <w:sz w:val="16"/>
        </w:rPr>
        <w:t xml:space="preserve"> supone que se precise disponer de más celdas p</w:t>
      </w:r>
      <w:r>
        <w:rPr>
          <w:rFonts w:ascii="Gadugi" w:hAnsi="Gadugi"/>
          <w:sz w:val="16"/>
        </w:rPr>
        <w:t>ara la justificación de este concepto de gasto</w:t>
      </w:r>
      <w:r w:rsidRPr="00CA7414">
        <w:rPr>
          <w:rFonts w:ascii="Gadugi" w:hAnsi="Gadugi"/>
          <w:sz w:val="16"/>
        </w:rPr>
        <w:t>, se pondrá en conocimiento del Servicio de Cooperación Internacional para el desarrollo, a fin de que se genere un documento específico que atienda a las especiales</w:t>
      </w:r>
      <w:r>
        <w:rPr>
          <w:rFonts w:ascii="Gadugi" w:hAnsi="Gadugi"/>
          <w:sz w:val="16"/>
        </w:rPr>
        <w:t xml:space="preserve"> necesidades de justificación. </w:t>
      </w:r>
    </w:p>
  </w:footnote>
  <w:footnote w:id="4">
    <w:p w14:paraId="09B9C5DA" w14:textId="733E71D9" w:rsidR="00AA4A64" w:rsidRPr="00DA09D4" w:rsidRDefault="00AA4A64" w:rsidP="00B85F16">
      <w:pPr>
        <w:pStyle w:val="Textonotapie"/>
        <w:jc w:val="both"/>
        <w:rPr>
          <w:rFonts w:ascii="Gadugi" w:hAnsi="Gadugi"/>
          <w:sz w:val="16"/>
        </w:rPr>
      </w:pPr>
      <w:r>
        <w:rPr>
          <w:rStyle w:val="Refdenotaalpie"/>
        </w:rPr>
        <w:footnoteRef/>
      </w:r>
      <w:r>
        <w:t xml:space="preserve"> </w:t>
      </w:r>
      <w:r>
        <w:rPr>
          <w:rFonts w:ascii="Gadugi" w:hAnsi="Gadugi"/>
          <w:sz w:val="16"/>
        </w:rPr>
        <w:t>Si se justifican más de 75 apuntes de gastos referidos a Servicios técnicos y profesionales, lo que</w:t>
      </w:r>
      <w:r w:rsidRPr="00CA7414">
        <w:rPr>
          <w:rFonts w:ascii="Gadugi" w:hAnsi="Gadugi"/>
          <w:sz w:val="16"/>
        </w:rPr>
        <w:t xml:space="preserve"> supone que se precise disponer de más celdas p</w:t>
      </w:r>
      <w:r>
        <w:rPr>
          <w:rFonts w:ascii="Gadugi" w:hAnsi="Gadugi"/>
          <w:sz w:val="16"/>
        </w:rPr>
        <w:t>ara la justificación de este concepto de gasto</w:t>
      </w:r>
      <w:r w:rsidRPr="00CA7414">
        <w:rPr>
          <w:rFonts w:ascii="Gadugi" w:hAnsi="Gadugi"/>
          <w:sz w:val="16"/>
        </w:rPr>
        <w:t>, se pondrá en conocimiento del Servicio de Cooperación Internacional para el desarrollo, a fin de que se genere un documento específico que atienda a las especiales</w:t>
      </w:r>
      <w:r>
        <w:rPr>
          <w:rFonts w:ascii="Gadugi" w:hAnsi="Gadugi"/>
          <w:sz w:val="16"/>
        </w:rPr>
        <w:t xml:space="preserve"> necesidades de justificación. </w:t>
      </w:r>
    </w:p>
  </w:footnote>
  <w:footnote w:id="5">
    <w:p w14:paraId="1344EF07" w14:textId="49689646" w:rsidR="00AA4A64" w:rsidRPr="00DA09D4" w:rsidRDefault="00AA4A64" w:rsidP="00196F8F">
      <w:pPr>
        <w:pStyle w:val="Textonotapie"/>
        <w:jc w:val="both"/>
        <w:rPr>
          <w:rFonts w:ascii="Gadugi" w:hAnsi="Gadugi"/>
          <w:sz w:val="16"/>
        </w:rPr>
      </w:pPr>
      <w:r>
        <w:rPr>
          <w:rStyle w:val="Refdenotaalpie"/>
        </w:rPr>
        <w:footnoteRef/>
      </w:r>
      <w:r>
        <w:t xml:space="preserve"> </w:t>
      </w:r>
      <w:r>
        <w:rPr>
          <w:rFonts w:ascii="Gadugi" w:hAnsi="Gadugi"/>
          <w:sz w:val="16"/>
        </w:rPr>
        <w:t>Si se justifican más de 100 apuntes de gastos referidos a dietas, gastos de viaje y desplazamiento, lo que</w:t>
      </w:r>
      <w:r w:rsidRPr="00CA7414">
        <w:rPr>
          <w:rFonts w:ascii="Gadugi" w:hAnsi="Gadugi"/>
          <w:sz w:val="16"/>
        </w:rPr>
        <w:t xml:space="preserve"> supone que se precise disponer de más celdas p</w:t>
      </w:r>
      <w:r>
        <w:rPr>
          <w:rFonts w:ascii="Gadugi" w:hAnsi="Gadugi"/>
          <w:sz w:val="16"/>
        </w:rPr>
        <w:t>ara la justificación de este concepto de gasto</w:t>
      </w:r>
      <w:r w:rsidRPr="00CA7414">
        <w:rPr>
          <w:rFonts w:ascii="Gadugi" w:hAnsi="Gadugi"/>
          <w:sz w:val="16"/>
        </w:rPr>
        <w:t>, se pondrá en conocimiento del Servicio de Cooperación Internacional para el desarrollo, a fin de que se genere un documento específico que atienda a las especiales</w:t>
      </w:r>
      <w:r>
        <w:rPr>
          <w:rFonts w:ascii="Gadugi" w:hAnsi="Gadugi"/>
          <w:sz w:val="16"/>
        </w:rPr>
        <w:t xml:space="preserve"> necesidades de justificación. </w:t>
      </w:r>
    </w:p>
  </w:footnote>
  <w:footnote w:id="6">
    <w:p w14:paraId="09D4BE1B" w14:textId="29515DB8" w:rsidR="00AA4A64" w:rsidRPr="00DA09D4" w:rsidRDefault="00AA4A64" w:rsidP="00AE7C8C">
      <w:pPr>
        <w:pStyle w:val="Textonotapie"/>
        <w:jc w:val="both"/>
        <w:rPr>
          <w:rFonts w:ascii="Gadugi" w:hAnsi="Gadugi"/>
          <w:sz w:val="16"/>
        </w:rPr>
      </w:pPr>
      <w:r>
        <w:rPr>
          <w:rStyle w:val="Refdenotaalpie"/>
        </w:rPr>
        <w:footnoteRef/>
      </w:r>
      <w:r>
        <w:t xml:space="preserve"> </w:t>
      </w:r>
      <w:r>
        <w:rPr>
          <w:rFonts w:ascii="Gadugi" w:hAnsi="Gadugi"/>
          <w:sz w:val="16"/>
        </w:rPr>
        <w:t xml:space="preserve">Si se justifican más de 50 apuntes de gastos referidos a </w:t>
      </w:r>
      <w:r w:rsidRPr="00C75CFF">
        <w:rPr>
          <w:rFonts w:ascii="Gadugi" w:hAnsi="Gadugi"/>
          <w:sz w:val="16"/>
        </w:rPr>
        <w:t>reformas de inmuebles e infraestructuras</w:t>
      </w:r>
      <w:r>
        <w:rPr>
          <w:rFonts w:ascii="Gadugi" w:hAnsi="Gadugi"/>
          <w:sz w:val="16"/>
        </w:rPr>
        <w:t>, lo que</w:t>
      </w:r>
      <w:r w:rsidRPr="00CA7414">
        <w:rPr>
          <w:rFonts w:ascii="Gadugi" w:hAnsi="Gadugi"/>
          <w:sz w:val="16"/>
        </w:rPr>
        <w:t xml:space="preserve"> supone que se precise disponer de más celdas p</w:t>
      </w:r>
      <w:r>
        <w:rPr>
          <w:rFonts w:ascii="Gadugi" w:hAnsi="Gadugi"/>
          <w:sz w:val="16"/>
        </w:rPr>
        <w:t>ara la justificación de este concepto de gasto</w:t>
      </w:r>
      <w:r w:rsidRPr="00CA7414">
        <w:rPr>
          <w:rFonts w:ascii="Gadugi" w:hAnsi="Gadugi"/>
          <w:sz w:val="16"/>
        </w:rPr>
        <w:t>, se pondrá en conocimiento del Servicio de Cooperación Internacional para el desarrollo, a fin de que se genere un documento específico que atienda a las especiales</w:t>
      </w:r>
      <w:r>
        <w:rPr>
          <w:rFonts w:ascii="Gadugi" w:hAnsi="Gadugi"/>
          <w:sz w:val="16"/>
        </w:rPr>
        <w:t xml:space="preserve"> necesidades de justificación. </w:t>
      </w:r>
    </w:p>
  </w:footnote>
  <w:footnote w:id="7">
    <w:p w14:paraId="4E6DE2A0" w14:textId="01DEAFA1" w:rsidR="00AA4A64" w:rsidRPr="00DA09D4" w:rsidRDefault="00AA4A64" w:rsidP="00C75CFF">
      <w:pPr>
        <w:pStyle w:val="Textonotapie"/>
        <w:jc w:val="both"/>
        <w:rPr>
          <w:rFonts w:ascii="Gadugi" w:hAnsi="Gadugi"/>
          <w:sz w:val="16"/>
        </w:rPr>
      </w:pPr>
      <w:r>
        <w:rPr>
          <w:rStyle w:val="Refdenotaalpie"/>
        </w:rPr>
        <w:footnoteRef/>
      </w:r>
      <w:r>
        <w:t xml:space="preserve"> </w:t>
      </w:r>
      <w:r>
        <w:rPr>
          <w:rFonts w:ascii="Gadugi" w:hAnsi="Gadugi"/>
          <w:sz w:val="16"/>
        </w:rPr>
        <w:t>Si se justifican más de 50 apuntes de gastos referidos a equipamiento, lo que</w:t>
      </w:r>
      <w:r w:rsidRPr="00CA7414">
        <w:rPr>
          <w:rFonts w:ascii="Gadugi" w:hAnsi="Gadugi"/>
          <w:sz w:val="16"/>
        </w:rPr>
        <w:t xml:space="preserve"> supone que se precise disponer de más celdas p</w:t>
      </w:r>
      <w:r>
        <w:rPr>
          <w:rFonts w:ascii="Gadugi" w:hAnsi="Gadugi"/>
          <w:sz w:val="16"/>
        </w:rPr>
        <w:t>ara la justificación de este concepto de gasto</w:t>
      </w:r>
      <w:r w:rsidRPr="00CA7414">
        <w:rPr>
          <w:rFonts w:ascii="Gadugi" w:hAnsi="Gadugi"/>
          <w:sz w:val="16"/>
        </w:rPr>
        <w:t>, se pondrá en conocimiento del Servicio de Cooperación Internacional para el desarrollo, a fin de que se genere un documento específico que atienda a las especiales</w:t>
      </w:r>
      <w:r>
        <w:rPr>
          <w:rFonts w:ascii="Gadugi" w:hAnsi="Gadugi"/>
          <w:sz w:val="16"/>
        </w:rPr>
        <w:t xml:space="preserve"> necesidades de justificación.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3CF5" w14:textId="2CA585F4" w:rsidR="00AA4A64" w:rsidRDefault="00AA4A64">
    <w:pPr>
      <w:pStyle w:val="Encabezado"/>
    </w:pPr>
    <w:r>
      <w:rPr>
        <w:noProof/>
        <w:lang w:bidi="ar-SA"/>
      </w:rPr>
      <mc:AlternateContent>
        <mc:Choice Requires="wps">
          <w:drawing>
            <wp:anchor distT="0" distB="0" distL="114300" distR="114300" simplePos="0" relativeHeight="251675648" behindDoc="0" locked="0" layoutInCell="0" allowOverlap="1" wp14:anchorId="1EC726BA" wp14:editId="23B34A57">
              <wp:simplePos x="0" y="0"/>
              <wp:positionH relativeFrom="rightMargin">
                <wp:posOffset>39370</wp:posOffset>
              </wp:positionH>
              <wp:positionV relativeFrom="page">
                <wp:align>center</wp:align>
              </wp:positionV>
              <wp:extent cx="1133475" cy="895350"/>
              <wp:effectExtent l="0" t="0" r="952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03766213"/>
                            <w:docPartObj>
                              <w:docPartGallery w:val="Page Numbers (Margins)"/>
                              <w:docPartUnique/>
                            </w:docPartObj>
                          </w:sdtPr>
                          <w:sdtEndPr>
                            <w:rPr>
                              <w:sz w:val="56"/>
                            </w:rPr>
                          </w:sdtEndPr>
                          <w:sdtContent>
                            <w:p w14:paraId="7A858E6A" w14:textId="50D64DE6" w:rsidR="00AA4A64" w:rsidRPr="00BC60E4" w:rsidRDefault="00AA4A64">
                              <w:pPr>
                                <w:jc w:val="center"/>
                                <w:rPr>
                                  <w:rFonts w:asciiTheme="majorHAnsi" w:eastAsiaTheme="majorEastAsia" w:hAnsiTheme="majorHAnsi" w:cstheme="majorBidi"/>
                                  <w:noProof/>
                                  <w:szCs w:val="18"/>
                                </w:rPr>
                              </w:pPr>
                              <w:r w:rsidRPr="00BC60E4">
                                <w:rPr>
                                  <w:rFonts w:asciiTheme="majorHAnsi" w:eastAsiaTheme="majorEastAsia" w:hAnsiTheme="majorHAnsi" w:cstheme="majorBidi"/>
                                  <w:noProof/>
                                  <w:szCs w:val="18"/>
                                </w:rPr>
                                <w:fldChar w:fldCharType="begin"/>
                              </w:r>
                              <w:r w:rsidRPr="00BC60E4">
                                <w:rPr>
                                  <w:rFonts w:asciiTheme="majorHAnsi" w:eastAsiaTheme="majorEastAsia" w:hAnsiTheme="majorHAnsi" w:cstheme="majorBidi"/>
                                  <w:noProof/>
                                  <w:szCs w:val="18"/>
                                </w:rPr>
                                <w:instrText>PAGE  \* MERGEFORMAT</w:instrText>
                              </w:r>
                              <w:r w:rsidRPr="00BC60E4">
                                <w:rPr>
                                  <w:rFonts w:asciiTheme="majorHAnsi" w:eastAsiaTheme="majorEastAsia" w:hAnsiTheme="majorHAnsi" w:cstheme="majorBidi"/>
                                  <w:noProof/>
                                  <w:szCs w:val="18"/>
                                </w:rPr>
                                <w:fldChar w:fldCharType="separate"/>
                              </w:r>
                              <w:r>
                                <w:rPr>
                                  <w:rFonts w:asciiTheme="majorHAnsi" w:eastAsiaTheme="majorEastAsia" w:hAnsiTheme="majorHAnsi" w:cstheme="majorBidi"/>
                                  <w:noProof/>
                                  <w:szCs w:val="18"/>
                                </w:rPr>
                                <w:t>33</w:t>
                              </w:r>
                              <w:r w:rsidRPr="00BC60E4">
                                <w:rPr>
                                  <w:rFonts w:asciiTheme="majorHAnsi" w:eastAsiaTheme="majorEastAsia" w:hAnsiTheme="majorHAnsi" w:cstheme="majorBidi"/>
                                  <w:noProof/>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26BA" id="Rectángulo 4" o:spid="_x0000_s1031" style="position:absolute;margin-left:3.1pt;margin-top:0;width:89.25pt;height:70.5pt;z-index:251675648;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" o:allowincell="f" stroked="f">
              <v:textbox>
                <w:txbxContent>
                  <w:sdt>
                    <w:sdtPr>
                      <w:rPr>
                        <w:rFonts w:asciiTheme="majorHAnsi" w:eastAsiaTheme="majorEastAsia" w:hAnsiTheme="majorHAnsi" w:cstheme="majorBidi"/>
                        <w:sz w:val="48"/>
                        <w:szCs w:val="48"/>
                      </w:rPr>
                      <w:id w:val="-1303766213"/>
                      <w:docPartObj>
                        <w:docPartGallery w:val="Page Numbers (Margins)"/>
                        <w:docPartUnique/>
                      </w:docPartObj>
                    </w:sdtPr>
                    <w:sdtEndPr>
                      <w:rPr>
                        <w:sz w:val="56"/>
                      </w:rPr>
                    </w:sdtEndPr>
                    <w:sdtContent>
                      <w:p w14:paraId="7A858E6A" w14:textId="50D64DE6" w:rsidR="00AA4A64" w:rsidRPr="00BC60E4" w:rsidRDefault="00AA4A64">
                        <w:pPr>
                          <w:jc w:val="center"/>
                          <w:rPr>
                            <w:rFonts w:asciiTheme="majorHAnsi" w:eastAsiaTheme="majorEastAsia" w:hAnsiTheme="majorHAnsi" w:cstheme="majorBidi"/>
                            <w:noProof/>
                            <w:szCs w:val="18"/>
                          </w:rPr>
                        </w:pPr>
                        <w:r w:rsidRPr="00BC60E4">
                          <w:rPr>
                            <w:rFonts w:asciiTheme="majorHAnsi" w:eastAsiaTheme="majorEastAsia" w:hAnsiTheme="majorHAnsi" w:cstheme="majorBidi"/>
                            <w:noProof/>
                            <w:szCs w:val="18"/>
                          </w:rPr>
                          <w:fldChar w:fldCharType="begin"/>
                        </w:r>
                        <w:r w:rsidRPr="00BC60E4">
                          <w:rPr>
                            <w:rFonts w:asciiTheme="majorHAnsi" w:eastAsiaTheme="majorEastAsia" w:hAnsiTheme="majorHAnsi" w:cstheme="majorBidi"/>
                            <w:noProof/>
                            <w:szCs w:val="18"/>
                          </w:rPr>
                          <w:instrText>PAGE  \* MERGEFORMAT</w:instrText>
                        </w:r>
                        <w:r w:rsidRPr="00BC60E4">
                          <w:rPr>
                            <w:rFonts w:asciiTheme="majorHAnsi" w:eastAsiaTheme="majorEastAsia" w:hAnsiTheme="majorHAnsi" w:cstheme="majorBidi"/>
                            <w:noProof/>
                            <w:szCs w:val="18"/>
                          </w:rPr>
                          <w:fldChar w:fldCharType="separate"/>
                        </w:r>
                        <w:r>
                          <w:rPr>
                            <w:rFonts w:asciiTheme="majorHAnsi" w:eastAsiaTheme="majorEastAsia" w:hAnsiTheme="majorHAnsi" w:cstheme="majorBidi"/>
                            <w:noProof/>
                            <w:szCs w:val="18"/>
                          </w:rPr>
                          <w:t>33</w:t>
                        </w:r>
                        <w:r w:rsidRPr="00BC60E4">
                          <w:rPr>
                            <w:rFonts w:asciiTheme="majorHAnsi" w:eastAsiaTheme="majorEastAsia" w:hAnsiTheme="majorHAnsi" w:cstheme="majorBidi"/>
                            <w:noProof/>
                            <w:szCs w:val="18"/>
                          </w:rPr>
                          <w:fldChar w:fldCharType="end"/>
                        </w:r>
                      </w:p>
                    </w:sdtContent>
                  </w:sdt>
                </w:txbxContent>
              </v:textbox>
              <w10:wrap anchorx="margin" anchory="page"/>
            </v:rect>
          </w:pict>
        </mc:Fallback>
      </mc:AlternateContent>
    </w:r>
    <w:r w:rsidRPr="0042443B">
      <w:rPr>
        <w:noProof/>
        <w:lang w:bidi="ar-SA"/>
      </w:rPr>
      <w:drawing>
        <wp:anchor distT="0" distB="0" distL="114300" distR="114300" simplePos="0" relativeHeight="251661312" behindDoc="0" locked="0" layoutInCell="1" allowOverlap="1" wp14:anchorId="49FE6CD0" wp14:editId="40A145E6">
          <wp:simplePos x="0" y="0"/>
          <wp:positionH relativeFrom="page">
            <wp:posOffset>319405</wp:posOffset>
          </wp:positionH>
          <wp:positionV relativeFrom="paragraph">
            <wp:posOffset>390525</wp:posOffset>
          </wp:positionV>
          <wp:extent cx="981075" cy="630773"/>
          <wp:effectExtent l="0" t="0" r="0" b="0"/>
          <wp:wrapNone/>
          <wp:docPr id="158" name="Imagen 158"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307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B4E"/>
    <w:multiLevelType w:val="hybridMultilevel"/>
    <w:tmpl w:val="3D94DAD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E51298"/>
    <w:multiLevelType w:val="hybridMultilevel"/>
    <w:tmpl w:val="1EB095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B629C8"/>
    <w:multiLevelType w:val="hybridMultilevel"/>
    <w:tmpl w:val="1A60594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0DD2638C"/>
    <w:multiLevelType w:val="hybridMultilevel"/>
    <w:tmpl w:val="335CD292"/>
    <w:lvl w:ilvl="0" w:tplc="22E62210">
      <w:start w:val="14"/>
      <w:numFmt w:val="bullet"/>
      <w:lvlText w:val="-"/>
      <w:lvlJc w:val="left"/>
      <w:pPr>
        <w:ind w:left="1211" w:hanging="360"/>
      </w:pPr>
      <w:rPr>
        <w:rFonts w:ascii="Gadugi" w:eastAsia="Times New Roman" w:hAnsi="Gadugi"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0F3B0870"/>
    <w:multiLevelType w:val="hybridMultilevel"/>
    <w:tmpl w:val="18C22E6C"/>
    <w:lvl w:ilvl="0" w:tplc="D8EA2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490F7D"/>
    <w:multiLevelType w:val="hybridMultilevel"/>
    <w:tmpl w:val="9CACF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881D0A"/>
    <w:multiLevelType w:val="multilevel"/>
    <w:tmpl w:val="A33EEC2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A5E1B"/>
    <w:multiLevelType w:val="hybridMultilevel"/>
    <w:tmpl w:val="E0607ECA"/>
    <w:lvl w:ilvl="0" w:tplc="9EFA8736">
      <w:numFmt w:val="bullet"/>
      <w:lvlText w:val=""/>
      <w:lvlJc w:val="left"/>
      <w:pPr>
        <w:ind w:left="1080" w:hanging="360"/>
      </w:pPr>
      <w:rPr>
        <w:rFonts w:ascii="Symbol" w:eastAsia="Symbol" w:hAnsi="Symbol" w:cs="Symbol" w:hint="default"/>
        <w:w w:val="100"/>
        <w:sz w:val="22"/>
        <w:szCs w:val="22"/>
        <w:lang w:val="es-ES" w:eastAsia="es-ES" w:bidi="es-ES"/>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39323CE"/>
    <w:multiLevelType w:val="hybridMultilevel"/>
    <w:tmpl w:val="7BFE2226"/>
    <w:lvl w:ilvl="0" w:tplc="61C42612">
      <w:start w:val="1"/>
      <w:numFmt w:val="lowerLetter"/>
      <w:lvlText w:val="%1)"/>
      <w:lvlJc w:val="left"/>
      <w:pPr>
        <w:ind w:left="1924" w:hanging="224"/>
      </w:pPr>
      <w:rPr>
        <w:rFonts w:ascii="Calibri" w:eastAsia="Calibri" w:hAnsi="Calibri" w:cs="Calibri" w:hint="default"/>
        <w:spacing w:val="-1"/>
        <w:w w:val="100"/>
        <w:sz w:val="22"/>
        <w:szCs w:val="22"/>
        <w:lang w:val="es-ES" w:eastAsia="es-ES" w:bidi="es-ES"/>
      </w:rPr>
    </w:lvl>
    <w:lvl w:ilvl="1" w:tplc="0C88019E">
      <w:numFmt w:val="bullet"/>
      <w:lvlText w:val="•"/>
      <w:lvlJc w:val="left"/>
      <w:pPr>
        <w:ind w:left="2918" w:hanging="224"/>
      </w:pPr>
      <w:rPr>
        <w:rFonts w:hint="default"/>
        <w:lang w:val="es-ES" w:eastAsia="es-ES" w:bidi="es-ES"/>
      </w:rPr>
    </w:lvl>
    <w:lvl w:ilvl="2" w:tplc="633EC8D6">
      <w:numFmt w:val="bullet"/>
      <w:lvlText w:val="•"/>
      <w:lvlJc w:val="left"/>
      <w:pPr>
        <w:ind w:left="3916" w:hanging="224"/>
      </w:pPr>
      <w:rPr>
        <w:rFonts w:hint="default"/>
        <w:lang w:val="es-ES" w:eastAsia="es-ES" w:bidi="es-ES"/>
      </w:rPr>
    </w:lvl>
    <w:lvl w:ilvl="3" w:tplc="78C22BE0">
      <w:numFmt w:val="bullet"/>
      <w:lvlText w:val="•"/>
      <w:lvlJc w:val="left"/>
      <w:pPr>
        <w:ind w:left="4914" w:hanging="224"/>
      </w:pPr>
      <w:rPr>
        <w:rFonts w:hint="default"/>
        <w:lang w:val="es-ES" w:eastAsia="es-ES" w:bidi="es-ES"/>
      </w:rPr>
    </w:lvl>
    <w:lvl w:ilvl="4" w:tplc="8636527C">
      <w:numFmt w:val="bullet"/>
      <w:lvlText w:val="•"/>
      <w:lvlJc w:val="left"/>
      <w:pPr>
        <w:ind w:left="5912" w:hanging="224"/>
      </w:pPr>
      <w:rPr>
        <w:rFonts w:hint="default"/>
        <w:lang w:val="es-ES" w:eastAsia="es-ES" w:bidi="es-ES"/>
      </w:rPr>
    </w:lvl>
    <w:lvl w:ilvl="5" w:tplc="EEBEB09E">
      <w:numFmt w:val="bullet"/>
      <w:lvlText w:val="•"/>
      <w:lvlJc w:val="left"/>
      <w:pPr>
        <w:ind w:left="6910" w:hanging="224"/>
      </w:pPr>
      <w:rPr>
        <w:rFonts w:hint="default"/>
        <w:lang w:val="es-ES" w:eastAsia="es-ES" w:bidi="es-ES"/>
      </w:rPr>
    </w:lvl>
    <w:lvl w:ilvl="6" w:tplc="21066D7A">
      <w:numFmt w:val="bullet"/>
      <w:lvlText w:val="•"/>
      <w:lvlJc w:val="left"/>
      <w:pPr>
        <w:ind w:left="7908" w:hanging="224"/>
      </w:pPr>
      <w:rPr>
        <w:rFonts w:hint="default"/>
        <w:lang w:val="es-ES" w:eastAsia="es-ES" w:bidi="es-ES"/>
      </w:rPr>
    </w:lvl>
    <w:lvl w:ilvl="7" w:tplc="4A9CC828">
      <w:numFmt w:val="bullet"/>
      <w:lvlText w:val="•"/>
      <w:lvlJc w:val="left"/>
      <w:pPr>
        <w:ind w:left="8906" w:hanging="224"/>
      </w:pPr>
      <w:rPr>
        <w:rFonts w:hint="default"/>
        <w:lang w:val="es-ES" w:eastAsia="es-ES" w:bidi="es-ES"/>
      </w:rPr>
    </w:lvl>
    <w:lvl w:ilvl="8" w:tplc="1E4819DC">
      <w:numFmt w:val="bullet"/>
      <w:lvlText w:val="•"/>
      <w:lvlJc w:val="left"/>
      <w:pPr>
        <w:ind w:left="9904" w:hanging="224"/>
      </w:pPr>
      <w:rPr>
        <w:rFonts w:hint="default"/>
        <w:lang w:val="es-ES" w:eastAsia="es-ES" w:bidi="es-ES"/>
      </w:rPr>
    </w:lvl>
  </w:abstractNum>
  <w:abstractNum w:abstractNumId="9" w15:restartNumberingAfterBreak="0">
    <w:nsid w:val="14721E29"/>
    <w:multiLevelType w:val="hybridMultilevel"/>
    <w:tmpl w:val="950095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6E2475"/>
    <w:multiLevelType w:val="hybridMultilevel"/>
    <w:tmpl w:val="A3EAEE72"/>
    <w:lvl w:ilvl="0" w:tplc="56AC63DE">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9D2128"/>
    <w:multiLevelType w:val="hybridMultilevel"/>
    <w:tmpl w:val="0B3E9E8E"/>
    <w:lvl w:ilvl="0" w:tplc="295E78A6">
      <w:start w:val="4"/>
      <w:numFmt w:val="bullet"/>
      <w:lvlText w:val=""/>
      <w:lvlJc w:val="left"/>
      <w:pPr>
        <w:ind w:left="360" w:hanging="360"/>
      </w:pPr>
      <w:rPr>
        <w:rFonts w:ascii="Wingdings" w:eastAsia="Arial" w:hAnsi="Wingdings"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33E4010"/>
    <w:multiLevelType w:val="multilevel"/>
    <w:tmpl w:val="DA6889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701291"/>
    <w:multiLevelType w:val="hybridMultilevel"/>
    <w:tmpl w:val="BE3E042C"/>
    <w:lvl w:ilvl="0" w:tplc="81562FEC">
      <w:start w:val="1"/>
      <w:numFmt w:val="decimal"/>
      <w:lvlText w:val="%1."/>
      <w:lvlJc w:val="left"/>
      <w:pPr>
        <w:ind w:left="720" w:hanging="360"/>
      </w:pPr>
      <w:rPr>
        <w:rFonts w:asciiTheme="minorHAnsi" w:eastAsiaTheme="minorHAnsi" w:hAnsiTheme="minorHAnsi" w:cstheme="minorBidi" w:hint="default"/>
        <w:b w:val="0"/>
        <w:i w:val="0"/>
        <w:color w:val="auto"/>
      </w:rPr>
    </w:lvl>
    <w:lvl w:ilvl="1" w:tplc="890CF91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C26E78"/>
    <w:multiLevelType w:val="hybridMultilevel"/>
    <w:tmpl w:val="A22CF1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59A2FEC"/>
    <w:multiLevelType w:val="hybridMultilevel"/>
    <w:tmpl w:val="4A6ED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AF78D0"/>
    <w:multiLevelType w:val="multilevel"/>
    <w:tmpl w:val="1BD2C67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4C781B"/>
    <w:multiLevelType w:val="hybridMultilevel"/>
    <w:tmpl w:val="064A7F4A"/>
    <w:lvl w:ilvl="0" w:tplc="B46C19E0">
      <w:start w:val="1"/>
      <w:numFmt w:val="lowerLetter"/>
      <w:lvlText w:val="%1)"/>
      <w:lvlJc w:val="left"/>
      <w:pPr>
        <w:ind w:left="942" w:hanging="234"/>
      </w:pPr>
      <w:rPr>
        <w:rFonts w:ascii="Arial" w:eastAsia="Arial" w:hAnsi="Arial" w:cs="Arial" w:hint="default"/>
        <w:spacing w:val="-1"/>
        <w:w w:val="100"/>
        <w:sz w:val="20"/>
        <w:szCs w:val="20"/>
        <w:lang w:val="es-ES" w:eastAsia="es-ES" w:bidi="es-ES"/>
      </w:rPr>
    </w:lvl>
    <w:lvl w:ilvl="1" w:tplc="199E1190">
      <w:numFmt w:val="bullet"/>
      <w:lvlText w:val="•"/>
      <w:lvlJc w:val="left"/>
      <w:pPr>
        <w:ind w:left="1965" w:hanging="234"/>
      </w:pPr>
      <w:rPr>
        <w:rFonts w:hint="default"/>
        <w:lang w:val="es-ES" w:eastAsia="es-ES" w:bidi="es-ES"/>
      </w:rPr>
    </w:lvl>
    <w:lvl w:ilvl="2" w:tplc="3D32376A">
      <w:numFmt w:val="bullet"/>
      <w:lvlText w:val="•"/>
      <w:lvlJc w:val="left"/>
      <w:pPr>
        <w:ind w:left="2991" w:hanging="234"/>
      </w:pPr>
      <w:rPr>
        <w:rFonts w:hint="default"/>
        <w:lang w:val="es-ES" w:eastAsia="es-ES" w:bidi="es-ES"/>
      </w:rPr>
    </w:lvl>
    <w:lvl w:ilvl="3" w:tplc="2662F17E">
      <w:numFmt w:val="bullet"/>
      <w:lvlText w:val="•"/>
      <w:lvlJc w:val="left"/>
      <w:pPr>
        <w:ind w:left="4017" w:hanging="234"/>
      </w:pPr>
      <w:rPr>
        <w:rFonts w:hint="default"/>
        <w:lang w:val="es-ES" w:eastAsia="es-ES" w:bidi="es-ES"/>
      </w:rPr>
    </w:lvl>
    <w:lvl w:ilvl="4" w:tplc="23EC6FE0">
      <w:numFmt w:val="bullet"/>
      <w:lvlText w:val="•"/>
      <w:lvlJc w:val="left"/>
      <w:pPr>
        <w:ind w:left="5043" w:hanging="234"/>
      </w:pPr>
      <w:rPr>
        <w:rFonts w:hint="default"/>
        <w:lang w:val="es-ES" w:eastAsia="es-ES" w:bidi="es-ES"/>
      </w:rPr>
    </w:lvl>
    <w:lvl w:ilvl="5" w:tplc="856ADDB4">
      <w:numFmt w:val="bullet"/>
      <w:lvlText w:val="•"/>
      <w:lvlJc w:val="left"/>
      <w:pPr>
        <w:ind w:left="6069" w:hanging="234"/>
      </w:pPr>
      <w:rPr>
        <w:rFonts w:hint="default"/>
        <w:lang w:val="es-ES" w:eastAsia="es-ES" w:bidi="es-ES"/>
      </w:rPr>
    </w:lvl>
    <w:lvl w:ilvl="6" w:tplc="E7E623FE">
      <w:numFmt w:val="bullet"/>
      <w:lvlText w:val="•"/>
      <w:lvlJc w:val="left"/>
      <w:pPr>
        <w:ind w:left="7095" w:hanging="234"/>
      </w:pPr>
      <w:rPr>
        <w:rFonts w:hint="default"/>
        <w:lang w:val="es-ES" w:eastAsia="es-ES" w:bidi="es-ES"/>
      </w:rPr>
    </w:lvl>
    <w:lvl w:ilvl="7" w:tplc="1CE4A23A">
      <w:numFmt w:val="bullet"/>
      <w:lvlText w:val="•"/>
      <w:lvlJc w:val="left"/>
      <w:pPr>
        <w:ind w:left="8121" w:hanging="234"/>
      </w:pPr>
      <w:rPr>
        <w:rFonts w:hint="default"/>
        <w:lang w:val="es-ES" w:eastAsia="es-ES" w:bidi="es-ES"/>
      </w:rPr>
    </w:lvl>
    <w:lvl w:ilvl="8" w:tplc="31D645F4">
      <w:numFmt w:val="bullet"/>
      <w:lvlText w:val="•"/>
      <w:lvlJc w:val="left"/>
      <w:pPr>
        <w:ind w:left="9147" w:hanging="234"/>
      </w:pPr>
      <w:rPr>
        <w:rFonts w:hint="default"/>
        <w:lang w:val="es-ES" w:eastAsia="es-ES" w:bidi="es-ES"/>
      </w:rPr>
    </w:lvl>
  </w:abstractNum>
  <w:abstractNum w:abstractNumId="18" w15:restartNumberingAfterBreak="0">
    <w:nsid w:val="2D944ADB"/>
    <w:multiLevelType w:val="multilevel"/>
    <w:tmpl w:val="8A8ECDDE"/>
    <w:lvl w:ilvl="0">
      <w:start w:val="2"/>
      <w:numFmt w:val="decimal"/>
      <w:lvlText w:val="%1"/>
      <w:lvlJc w:val="left"/>
      <w:pPr>
        <w:ind w:left="1811" w:hanging="430"/>
      </w:pPr>
      <w:rPr>
        <w:rFonts w:hint="default"/>
        <w:lang w:val="es-ES" w:eastAsia="es-ES" w:bidi="es-ES"/>
      </w:rPr>
    </w:lvl>
    <w:lvl w:ilvl="1">
      <w:start w:val="1"/>
      <w:numFmt w:val="decimal"/>
      <w:lvlText w:val="%1.%2."/>
      <w:lvlJc w:val="left"/>
      <w:pPr>
        <w:ind w:left="2274" w:hanging="430"/>
      </w:pPr>
      <w:rPr>
        <w:rFonts w:ascii="Arial" w:eastAsia="Arial" w:hAnsi="Arial" w:cs="Arial" w:hint="default"/>
        <w:b w:val="0"/>
        <w:bCs/>
        <w:w w:val="100"/>
        <w:sz w:val="22"/>
        <w:szCs w:val="22"/>
        <w:lang w:val="es-ES" w:eastAsia="es-ES" w:bidi="es-ES"/>
      </w:rPr>
    </w:lvl>
    <w:lvl w:ilvl="2">
      <w:numFmt w:val="bullet"/>
      <w:lvlText w:val="•"/>
      <w:lvlJc w:val="left"/>
      <w:pPr>
        <w:ind w:left="3697" w:hanging="430"/>
      </w:pPr>
      <w:rPr>
        <w:rFonts w:hint="default"/>
        <w:lang w:val="es-ES" w:eastAsia="es-ES" w:bidi="es-ES"/>
      </w:rPr>
    </w:lvl>
    <w:lvl w:ilvl="3">
      <w:numFmt w:val="bullet"/>
      <w:lvlText w:val="•"/>
      <w:lvlJc w:val="left"/>
      <w:pPr>
        <w:ind w:left="4635" w:hanging="430"/>
      </w:pPr>
      <w:rPr>
        <w:rFonts w:hint="default"/>
        <w:lang w:val="es-ES" w:eastAsia="es-ES" w:bidi="es-ES"/>
      </w:rPr>
    </w:lvl>
    <w:lvl w:ilvl="4">
      <w:numFmt w:val="bullet"/>
      <w:lvlText w:val="•"/>
      <w:lvlJc w:val="left"/>
      <w:pPr>
        <w:ind w:left="5574" w:hanging="430"/>
      </w:pPr>
      <w:rPr>
        <w:rFonts w:hint="default"/>
        <w:lang w:val="es-ES" w:eastAsia="es-ES" w:bidi="es-ES"/>
      </w:rPr>
    </w:lvl>
    <w:lvl w:ilvl="5">
      <w:numFmt w:val="bullet"/>
      <w:lvlText w:val="•"/>
      <w:lvlJc w:val="left"/>
      <w:pPr>
        <w:ind w:left="6513" w:hanging="430"/>
      </w:pPr>
      <w:rPr>
        <w:rFonts w:hint="default"/>
        <w:lang w:val="es-ES" w:eastAsia="es-ES" w:bidi="es-ES"/>
      </w:rPr>
    </w:lvl>
    <w:lvl w:ilvl="6">
      <w:numFmt w:val="bullet"/>
      <w:lvlText w:val="•"/>
      <w:lvlJc w:val="left"/>
      <w:pPr>
        <w:ind w:left="7451" w:hanging="430"/>
      </w:pPr>
      <w:rPr>
        <w:rFonts w:hint="default"/>
        <w:lang w:val="es-ES" w:eastAsia="es-ES" w:bidi="es-ES"/>
      </w:rPr>
    </w:lvl>
    <w:lvl w:ilvl="7">
      <w:numFmt w:val="bullet"/>
      <w:lvlText w:val="•"/>
      <w:lvlJc w:val="left"/>
      <w:pPr>
        <w:ind w:left="8390" w:hanging="430"/>
      </w:pPr>
      <w:rPr>
        <w:rFonts w:hint="default"/>
        <w:lang w:val="es-ES" w:eastAsia="es-ES" w:bidi="es-ES"/>
      </w:rPr>
    </w:lvl>
    <w:lvl w:ilvl="8">
      <w:numFmt w:val="bullet"/>
      <w:lvlText w:val="•"/>
      <w:lvlJc w:val="left"/>
      <w:pPr>
        <w:ind w:left="9329" w:hanging="430"/>
      </w:pPr>
      <w:rPr>
        <w:rFonts w:hint="default"/>
        <w:lang w:val="es-ES" w:eastAsia="es-ES" w:bidi="es-ES"/>
      </w:rPr>
    </w:lvl>
  </w:abstractNum>
  <w:abstractNum w:abstractNumId="19" w15:restartNumberingAfterBreak="0">
    <w:nsid w:val="2E4127E1"/>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E860F9F"/>
    <w:multiLevelType w:val="hybridMultilevel"/>
    <w:tmpl w:val="05120544"/>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B62220"/>
    <w:multiLevelType w:val="hybridMultilevel"/>
    <w:tmpl w:val="BBA66F08"/>
    <w:lvl w:ilvl="0" w:tplc="56AC63D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6BA3215"/>
    <w:multiLevelType w:val="hybridMultilevel"/>
    <w:tmpl w:val="20769B7E"/>
    <w:lvl w:ilvl="0" w:tplc="0E0C4162">
      <w:start w:val="2"/>
      <w:numFmt w:val="bullet"/>
      <w:lvlText w:val="-"/>
      <w:lvlJc w:val="left"/>
      <w:pPr>
        <w:ind w:left="720" w:hanging="360"/>
      </w:pPr>
      <w:rPr>
        <w:rFonts w:ascii="Gadugi" w:eastAsia="Arial" w:hAnsi="Gadug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C3750D"/>
    <w:multiLevelType w:val="hybridMultilevel"/>
    <w:tmpl w:val="BF047C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8AE36A8"/>
    <w:multiLevelType w:val="hybridMultilevel"/>
    <w:tmpl w:val="33AA57BC"/>
    <w:lvl w:ilvl="0" w:tplc="0C0A0017">
      <w:start w:val="1"/>
      <w:numFmt w:val="lowerLetter"/>
      <w:lvlText w:val="%1)"/>
      <w:lvlJc w:val="left"/>
      <w:pPr>
        <w:ind w:left="460" w:hanging="230"/>
      </w:pPr>
      <w:rPr>
        <w:rFonts w:hint="default"/>
        <w:spacing w:val="-1"/>
        <w:w w:val="100"/>
        <w:sz w:val="20"/>
        <w:szCs w:val="20"/>
        <w:lang w:val="es-ES" w:eastAsia="es-ES" w:bidi="es-ES"/>
      </w:rPr>
    </w:lvl>
    <w:lvl w:ilvl="1" w:tplc="169E03D8">
      <w:numFmt w:val="bullet"/>
      <w:lvlText w:val="•"/>
      <w:lvlJc w:val="left"/>
      <w:pPr>
        <w:ind w:left="1486" w:hanging="230"/>
      </w:pPr>
      <w:rPr>
        <w:rFonts w:hint="default"/>
        <w:lang w:val="es-ES" w:eastAsia="es-ES" w:bidi="es-ES"/>
      </w:rPr>
    </w:lvl>
    <w:lvl w:ilvl="2" w:tplc="CE68E360">
      <w:numFmt w:val="bullet"/>
      <w:lvlText w:val="•"/>
      <w:lvlJc w:val="left"/>
      <w:pPr>
        <w:ind w:left="2512" w:hanging="230"/>
      </w:pPr>
      <w:rPr>
        <w:rFonts w:hint="default"/>
        <w:lang w:val="es-ES" w:eastAsia="es-ES" w:bidi="es-ES"/>
      </w:rPr>
    </w:lvl>
    <w:lvl w:ilvl="3" w:tplc="60A2B2D6">
      <w:numFmt w:val="bullet"/>
      <w:lvlText w:val="•"/>
      <w:lvlJc w:val="left"/>
      <w:pPr>
        <w:ind w:left="3538" w:hanging="230"/>
      </w:pPr>
      <w:rPr>
        <w:rFonts w:hint="default"/>
        <w:lang w:val="es-ES" w:eastAsia="es-ES" w:bidi="es-ES"/>
      </w:rPr>
    </w:lvl>
    <w:lvl w:ilvl="4" w:tplc="3EFA807E">
      <w:numFmt w:val="bullet"/>
      <w:lvlText w:val="•"/>
      <w:lvlJc w:val="left"/>
      <w:pPr>
        <w:ind w:left="4564" w:hanging="230"/>
      </w:pPr>
      <w:rPr>
        <w:rFonts w:hint="default"/>
        <w:lang w:val="es-ES" w:eastAsia="es-ES" w:bidi="es-ES"/>
      </w:rPr>
    </w:lvl>
    <w:lvl w:ilvl="5" w:tplc="D0B8D98E">
      <w:numFmt w:val="bullet"/>
      <w:lvlText w:val="•"/>
      <w:lvlJc w:val="left"/>
      <w:pPr>
        <w:ind w:left="5590" w:hanging="230"/>
      </w:pPr>
      <w:rPr>
        <w:rFonts w:hint="default"/>
        <w:lang w:val="es-ES" w:eastAsia="es-ES" w:bidi="es-ES"/>
      </w:rPr>
    </w:lvl>
    <w:lvl w:ilvl="6" w:tplc="D924F6AE">
      <w:numFmt w:val="bullet"/>
      <w:lvlText w:val="•"/>
      <w:lvlJc w:val="left"/>
      <w:pPr>
        <w:ind w:left="6616" w:hanging="230"/>
      </w:pPr>
      <w:rPr>
        <w:rFonts w:hint="default"/>
        <w:lang w:val="es-ES" w:eastAsia="es-ES" w:bidi="es-ES"/>
      </w:rPr>
    </w:lvl>
    <w:lvl w:ilvl="7" w:tplc="0D9A2F4A">
      <w:numFmt w:val="bullet"/>
      <w:lvlText w:val="•"/>
      <w:lvlJc w:val="left"/>
      <w:pPr>
        <w:ind w:left="7642" w:hanging="230"/>
      </w:pPr>
      <w:rPr>
        <w:rFonts w:hint="default"/>
        <w:lang w:val="es-ES" w:eastAsia="es-ES" w:bidi="es-ES"/>
      </w:rPr>
    </w:lvl>
    <w:lvl w:ilvl="8" w:tplc="92B49282">
      <w:numFmt w:val="bullet"/>
      <w:lvlText w:val="•"/>
      <w:lvlJc w:val="left"/>
      <w:pPr>
        <w:ind w:left="8668" w:hanging="230"/>
      </w:pPr>
      <w:rPr>
        <w:rFonts w:hint="default"/>
        <w:lang w:val="es-ES" w:eastAsia="es-ES" w:bidi="es-ES"/>
      </w:rPr>
    </w:lvl>
  </w:abstractNum>
  <w:abstractNum w:abstractNumId="25" w15:restartNumberingAfterBreak="0">
    <w:nsid w:val="42284774"/>
    <w:multiLevelType w:val="hybridMultilevel"/>
    <w:tmpl w:val="DB76D83C"/>
    <w:lvl w:ilvl="0" w:tplc="A0AA0F8E">
      <w:start w:val="1"/>
      <w:numFmt w:val="bullet"/>
      <w:lvlText w:val="-"/>
      <w:lvlJc w:val="left"/>
      <w:pPr>
        <w:ind w:left="720" w:hanging="360"/>
      </w:pPr>
      <w:rPr>
        <w:rFonts w:ascii="Simplified Arabic Fixed"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07292B"/>
    <w:multiLevelType w:val="hybridMultilevel"/>
    <w:tmpl w:val="122C8CBE"/>
    <w:lvl w:ilvl="0" w:tplc="D8EA2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FC6978"/>
    <w:multiLevelType w:val="hybridMultilevel"/>
    <w:tmpl w:val="C278259C"/>
    <w:lvl w:ilvl="0" w:tplc="0AF252D2">
      <w:start w:val="9"/>
      <w:numFmt w:val="decimal"/>
      <w:lvlText w:val="%1."/>
      <w:lvlJc w:val="left"/>
      <w:pPr>
        <w:ind w:left="720" w:hanging="360"/>
      </w:pPr>
      <w:rPr>
        <w:rFonts w:ascii="Arial" w:hAnsi="Arial"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4D1E88"/>
    <w:multiLevelType w:val="multilevel"/>
    <w:tmpl w:val="EEBE7D2E"/>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ADA2A8F"/>
    <w:multiLevelType w:val="hybridMultilevel"/>
    <w:tmpl w:val="30187854"/>
    <w:lvl w:ilvl="0" w:tplc="61C42612">
      <w:start w:val="1"/>
      <w:numFmt w:val="lowerLetter"/>
      <w:lvlText w:val="%1)"/>
      <w:lvlJc w:val="left"/>
      <w:pPr>
        <w:ind w:left="360" w:hanging="360"/>
      </w:pPr>
      <w:rPr>
        <w:rFonts w:ascii="Calibri" w:eastAsia="Calibri" w:hAnsi="Calibri" w:cs="Calibri" w:hint="default"/>
        <w:spacing w:val="-1"/>
        <w:w w:val="100"/>
        <w:sz w:val="22"/>
        <w:szCs w:val="22"/>
        <w:lang w:val="es-ES" w:eastAsia="es-ES" w:bidi="es-E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C4C08B3"/>
    <w:multiLevelType w:val="hybridMultilevel"/>
    <w:tmpl w:val="5A0AC9F0"/>
    <w:lvl w:ilvl="0" w:tplc="22E62210">
      <w:start w:val="14"/>
      <w:numFmt w:val="bullet"/>
      <w:lvlText w:val="-"/>
      <w:lvlJc w:val="left"/>
      <w:pPr>
        <w:ind w:left="360" w:hanging="360"/>
      </w:pPr>
      <w:rPr>
        <w:rFonts w:ascii="Gadugi" w:eastAsia="Times New Roman" w:hAnsi="Gadug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02120A4"/>
    <w:multiLevelType w:val="hybridMultilevel"/>
    <w:tmpl w:val="CF72F3BA"/>
    <w:lvl w:ilvl="0" w:tplc="E12A92B0">
      <w:start w:val="4"/>
      <w:numFmt w:val="bullet"/>
      <w:lvlText w:val="-"/>
      <w:lvlJc w:val="left"/>
      <w:pPr>
        <w:ind w:left="-152" w:hanging="360"/>
      </w:pPr>
      <w:rPr>
        <w:rFonts w:ascii="Gadugi" w:eastAsia="Arial" w:hAnsi="Gadugi" w:cstheme="minorHAnsi" w:hint="default"/>
      </w:rPr>
    </w:lvl>
    <w:lvl w:ilvl="1" w:tplc="0C0A0003">
      <w:start w:val="1"/>
      <w:numFmt w:val="bullet"/>
      <w:lvlText w:val="o"/>
      <w:lvlJc w:val="left"/>
      <w:pPr>
        <w:ind w:left="568" w:hanging="360"/>
      </w:pPr>
      <w:rPr>
        <w:rFonts w:ascii="Courier New" w:hAnsi="Courier New" w:cs="Courier New" w:hint="default"/>
      </w:rPr>
    </w:lvl>
    <w:lvl w:ilvl="2" w:tplc="0C0A0005">
      <w:start w:val="1"/>
      <w:numFmt w:val="bullet"/>
      <w:lvlText w:val=""/>
      <w:lvlJc w:val="left"/>
      <w:pPr>
        <w:ind w:left="1288" w:hanging="360"/>
      </w:pPr>
      <w:rPr>
        <w:rFonts w:ascii="Wingdings" w:hAnsi="Wingdings" w:hint="default"/>
      </w:rPr>
    </w:lvl>
    <w:lvl w:ilvl="3" w:tplc="0C0A0001" w:tentative="1">
      <w:start w:val="1"/>
      <w:numFmt w:val="bullet"/>
      <w:lvlText w:val=""/>
      <w:lvlJc w:val="left"/>
      <w:pPr>
        <w:ind w:left="2008" w:hanging="360"/>
      </w:pPr>
      <w:rPr>
        <w:rFonts w:ascii="Symbol" w:hAnsi="Symbol" w:hint="default"/>
      </w:rPr>
    </w:lvl>
    <w:lvl w:ilvl="4" w:tplc="0C0A0003" w:tentative="1">
      <w:start w:val="1"/>
      <w:numFmt w:val="bullet"/>
      <w:lvlText w:val="o"/>
      <w:lvlJc w:val="left"/>
      <w:pPr>
        <w:ind w:left="2728" w:hanging="360"/>
      </w:pPr>
      <w:rPr>
        <w:rFonts w:ascii="Courier New" w:hAnsi="Courier New" w:cs="Courier New" w:hint="default"/>
      </w:rPr>
    </w:lvl>
    <w:lvl w:ilvl="5" w:tplc="0C0A0005" w:tentative="1">
      <w:start w:val="1"/>
      <w:numFmt w:val="bullet"/>
      <w:lvlText w:val=""/>
      <w:lvlJc w:val="left"/>
      <w:pPr>
        <w:ind w:left="3448" w:hanging="360"/>
      </w:pPr>
      <w:rPr>
        <w:rFonts w:ascii="Wingdings" w:hAnsi="Wingdings" w:hint="default"/>
      </w:rPr>
    </w:lvl>
    <w:lvl w:ilvl="6" w:tplc="0C0A0001" w:tentative="1">
      <w:start w:val="1"/>
      <w:numFmt w:val="bullet"/>
      <w:lvlText w:val=""/>
      <w:lvlJc w:val="left"/>
      <w:pPr>
        <w:ind w:left="4168" w:hanging="360"/>
      </w:pPr>
      <w:rPr>
        <w:rFonts w:ascii="Symbol" w:hAnsi="Symbol" w:hint="default"/>
      </w:rPr>
    </w:lvl>
    <w:lvl w:ilvl="7" w:tplc="0C0A0003" w:tentative="1">
      <w:start w:val="1"/>
      <w:numFmt w:val="bullet"/>
      <w:lvlText w:val="o"/>
      <w:lvlJc w:val="left"/>
      <w:pPr>
        <w:ind w:left="4888" w:hanging="360"/>
      </w:pPr>
      <w:rPr>
        <w:rFonts w:ascii="Courier New" w:hAnsi="Courier New" w:cs="Courier New" w:hint="default"/>
      </w:rPr>
    </w:lvl>
    <w:lvl w:ilvl="8" w:tplc="0C0A0005" w:tentative="1">
      <w:start w:val="1"/>
      <w:numFmt w:val="bullet"/>
      <w:lvlText w:val=""/>
      <w:lvlJc w:val="left"/>
      <w:pPr>
        <w:ind w:left="5608" w:hanging="360"/>
      </w:pPr>
      <w:rPr>
        <w:rFonts w:ascii="Wingdings" w:hAnsi="Wingdings" w:hint="default"/>
      </w:rPr>
    </w:lvl>
  </w:abstractNum>
  <w:abstractNum w:abstractNumId="32" w15:restartNumberingAfterBreak="0">
    <w:nsid w:val="61D739A7"/>
    <w:multiLevelType w:val="hybridMultilevel"/>
    <w:tmpl w:val="2E3AB5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C256DE"/>
    <w:multiLevelType w:val="hybridMultilevel"/>
    <w:tmpl w:val="AAE804E4"/>
    <w:lvl w:ilvl="0" w:tplc="A0AA0F8E">
      <w:start w:val="1"/>
      <w:numFmt w:val="bullet"/>
      <w:lvlText w:val="-"/>
      <w:lvlJc w:val="left"/>
      <w:pPr>
        <w:ind w:left="720" w:hanging="360"/>
      </w:pPr>
      <w:rPr>
        <w:rFonts w:ascii="Simplified Arabic Fixed"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A700EE"/>
    <w:multiLevelType w:val="hybridMultilevel"/>
    <w:tmpl w:val="945E3FD8"/>
    <w:lvl w:ilvl="0" w:tplc="BAD4E3E2">
      <w:start w:val="1"/>
      <w:numFmt w:val="lowerLetter"/>
      <w:lvlText w:val="%1)"/>
      <w:lvlJc w:val="left"/>
      <w:pPr>
        <w:ind w:left="500" w:hanging="230"/>
      </w:pPr>
      <w:rPr>
        <w:rFonts w:ascii="Arial" w:eastAsia="Arial" w:hAnsi="Arial" w:cs="Arial" w:hint="default"/>
        <w:spacing w:val="-1"/>
        <w:w w:val="100"/>
        <w:sz w:val="20"/>
        <w:szCs w:val="20"/>
        <w:lang w:val="es-ES" w:eastAsia="es-ES" w:bidi="es-ES"/>
      </w:rPr>
    </w:lvl>
    <w:lvl w:ilvl="1" w:tplc="169E03D8">
      <w:numFmt w:val="bullet"/>
      <w:lvlText w:val="•"/>
      <w:lvlJc w:val="left"/>
      <w:pPr>
        <w:ind w:left="1526" w:hanging="230"/>
      </w:pPr>
      <w:rPr>
        <w:rFonts w:hint="default"/>
        <w:lang w:val="es-ES" w:eastAsia="es-ES" w:bidi="es-ES"/>
      </w:rPr>
    </w:lvl>
    <w:lvl w:ilvl="2" w:tplc="CE68E360">
      <w:numFmt w:val="bullet"/>
      <w:lvlText w:val="•"/>
      <w:lvlJc w:val="left"/>
      <w:pPr>
        <w:ind w:left="2552" w:hanging="230"/>
      </w:pPr>
      <w:rPr>
        <w:rFonts w:hint="default"/>
        <w:lang w:val="es-ES" w:eastAsia="es-ES" w:bidi="es-ES"/>
      </w:rPr>
    </w:lvl>
    <w:lvl w:ilvl="3" w:tplc="60A2B2D6">
      <w:numFmt w:val="bullet"/>
      <w:lvlText w:val="•"/>
      <w:lvlJc w:val="left"/>
      <w:pPr>
        <w:ind w:left="3578" w:hanging="230"/>
      </w:pPr>
      <w:rPr>
        <w:rFonts w:hint="default"/>
        <w:lang w:val="es-ES" w:eastAsia="es-ES" w:bidi="es-ES"/>
      </w:rPr>
    </w:lvl>
    <w:lvl w:ilvl="4" w:tplc="3EFA807E">
      <w:numFmt w:val="bullet"/>
      <w:lvlText w:val="•"/>
      <w:lvlJc w:val="left"/>
      <w:pPr>
        <w:ind w:left="4604" w:hanging="230"/>
      </w:pPr>
      <w:rPr>
        <w:rFonts w:hint="default"/>
        <w:lang w:val="es-ES" w:eastAsia="es-ES" w:bidi="es-ES"/>
      </w:rPr>
    </w:lvl>
    <w:lvl w:ilvl="5" w:tplc="D0B8D98E">
      <w:numFmt w:val="bullet"/>
      <w:lvlText w:val="•"/>
      <w:lvlJc w:val="left"/>
      <w:pPr>
        <w:ind w:left="5630" w:hanging="230"/>
      </w:pPr>
      <w:rPr>
        <w:rFonts w:hint="default"/>
        <w:lang w:val="es-ES" w:eastAsia="es-ES" w:bidi="es-ES"/>
      </w:rPr>
    </w:lvl>
    <w:lvl w:ilvl="6" w:tplc="D924F6AE">
      <w:numFmt w:val="bullet"/>
      <w:lvlText w:val="•"/>
      <w:lvlJc w:val="left"/>
      <w:pPr>
        <w:ind w:left="6656" w:hanging="230"/>
      </w:pPr>
      <w:rPr>
        <w:rFonts w:hint="default"/>
        <w:lang w:val="es-ES" w:eastAsia="es-ES" w:bidi="es-ES"/>
      </w:rPr>
    </w:lvl>
    <w:lvl w:ilvl="7" w:tplc="0D9A2F4A">
      <w:numFmt w:val="bullet"/>
      <w:lvlText w:val="•"/>
      <w:lvlJc w:val="left"/>
      <w:pPr>
        <w:ind w:left="7682" w:hanging="230"/>
      </w:pPr>
      <w:rPr>
        <w:rFonts w:hint="default"/>
        <w:lang w:val="es-ES" w:eastAsia="es-ES" w:bidi="es-ES"/>
      </w:rPr>
    </w:lvl>
    <w:lvl w:ilvl="8" w:tplc="92B49282">
      <w:numFmt w:val="bullet"/>
      <w:lvlText w:val="•"/>
      <w:lvlJc w:val="left"/>
      <w:pPr>
        <w:ind w:left="8708" w:hanging="230"/>
      </w:pPr>
      <w:rPr>
        <w:rFonts w:hint="default"/>
        <w:lang w:val="es-ES" w:eastAsia="es-ES" w:bidi="es-ES"/>
      </w:rPr>
    </w:lvl>
  </w:abstractNum>
  <w:abstractNum w:abstractNumId="35" w15:restartNumberingAfterBreak="0">
    <w:nsid w:val="6A0A6287"/>
    <w:multiLevelType w:val="hybridMultilevel"/>
    <w:tmpl w:val="B7D28126"/>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6" w15:restartNumberingAfterBreak="0">
    <w:nsid w:val="6C2E605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6374BC"/>
    <w:multiLevelType w:val="hybridMultilevel"/>
    <w:tmpl w:val="2962DF0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CF0485"/>
    <w:multiLevelType w:val="hybridMultilevel"/>
    <w:tmpl w:val="206C331C"/>
    <w:lvl w:ilvl="0" w:tplc="22E62210">
      <w:start w:val="14"/>
      <w:numFmt w:val="bullet"/>
      <w:lvlText w:val="-"/>
      <w:lvlJc w:val="left"/>
      <w:pPr>
        <w:ind w:left="720" w:hanging="360"/>
      </w:pPr>
      <w:rPr>
        <w:rFonts w:ascii="Gadugi" w:eastAsia="Times New Roman" w:hAnsi="Gadug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F6525E"/>
    <w:multiLevelType w:val="hybridMultilevel"/>
    <w:tmpl w:val="32E26788"/>
    <w:lvl w:ilvl="0" w:tplc="7826B13C">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444C30"/>
    <w:multiLevelType w:val="multilevel"/>
    <w:tmpl w:val="179ACDC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37348FC"/>
    <w:multiLevelType w:val="hybridMultilevel"/>
    <w:tmpl w:val="7C205F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3F54206"/>
    <w:multiLevelType w:val="hybridMultilevel"/>
    <w:tmpl w:val="50A64F6A"/>
    <w:lvl w:ilvl="0" w:tplc="22E62210">
      <w:numFmt w:val="bullet"/>
      <w:lvlText w:val="-"/>
      <w:lvlJc w:val="left"/>
      <w:pPr>
        <w:ind w:left="1211" w:hanging="360"/>
      </w:pPr>
      <w:rPr>
        <w:rFonts w:ascii="Gadugi" w:eastAsia="Times New Roman" w:hAnsi="Gadugi"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3" w15:restartNumberingAfterBreak="0">
    <w:nsid w:val="78971280"/>
    <w:multiLevelType w:val="hybridMultilevel"/>
    <w:tmpl w:val="CCD0E0AA"/>
    <w:lvl w:ilvl="0" w:tplc="22E62210">
      <w:start w:val="14"/>
      <w:numFmt w:val="bullet"/>
      <w:lvlText w:val="-"/>
      <w:lvlJc w:val="left"/>
      <w:pPr>
        <w:ind w:left="886" w:hanging="360"/>
      </w:pPr>
      <w:rPr>
        <w:rFonts w:ascii="Gadugi" w:eastAsia="Times New Roman" w:hAnsi="Gadugi" w:cs="Arial" w:hint="default"/>
      </w:rPr>
    </w:lvl>
    <w:lvl w:ilvl="1" w:tplc="0C0A0003" w:tentative="1">
      <w:start w:val="1"/>
      <w:numFmt w:val="bullet"/>
      <w:lvlText w:val="o"/>
      <w:lvlJc w:val="left"/>
      <w:pPr>
        <w:ind w:left="1115" w:hanging="360"/>
      </w:pPr>
      <w:rPr>
        <w:rFonts w:ascii="Courier New" w:hAnsi="Courier New" w:cs="Courier New" w:hint="default"/>
      </w:rPr>
    </w:lvl>
    <w:lvl w:ilvl="2" w:tplc="0C0A0005" w:tentative="1">
      <w:start w:val="1"/>
      <w:numFmt w:val="bullet"/>
      <w:lvlText w:val=""/>
      <w:lvlJc w:val="left"/>
      <w:pPr>
        <w:ind w:left="1835" w:hanging="360"/>
      </w:pPr>
      <w:rPr>
        <w:rFonts w:ascii="Wingdings" w:hAnsi="Wingdings" w:hint="default"/>
      </w:rPr>
    </w:lvl>
    <w:lvl w:ilvl="3" w:tplc="0C0A0001" w:tentative="1">
      <w:start w:val="1"/>
      <w:numFmt w:val="bullet"/>
      <w:lvlText w:val=""/>
      <w:lvlJc w:val="left"/>
      <w:pPr>
        <w:ind w:left="2555" w:hanging="360"/>
      </w:pPr>
      <w:rPr>
        <w:rFonts w:ascii="Symbol" w:hAnsi="Symbol" w:hint="default"/>
      </w:rPr>
    </w:lvl>
    <w:lvl w:ilvl="4" w:tplc="0C0A0003" w:tentative="1">
      <w:start w:val="1"/>
      <w:numFmt w:val="bullet"/>
      <w:lvlText w:val="o"/>
      <w:lvlJc w:val="left"/>
      <w:pPr>
        <w:ind w:left="3275" w:hanging="360"/>
      </w:pPr>
      <w:rPr>
        <w:rFonts w:ascii="Courier New" w:hAnsi="Courier New" w:cs="Courier New" w:hint="default"/>
      </w:rPr>
    </w:lvl>
    <w:lvl w:ilvl="5" w:tplc="0C0A0005" w:tentative="1">
      <w:start w:val="1"/>
      <w:numFmt w:val="bullet"/>
      <w:lvlText w:val=""/>
      <w:lvlJc w:val="left"/>
      <w:pPr>
        <w:ind w:left="3995" w:hanging="360"/>
      </w:pPr>
      <w:rPr>
        <w:rFonts w:ascii="Wingdings" w:hAnsi="Wingdings" w:hint="default"/>
      </w:rPr>
    </w:lvl>
    <w:lvl w:ilvl="6" w:tplc="0C0A0001" w:tentative="1">
      <w:start w:val="1"/>
      <w:numFmt w:val="bullet"/>
      <w:lvlText w:val=""/>
      <w:lvlJc w:val="left"/>
      <w:pPr>
        <w:ind w:left="4715" w:hanging="360"/>
      </w:pPr>
      <w:rPr>
        <w:rFonts w:ascii="Symbol" w:hAnsi="Symbol" w:hint="default"/>
      </w:rPr>
    </w:lvl>
    <w:lvl w:ilvl="7" w:tplc="0C0A0003" w:tentative="1">
      <w:start w:val="1"/>
      <w:numFmt w:val="bullet"/>
      <w:lvlText w:val="o"/>
      <w:lvlJc w:val="left"/>
      <w:pPr>
        <w:ind w:left="5435" w:hanging="360"/>
      </w:pPr>
      <w:rPr>
        <w:rFonts w:ascii="Courier New" w:hAnsi="Courier New" w:cs="Courier New" w:hint="default"/>
      </w:rPr>
    </w:lvl>
    <w:lvl w:ilvl="8" w:tplc="0C0A0005" w:tentative="1">
      <w:start w:val="1"/>
      <w:numFmt w:val="bullet"/>
      <w:lvlText w:val=""/>
      <w:lvlJc w:val="left"/>
      <w:pPr>
        <w:ind w:left="6155" w:hanging="360"/>
      </w:pPr>
      <w:rPr>
        <w:rFonts w:ascii="Wingdings" w:hAnsi="Wingdings" w:hint="default"/>
      </w:rPr>
    </w:lvl>
  </w:abstractNum>
  <w:abstractNum w:abstractNumId="44" w15:restartNumberingAfterBreak="0">
    <w:nsid w:val="78AB7ABD"/>
    <w:multiLevelType w:val="hybridMultilevel"/>
    <w:tmpl w:val="DEB44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56610189">
    <w:abstractNumId w:val="6"/>
  </w:num>
  <w:num w:numId="2" w16cid:durableId="1702049016">
    <w:abstractNumId w:val="19"/>
  </w:num>
  <w:num w:numId="3" w16cid:durableId="1338725568">
    <w:abstractNumId w:val="37"/>
  </w:num>
  <w:num w:numId="4" w16cid:durableId="551697073">
    <w:abstractNumId w:val="18"/>
  </w:num>
  <w:num w:numId="5" w16cid:durableId="1729189198">
    <w:abstractNumId w:val="33"/>
  </w:num>
  <w:num w:numId="6" w16cid:durableId="1908570835">
    <w:abstractNumId w:val="9"/>
  </w:num>
  <w:num w:numId="7" w16cid:durableId="2075883852">
    <w:abstractNumId w:val="29"/>
  </w:num>
  <w:num w:numId="8" w16cid:durableId="2145459255">
    <w:abstractNumId w:val="17"/>
  </w:num>
  <w:num w:numId="9" w16cid:durableId="439646881">
    <w:abstractNumId w:val="21"/>
  </w:num>
  <w:num w:numId="10" w16cid:durableId="242226269">
    <w:abstractNumId w:val="34"/>
  </w:num>
  <w:num w:numId="11" w16cid:durableId="1178883108">
    <w:abstractNumId w:val="36"/>
  </w:num>
  <w:num w:numId="12" w16cid:durableId="169149778">
    <w:abstractNumId w:val="28"/>
  </w:num>
  <w:num w:numId="13" w16cid:durableId="691107606">
    <w:abstractNumId w:val="10"/>
  </w:num>
  <w:num w:numId="14" w16cid:durableId="956762429">
    <w:abstractNumId w:val="7"/>
  </w:num>
  <w:num w:numId="15" w16cid:durableId="2053193232">
    <w:abstractNumId w:val="35"/>
  </w:num>
  <w:num w:numId="16" w16cid:durableId="1148203458">
    <w:abstractNumId w:val="31"/>
  </w:num>
  <w:num w:numId="17" w16cid:durableId="1910189863">
    <w:abstractNumId w:val="5"/>
  </w:num>
  <w:num w:numId="18" w16cid:durableId="455179771">
    <w:abstractNumId w:val="3"/>
  </w:num>
  <w:num w:numId="19" w16cid:durableId="1954557973">
    <w:abstractNumId w:val="42"/>
  </w:num>
  <w:num w:numId="20" w16cid:durableId="1366325682">
    <w:abstractNumId w:val="43"/>
  </w:num>
  <w:num w:numId="21" w16cid:durableId="2011639635">
    <w:abstractNumId w:val="23"/>
  </w:num>
  <w:num w:numId="22" w16cid:durableId="506209344">
    <w:abstractNumId w:val="24"/>
  </w:num>
  <w:num w:numId="23" w16cid:durableId="150412155">
    <w:abstractNumId w:val="41"/>
  </w:num>
  <w:num w:numId="24" w16cid:durableId="27797434">
    <w:abstractNumId w:val="30"/>
  </w:num>
  <w:num w:numId="25" w16cid:durableId="1948347664">
    <w:abstractNumId w:val="38"/>
  </w:num>
  <w:num w:numId="26" w16cid:durableId="219098459">
    <w:abstractNumId w:val="40"/>
  </w:num>
  <w:num w:numId="27" w16cid:durableId="967081529">
    <w:abstractNumId w:val="0"/>
  </w:num>
  <w:num w:numId="28" w16cid:durableId="971985354">
    <w:abstractNumId w:val="27"/>
  </w:num>
  <w:num w:numId="29" w16cid:durableId="904336992">
    <w:abstractNumId w:val="32"/>
  </w:num>
  <w:num w:numId="30" w16cid:durableId="1941721316">
    <w:abstractNumId w:val="1"/>
  </w:num>
  <w:num w:numId="31" w16cid:durableId="1037584699">
    <w:abstractNumId w:val="39"/>
  </w:num>
  <w:num w:numId="32" w16cid:durableId="1932201153">
    <w:abstractNumId w:val="20"/>
  </w:num>
  <w:num w:numId="33" w16cid:durableId="1681656577">
    <w:abstractNumId w:val="8"/>
  </w:num>
  <w:num w:numId="34" w16cid:durableId="2056345591">
    <w:abstractNumId w:val="12"/>
  </w:num>
  <w:num w:numId="35" w16cid:durableId="649024132">
    <w:abstractNumId w:val="4"/>
  </w:num>
  <w:num w:numId="36" w16cid:durableId="1016807003">
    <w:abstractNumId w:val="22"/>
  </w:num>
  <w:num w:numId="37" w16cid:durableId="888566298">
    <w:abstractNumId w:val="26"/>
  </w:num>
  <w:num w:numId="38" w16cid:durableId="1444618579">
    <w:abstractNumId w:val="44"/>
  </w:num>
  <w:num w:numId="39" w16cid:durableId="1806854609">
    <w:abstractNumId w:val="15"/>
  </w:num>
  <w:num w:numId="40" w16cid:durableId="544294810">
    <w:abstractNumId w:val="16"/>
  </w:num>
  <w:num w:numId="41" w16cid:durableId="41712866">
    <w:abstractNumId w:val="14"/>
  </w:num>
  <w:num w:numId="42" w16cid:durableId="701708396">
    <w:abstractNumId w:val="11"/>
  </w:num>
  <w:num w:numId="43" w16cid:durableId="701783405">
    <w:abstractNumId w:val="25"/>
  </w:num>
  <w:num w:numId="44" w16cid:durableId="699862028">
    <w:abstractNumId w:val="2"/>
  </w:num>
  <w:num w:numId="45" w16cid:durableId="167649357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19"/>
    <w:rsid w:val="00006F4D"/>
    <w:rsid w:val="0001132A"/>
    <w:rsid w:val="000136B7"/>
    <w:rsid w:val="0001562D"/>
    <w:rsid w:val="00015AFC"/>
    <w:rsid w:val="00017443"/>
    <w:rsid w:val="00023910"/>
    <w:rsid w:val="000269C6"/>
    <w:rsid w:val="000335E6"/>
    <w:rsid w:val="00035062"/>
    <w:rsid w:val="00035E82"/>
    <w:rsid w:val="0003653E"/>
    <w:rsid w:val="00037920"/>
    <w:rsid w:val="00037CD8"/>
    <w:rsid w:val="0004431B"/>
    <w:rsid w:val="00045EFE"/>
    <w:rsid w:val="00046689"/>
    <w:rsid w:val="00054457"/>
    <w:rsid w:val="00055898"/>
    <w:rsid w:val="00063A55"/>
    <w:rsid w:val="00065D13"/>
    <w:rsid w:val="000701BD"/>
    <w:rsid w:val="00070C86"/>
    <w:rsid w:val="000809B8"/>
    <w:rsid w:val="000835DC"/>
    <w:rsid w:val="00083A5E"/>
    <w:rsid w:val="000846CF"/>
    <w:rsid w:val="0008686F"/>
    <w:rsid w:val="000877B3"/>
    <w:rsid w:val="00090EC0"/>
    <w:rsid w:val="00091295"/>
    <w:rsid w:val="0009212E"/>
    <w:rsid w:val="0009321B"/>
    <w:rsid w:val="00096DA7"/>
    <w:rsid w:val="000A03A6"/>
    <w:rsid w:val="000A1130"/>
    <w:rsid w:val="000A22EE"/>
    <w:rsid w:val="000B02D1"/>
    <w:rsid w:val="000B0F64"/>
    <w:rsid w:val="000B5412"/>
    <w:rsid w:val="000B58E0"/>
    <w:rsid w:val="000B5C9E"/>
    <w:rsid w:val="000C0FBC"/>
    <w:rsid w:val="000C3C9E"/>
    <w:rsid w:val="000C7103"/>
    <w:rsid w:val="000D0428"/>
    <w:rsid w:val="000D0B3A"/>
    <w:rsid w:val="000D6F15"/>
    <w:rsid w:val="000E227E"/>
    <w:rsid w:val="000E24A7"/>
    <w:rsid w:val="000E2C72"/>
    <w:rsid w:val="000E2F34"/>
    <w:rsid w:val="000E33E0"/>
    <w:rsid w:val="000E3E65"/>
    <w:rsid w:val="000E7DBA"/>
    <w:rsid w:val="000F1197"/>
    <w:rsid w:val="000F125B"/>
    <w:rsid w:val="000F6DEA"/>
    <w:rsid w:val="00101427"/>
    <w:rsid w:val="00102634"/>
    <w:rsid w:val="00104862"/>
    <w:rsid w:val="00110083"/>
    <w:rsid w:val="001112C5"/>
    <w:rsid w:val="00113BA4"/>
    <w:rsid w:val="001143AB"/>
    <w:rsid w:val="00114DA9"/>
    <w:rsid w:val="00115DBB"/>
    <w:rsid w:val="0011733F"/>
    <w:rsid w:val="001178AB"/>
    <w:rsid w:val="001211C6"/>
    <w:rsid w:val="001219B4"/>
    <w:rsid w:val="00122F93"/>
    <w:rsid w:val="001240B4"/>
    <w:rsid w:val="001240C0"/>
    <w:rsid w:val="001255BE"/>
    <w:rsid w:val="0013010B"/>
    <w:rsid w:val="00130FA9"/>
    <w:rsid w:val="00133236"/>
    <w:rsid w:val="00140AC5"/>
    <w:rsid w:val="00141DF9"/>
    <w:rsid w:val="0014637B"/>
    <w:rsid w:val="00150C24"/>
    <w:rsid w:val="00151691"/>
    <w:rsid w:val="00152575"/>
    <w:rsid w:val="00152D8F"/>
    <w:rsid w:val="00156AAC"/>
    <w:rsid w:val="00156F1B"/>
    <w:rsid w:val="00160CF2"/>
    <w:rsid w:val="00166C4C"/>
    <w:rsid w:val="00171BFE"/>
    <w:rsid w:val="00172F2B"/>
    <w:rsid w:val="00174D0F"/>
    <w:rsid w:val="001838DE"/>
    <w:rsid w:val="00187954"/>
    <w:rsid w:val="00190BF5"/>
    <w:rsid w:val="00190DBF"/>
    <w:rsid w:val="00192CC5"/>
    <w:rsid w:val="00192EC1"/>
    <w:rsid w:val="0019312C"/>
    <w:rsid w:val="00193687"/>
    <w:rsid w:val="001936A0"/>
    <w:rsid w:val="00196F8F"/>
    <w:rsid w:val="001972AD"/>
    <w:rsid w:val="00197B57"/>
    <w:rsid w:val="001A0878"/>
    <w:rsid w:val="001A1EBC"/>
    <w:rsid w:val="001A618E"/>
    <w:rsid w:val="001A7F72"/>
    <w:rsid w:val="001B7CCD"/>
    <w:rsid w:val="001D0E4C"/>
    <w:rsid w:val="001E17A2"/>
    <w:rsid w:val="001E3890"/>
    <w:rsid w:val="001E5501"/>
    <w:rsid w:val="001E5565"/>
    <w:rsid w:val="001E7CB5"/>
    <w:rsid w:val="001F3CB6"/>
    <w:rsid w:val="001F3F11"/>
    <w:rsid w:val="001F6582"/>
    <w:rsid w:val="001F7885"/>
    <w:rsid w:val="001F7F3E"/>
    <w:rsid w:val="002006DE"/>
    <w:rsid w:val="00202398"/>
    <w:rsid w:val="0020384A"/>
    <w:rsid w:val="002052B0"/>
    <w:rsid w:val="0021133F"/>
    <w:rsid w:val="00217C05"/>
    <w:rsid w:val="00217E23"/>
    <w:rsid w:val="002244F1"/>
    <w:rsid w:val="00234BA7"/>
    <w:rsid w:val="0023631E"/>
    <w:rsid w:val="00240C60"/>
    <w:rsid w:val="00246738"/>
    <w:rsid w:val="00247DDD"/>
    <w:rsid w:val="002557E5"/>
    <w:rsid w:val="0026470E"/>
    <w:rsid w:val="00274CBC"/>
    <w:rsid w:val="00281CFA"/>
    <w:rsid w:val="00285B16"/>
    <w:rsid w:val="00286F01"/>
    <w:rsid w:val="00287C2D"/>
    <w:rsid w:val="0029225D"/>
    <w:rsid w:val="00294003"/>
    <w:rsid w:val="00294DFC"/>
    <w:rsid w:val="002A122B"/>
    <w:rsid w:val="002A19C9"/>
    <w:rsid w:val="002A3FE8"/>
    <w:rsid w:val="002A4DA0"/>
    <w:rsid w:val="002A68B1"/>
    <w:rsid w:val="002B0A2C"/>
    <w:rsid w:val="002B34D7"/>
    <w:rsid w:val="002C1092"/>
    <w:rsid w:val="002C2700"/>
    <w:rsid w:val="002C3F69"/>
    <w:rsid w:val="002C4834"/>
    <w:rsid w:val="002C4C3F"/>
    <w:rsid w:val="002D7D6A"/>
    <w:rsid w:val="002E241F"/>
    <w:rsid w:val="002E30D7"/>
    <w:rsid w:val="002E3FCE"/>
    <w:rsid w:val="002F1289"/>
    <w:rsid w:val="002F7159"/>
    <w:rsid w:val="002F78C7"/>
    <w:rsid w:val="00303108"/>
    <w:rsid w:val="003043C6"/>
    <w:rsid w:val="00307076"/>
    <w:rsid w:val="00307524"/>
    <w:rsid w:val="0031001A"/>
    <w:rsid w:val="00310DE5"/>
    <w:rsid w:val="0031471F"/>
    <w:rsid w:val="0032082A"/>
    <w:rsid w:val="003222A4"/>
    <w:rsid w:val="00322E13"/>
    <w:rsid w:val="00324607"/>
    <w:rsid w:val="00324C69"/>
    <w:rsid w:val="003314E4"/>
    <w:rsid w:val="00332BF5"/>
    <w:rsid w:val="0033698E"/>
    <w:rsid w:val="003406F8"/>
    <w:rsid w:val="00341BA6"/>
    <w:rsid w:val="00347259"/>
    <w:rsid w:val="003511F6"/>
    <w:rsid w:val="00354450"/>
    <w:rsid w:val="003578C2"/>
    <w:rsid w:val="0036071F"/>
    <w:rsid w:val="00363281"/>
    <w:rsid w:val="00363A3D"/>
    <w:rsid w:val="003640F0"/>
    <w:rsid w:val="00364278"/>
    <w:rsid w:val="00366645"/>
    <w:rsid w:val="003736F0"/>
    <w:rsid w:val="00374F2A"/>
    <w:rsid w:val="003778B1"/>
    <w:rsid w:val="003812C2"/>
    <w:rsid w:val="00381B90"/>
    <w:rsid w:val="00381CFC"/>
    <w:rsid w:val="00383C7A"/>
    <w:rsid w:val="00384555"/>
    <w:rsid w:val="00384F2D"/>
    <w:rsid w:val="0038617A"/>
    <w:rsid w:val="00386D3D"/>
    <w:rsid w:val="00386DBF"/>
    <w:rsid w:val="003958BA"/>
    <w:rsid w:val="003967D7"/>
    <w:rsid w:val="003969D4"/>
    <w:rsid w:val="003974FB"/>
    <w:rsid w:val="003A15C8"/>
    <w:rsid w:val="003A3291"/>
    <w:rsid w:val="003A4E73"/>
    <w:rsid w:val="003A6259"/>
    <w:rsid w:val="003A7D5F"/>
    <w:rsid w:val="003B0422"/>
    <w:rsid w:val="003B311A"/>
    <w:rsid w:val="003B58A0"/>
    <w:rsid w:val="003C1EF4"/>
    <w:rsid w:val="003C20D8"/>
    <w:rsid w:val="003C6969"/>
    <w:rsid w:val="003C7C2E"/>
    <w:rsid w:val="003D09A5"/>
    <w:rsid w:val="003E0231"/>
    <w:rsid w:val="003E034F"/>
    <w:rsid w:val="003E0930"/>
    <w:rsid w:val="003F0D4D"/>
    <w:rsid w:val="003F1459"/>
    <w:rsid w:val="003F4DD5"/>
    <w:rsid w:val="003F53E2"/>
    <w:rsid w:val="003F60C8"/>
    <w:rsid w:val="00406138"/>
    <w:rsid w:val="004064C8"/>
    <w:rsid w:val="00406DF8"/>
    <w:rsid w:val="00410C31"/>
    <w:rsid w:val="00413959"/>
    <w:rsid w:val="00416E42"/>
    <w:rsid w:val="00416E80"/>
    <w:rsid w:val="00417575"/>
    <w:rsid w:val="00421891"/>
    <w:rsid w:val="00422274"/>
    <w:rsid w:val="0042259F"/>
    <w:rsid w:val="004256BE"/>
    <w:rsid w:val="004328AA"/>
    <w:rsid w:val="00435B09"/>
    <w:rsid w:val="00435BF4"/>
    <w:rsid w:val="00440648"/>
    <w:rsid w:val="00442208"/>
    <w:rsid w:val="00442465"/>
    <w:rsid w:val="00443483"/>
    <w:rsid w:val="00444E3B"/>
    <w:rsid w:val="00446D12"/>
    <w:rsid w:val="00455096"/>
    <w:rsid w:val="00461F9B"/>
    <w:rsid w:val="00462C6C"/>
    <w:rsid w:val="00463A3D"/>
    <w:rsid w:val="00464722"/>
    <w:rsid w:val="004722AC"/>
    <w:rsid w:val="00473724"/>
    <w:rsid w:val="0047723E"/>
    <w:rsid w:val="00477B44"/>
    <w:rsid w:val="00480D92"/>
    <w:rsid w:val="004861C5"/>
    <w:rsid w:val="00486D0F"/>
    <w:rsid w:val="00490745"/>
    <w:rsid w:val="004A234A"/>
    <w:rsid w:val="004A32A9"/>
    <w:rsid w:val="004A57E2"/>
    <w:rsid w:val="004A7752"/>
    <w:rsid w:val="004A7997"/>
    <w:rsid w:val="004B12B9"/>
    <w:rsid w:val="004B150B"/>
    <w:rsid w:val="004B377E"/>
    <w:rsid w:val="004B39EB"/>
    <w:rsid w:val="004C4A17"/>
    <w:rsid w:val="004C6225"/>
    <w:rsid w:val="004C645E"/>
    <w:rsid w:val="004C6659"/>
    <w:rsid w:val="004D1F00"/>
    <w:rsid w:val="004D409E"/>
    <w:rsid w:val="004D4577"/>
    <w:rsid w:val="004D53C2"/>
    <w:rsid w:val="004D7843"/>
    <w:rsid w:val="004E2AB4"/>
    <w:rsid w:val="004E3782"/>
    <w:rsid w:val="004E457D"/>
    <w:rsid w:val="004E49B1"/>
    <w:rsid w:val="004E5351"/>
    <w:rsid w:val="004E547E"/>
    <w:rsid w:val="004E56F5"/>
    <w:rsid w:val="004F2C3D"/>
    <w:rsid w:val="004F45F2"/>
    <w:rsid w:val="00501BAE"/>
    <w:rsid w:val="00503CBE"/>
    <w:rsid w:val="00507577"/>
    <w:rsid w:val="00510954"/>
    <w:rsid w:val="00512BED"/>
    <w:rsid w:val="0051331F"/>
    <w:rsid w:val="00513D27"/>
    <w:rsid w:val="00513D40"/>
    <w:rsid w:val="00514EC9"/>
    <w:rsid w:val="0051563D"/>
    <w:rsid w:val="00516BD4"/>
    <w:rsid w:val="005206C0"/>
    <w:rsid w:val="0052313E"/>
    <w:rsid w:val="00525EA4"/>
    <w:rsid w:val="00530FAA"/>
    <w:rsid w:val="0053159C"/>
    <w:rsid w:val="00532210"/>
    <w:rsid w:val="00533170"/>
    <w:rsid w:val="0053493E"/>
    <w:rsid w:val="00534EAF"/>
    <w:rsid w:val="00551F12"/>
    <w:rsid w:val="00553FF4"/>
    <w:rsid w:val="0055576A"/>
    <w:rsid w:val="00557070"/>
    <w:rsid w:val="00557536"/>
    <w:rsid w:val="0056470E"/>
    <w:rsid w:val="00576E42"/>
    <w:rsid w:val="00585B72"/>
    <w:rsid w:val="00587F50"/>
    <w:rsid w:val="005A2520"/>
    <w:rsid w:val="005A435A"/>
    <w:rsid w:val="005A4851"/>
    <w:rsid w:val="005A7A6F"/>
    <w:rsid w:val="005A7ADC"/>
    <w:rsid w:val="005B0289"/>
    <w:rsid w:val="005B16F9"/>
    <w:rsid w:val="005B34D6"/>
    <w:rsid w:val="005B5006"/>
    <w:rsid w:val="005B6964"/>
    <w:rsid w:val="005C200F"/>
    <w:rsid w:val="005C6E81"/>
    <w:rsid w:val="005C7700"/>
    <w:rsid w:val="005C7F64"/>
    <w:rsid w:val="005D2A6C"/>
    <w:rsid w:val="005D3F51"/>
    <w:rsid w:val="005D43D4"/>
    <w:rsid w:val="005E0F89"/>
    <w:rsid w:val="005E309D"/>
    <w:rsid w:val="005E74DC"/>
    <w:rsid w:val="005F2B5B"/>
    <w:rsid w:val="005F5D2C"/>
    <w:rsid w:val="006025B4"/>
    <w:rsid w:val="00612B66"/>
    <w:rsid w:val="00614B84"/>
    <w:rsid w:val="00615C55"/>
    <w:rsid w:val="006169D0"/>
    <w:rsid w:val="006214EE"/>
    <w:rsid w:val="00621745"/>
    <w:rsid w:val="00623309"/>
    <w:rsid w:val="00625E25"/>
    <w:rsid w:val="0063270F"/>
    <w:rsid w:val="00635E8B"/>
    <w:rsid w:val="00636D72"/>
    <w:rsid w:val="00642E32"/>
    <w:rsid w:val="00651AA7"/>
    <w:rsid w:val="00652531"/>
    <w:rsid w:val="00652A57"/>
    <w:rsid w:val="0065618B"/>
    <w:rsid w:val="006639E9"/>
    <w:rsid w:val="00664D32"/>
    <w:rsid w:val="006658D2"/>
    <w:rsid w:val="006766A1"/>
    <w:rsid w:val="00684251"/>
    <w:rsid w:val="006953C1"/>
    <w:rsid w:val="0069735A"/>
    <w:rsid w:val="00697FF9"/>
    <w:rsid w:val="006B181C"/>
    <w:rsid w:val="006B693F"/>
    <w:rsid w:val="006C0787"/>
    <w:rsid w:val="006C0AA8"/>
    <w:rsid w:val="006C11C4"/>
    <w:rsid w:val="006C217D"/>
    <w:rsid w:val="006D0B84"/>
    <w:rsid w:val="006D27FB"/>
    <w:rsid w:val="006E2A48"/>
    <w:rsid w:val="006E5A18"/>
    <w:rsid w:val="006F01C1"/>
    <w:rsid w:val="006F0B53"/>
    <w:rsid w:val="006F0EDA"/>
    <w:rsid w:val="006F1048"/>
    <w:rsid w:val="006F3ADF"/>
    <w:rsid w:val="006F65F6"/>
    <w:rsid w:val="006F6D90"/>
    <w:rsid w:val="007002CD"/>
    <w:rsid w:val="007060B3"/>
    <w:rsid w:val="00706701"/>
    <w:rsid w:val="00706C66"/>
    <w:rsid w:val="007074D3"/>
    <w:rsid w:val="00707F85"/>
    <w:rsid w:val="00711B93"/>
    <w:rsid w:val="00711DED"/>
    <w:rsid w:val="00712C1C"/>
    <w:rsid w:val="0071722A"/>
    <w:rsid w:val="00723C93"/>
    <w:rsid w:val="00724294"/>
    <w:rsid w:val="00724836"/>
    <w:rsid w:val="00726088"/>
    <w:rsid w:val="00730EE7"/>
    <w:rsid w:val="00732188"/>
    <w:rsid w:val="00732428"/>
    <w:rsid w:val="00732985"/>
    <w:rsid w:val="00735905"/>
    <w:rsid w:val="007373B0"/>
    <w:rsid w:val="007401FA"/>
    <w:rsid w:val="00744ACB"/>
    <w:rsid w:val="00744D65"/>
    <w:rsid w:val="0074617C"/>
    <w:rsid w:val="00750268"/>
    <w:rsid w:val="00750740"/>
    <w:rsid w:val="007529EF"/>
    <w:rsid w:val="00753EB3"/>
    <w:rsid w:val="00754DDA"/>
    <w:rsid w:val="007559B1"/>
    <w:rsid w:val="00756F69"/>
    <w:rsid w:val="00757434"/>
    <w:rsid w:val="00760C36"/>
    <w:rsid w:val="00763A9D"/>
    <w:rsid w:val="0076782D"/>
    <w:rsid w:val="0077178E"/>
    <w:rsid w:val="007737CB"/>
    <w:rsid w:val="00773E51"/>
    <w:rsid w:val="00775352"/>
    <w:rsid w:val="00775668"/>
    <w:rsid w:val="007758A8"/>
    <w:rsid w:val="0078729D"/>
    <w:rsid w:val="007A0C14"/>
    <w:rsid w:val="007A14AF"/>
    <w:rsid w:val="007A2AD4"/>
    <w:rsid w:val="007A2F3D"/>
    <w:rsid w:val="007A570D"/>
    <w:rsid w:val="007B0CA6"/>
    <w:rsid w:val="007B204D"/>
    <w:rsid w:val="007C0722"/>
    <w:rsid w:val="007C105F"/>
    <w:rsid w:val="007C3F5E"/>
    <w:rsid w:val="007C4207"/>
    <w:rsid w:val="007C4FCD"/>
    <w:rsid w:val="007C537C"/>
    <w:rsid w:val="007C6FC1"/>
    <w:rsid w:val="007D3404"/>
    <w:rsid w:val="007D77D6"/>
    <w:rsid w:val="007E2BCB"/>
    <w:rsid w:val="007E6F2E"/>
    <w:rsid w:val="007F0B50"/>
    <w:rsid w:val="007F16D0"/>
    <w:rsid w:val="007F1E20"/>
    <w:rsid w:val="007F314B"/>
    <w:rsid w:val="007F4434"/>
    <w:rsid w:val="007F5B93"/>
    <w:rsid w:val="008021D4"/>
    <w:rsid w:val="00802D1F"/>
    <w:rsid w:val="008048AD"/>
    <w:rsid w:val="0080625E"/>
    <w:rsid w:val="008122A3"/>
    <w:rsid w:val="00820923"/>
    <w:rsid w:val="00822BFE"/>
    <w:rsid w:val="00825B0A"/>
    <w:rsid w:val="0083067F"/>
    <w:rsid w:val="00832E90"/>
    <w:rsid w:val="00834A3B"/>
    <w:rsid w:val="00835172"/>
    <w:rsid w:val="008437FD"/>
    <w:rsid w:val="00843806"/>
    <w:rsid w:val="008479CF"/>
    <w:rsid w:val="00847C42"/>
    <w:rsid w:val="008551D6"/>
    <w:rsid w:val="00857C69"/>
    <w:rsid w:val="00861102"/>
    <w:rsid w:val="008621AC"/>
    <w:rsid w:val="008635BC"/>
    <w:rsid w:val="0086417E"/>
    <w:rsid w:val="008660FC"/>
    <w:rsid w:val="00866560"/>
    <w:rsid w:val="00870626"/>
    <w:rsid w:val="00870F0B"/>
    <w:rsid w:val="00873638"/>
    <w:rsid w:val="00874F42"/>
    <w:rsid w:val="00880661"/>
    <w:rsid w:val="00881B82"/>
    <w:rsid w:val="008866D3"/>
    <w:rsid w:val="00887260"/>
    <w:rsid w:val="0088799F"/>
    <w:rsid w:val="008879D4"/>
    <w:rsid w:val="00890592"/>
    <w:rsid w:val="0089078F"/>
    <w:rsid w:val="008936B7"/>
    <w:rsid w:val="008A0074"/>
    <w:rsid w:val="008B6B31"/>
    <w:rsid w:val="008C1015"/>
    <w:rsid w:val="008C250E"/>
    <w:rsid w:val="008C7943"/>
    <w:rsid w:val="008D21D6"/>
    <w:rsid w:val="008D2B33"/>
    <w:rsid w:val="008D48C0"/>
    <w:rsid w:val="008D591A"/>
    <w:rsid w:val="008E1DB6"/>
    <w:rsid w:val="008E39E8"/>
    <w:rsid w:val="008E4E88"/>
    <w:rsid w:val="008F16C4"/>
    <w:rsid w:val="008F29FA"/>
    <w:rsid w:val="008F4A84"/>
    <w:rsid w:val="00903236"/>
    <w:rsid w:val="009048F9"/>
    <w:rsid w:val="009071C5"/>
    <w:rsid w:val="00907650"/>
    <w:rsid w:val="00910935"/>
    <w:rsid w:val="00913B9C"/>
    <w:rsid w:val="00917992"/>
    <w:rsid w:val="00921A7C"/>
    <w:rsid w:val="00922061"/>
    <w:rsid w:val="0092334D"/>
    <w:rsid w:val="00923523"/>
    <w:rsid w:val="009269AB"/>
    <w:rsid w:val="00927BB0"/>
    <w:rsid w:val="00932DBC"/>
    <w:rsid w:val="00943ABC"/>
    <w:rsid w:val="00944899"/>
    <w:rsid w:val="00945378"/>
    <w:rsid w:val="00947617"/>
    <w:rsid w:val="00951460"/>
    <w:rsid w:val="0095568F"/>
    <w:rsid w:val="009569EB"/>
    <w:rsid w:val="009613C1"/>
    <w:rsid w:val="0096157B"/>
    <w:rsid w:val="00962214"/>
    <w:rsid w:val="00962814"/>
    <w:rsid w:val="009661BA"/>
    <w:rsid w:val="009669A7"/>
    <w:rsid w:val="00966E69"/>
    <w:rsid w:val="0097000D"/>
    <w:rsid w:val="00970E0F"/>
    <w:rsid w:val="00973D0B"/>
    <w:rsid w:val="00974C88"/>
    <w:rsid w:val="009762D2"/>
    <w:rsid w:val="00976A14"/>
    <w:rsid w:val="00976C58"/>
    <w:rsid w:val="009834A3"/>
    <w:rsid w:val="0098398A"/>
    <w:rsid w:val="00987BFD"/>
    <w:rsid w:val="0099151A"/>
    <w:rsid w:val="0099445D"/>
    <w:rsid w:val="0099524F"/>
    <w:rsid w:val="00997218"/>
    <w:rsid w:val="00997DCF"/>
    <w:rsid w:val="009A31DA"/>
    <w:rsid w:val="009A6A1C"/>
    <w:rsid w:val="009A756E"/>
    <w:rsid w:val="009A7CE5"/>
    <w:rsid w:val="009B5B5A"/>
    <w:rsid w:val="009C3920"/>
    <w:rsid w:val="009C703E"/>
    <w:rsid w:val="009C7D72"/>
    <w:rsid w:val="009C7D94"/>
    <w:rsid w:val="009D2B1C"/>
    <w:rsid w:val="009D3FF7"/>
    <w:rsid w:val="009D63E1"/>
    <w:rsid w:val="009D66D9"/>
    <w:rsid w:val="009E0C73"/>
    <w:rsid w:val="009E31FA"/>
    <w:rsid w:val="009E5A52"/>
    <w:rsid w:val="009E5A53"/>
    <w:rsid w:val="009F09AD"/>
    <w:rsid w:val="009F1B4A"/>
    <w:rsid w:val="00A009B7"/>
    <w:rsid w:val="00A01F4A"/>
    <w:rsid w:val="00A11BE2"/>
    <w:rsid w:val="00A128AD"/>
    <w:rsid w:val="00A17695"/>
    <w:rsid w:val="00A22FE8"/>
    <w:rsid w:val="00A30CC2"/>
    <w:rsid w:val="00A365F2"/>
    <w:rsid w:val="00A37EE0"/>
    <w:rsid w:val="00A40B37"/>
    <w:rsid w:val="00A42449"/>
    <w:rsid w:val="00A42B07"/>
    <w:rsid w:val="00A433DE"/>
    <w:rsid w:val="00A47CF9"/>
    <w:rsid w:val="00A52BE4"/>
    <w:rsid w:val="00A549DC"/>
    <w:rsid w:val="00A555F2"/>
    <w:rsid w:val="00A6531D"/>
    <w:rsid w:val="00A7049D"/>
    <w:rsid w:val="00A71B31"/>
    <w:rsid w:val="00A72CD3"/>
    <w:rsid w:val="00A82B87"/>
    <w:rsid w:val="00A8330C"/>
    <w:rsid w:val="00A90EB8"/>
    <w:rsid w:val="00A933CD"/>
    <w:rsid w:val="00AA0917"/>
    <w:rsid w:val="00AA2AFC"/>
    <w:rsid w:val="00AA2BCE"/>
    <w:rsid w:val="00AA2C9F"/>
    <w:rsid w:val="00AA4A64"/>
    <w:rsid w:val="00AA4E01"/>
    <w:rsid w:val="00AB0B38"/>
    <w:rsid w:val="00AB44C4"/>
    <w:rsid w:val="00AB7748"/>
    <w:rsid w:val="00AC047A"/>
    <w:rsid w:val="00AC0DD2"/>
    <w:rsid w:val="00AC4FFF"/>
    <w:rsid w:val="00AC6C3C"/>
    <w:rsid w:val="00AD412E"/>
    <w:rsid w:val="00AD557B"/>
    <w:rsid w:val="00AE084E"/>
    <w:rsid w:val="00AE3BC5"/>
    <w:rsid w:val="00AE61D6"/>
    <w:rsid w:val="00AE7C8C"/>
    <w:rsid w:val="00AE7D45"/>
    <w:rsid w:val="00AF108E"/>
    <w:rsid w:val="00AF1F4B"/>
    <w:rsid w:val="00AF4972"/>
    <w:rsid w:val="00AF4C19"/>
    <w:rsid w:val="00AF593F"/>
    <w:rsid w:val="00B000E6"/>
    <w:rsid w:val="00B025E4"/>
    <w:rsid w:val="00B06982"/>
    <w:rsid w:val="00B11790"/>
    <w:rsid w:val="00B12CE2"/>
    <w:rsid w:val="00B23253"/>
    <w:rsid w:val="00B2340D"/>
    <w:rsid w:val="00B25269"/>
    <w:rsid w:val="00B338AB"/>
    <w:rsid w:val="00B3710B"/>
    <w:rsid w:val="00B4019D"/>
    <w:rsid w:val="00B40230"/>
    <w:rsid w:val="00B40C4E"/>
    <w:rsid w:val="00B42B59"/>
    <w:rsid w:val="00B4310C"/>
    <w:rsid w:val="00B43CDD"/>
    <w:rsid w:val="00B46380"/>
    <w:rsid w:val="00B46A75"/>
    <w:rsid w:val="00B503DD"/>
    <w:rsid w:val="00B50705"/>
    <w:rsid w:val="00B50AF8"/>
    <w:rsid w:val="00B55BC5"/>
    <w:rsid w:val="00B561B8"/>
    <w:rsid w:val="00B56301"/>
    <w:rsid w:val="00B57E4A"/>
    <w:rsid w:val="00B60691"/>
    <w:rsid w:val="00B60EDE"/>
    <w:rsid w:val="00B61214"/>
    <w:rsid w:val="00B63D3E"/>
    <w:rsid w:val="00B707A1"/>
    <w:rsid w:val="00B73BA5"/>
    <w:rsid w:val="00B74456"/>
    <w:rsid w:val="00B7636C"/>
    <w:rsid w:val="00B77C21"/>
    <w:rsid w:val="00B8506A"/>
    <w:rsid w:val="00B85F16"/>
    <w:rsid w:val="00B916EF"/>
    <w:rsid w:val="00B94C47"/>
    <w:rsid w:val="00B9619A"/>
    <w:rsid w:val="00BA36AA"/>
    <w:rsid w:val="00BA7201"/>
    <w:rsid w:val="00BB0F6F"/>
    <w:rsid w:val="00BB1EDB"/>
    <w:rsid w:val="00BB42F9"/>
    <w:rsid w:val="00BC05D9"/>
    <w:rsid w:val="00BC197B"/>
    <w:rsid w:val="00BC60E4"/>
    <w:rsid w:val="00BD0775"/>
    <w:rsid w:val="00BD14E4"/>
    <w:rsid w:val="00BD757E"/>
    <w:rsid w:val="00BD79BD"/>
    <w:rsid w:val="00BE219A"/>
    <w:rsid w:val="00BE2F49"/>
    <w:rsid w:val="00BE4D4B"/>
    <w:rsid w:val="00BE57A0"/>
    <w:rsid w:val="00BF0E81"/>
    <w:rsid w:val="00C0144F"/>
    <w:rsid w:val="00C015CF"/>
    <w:rsid w:val="00C01CBC"/>
    <w:rsid w:val="00C0229D"/>
    <w:rsid w:val="00C03F38"/>
    <w:rsid w:val="00C04673"/>
    <w:rsid w:val="00C05A09"/>
    <w:rsid w:val="00C05F5B"/>
    <w:rsid w:val="00C11094"/>
    <w:rsid w:val="00C129F9"/>
    <w:rsid w:val="00C12EDB"/>
    <w:rsid w:val="00C13C16"/>
    <w:rsid w:val="00C13D4D"/>
    <w:rsid w:val="00C20525"/>
    <w:rsid w:val="00C20BE9"/>
    <w:rsid w:val="00C20FF4"/>
    <w:rsid w:val="00C22461"/>
    <w:rsid w:val="00C2267D"/>
    <w:rsid w:val="00C2497E"/>
    <w:rsid w:val="00C2560F"/>
    <w:rsid w:val="00C27CEE"/>
    <w:rsid w:val="00C27FA0"/>
    <w:rsid w:val="00C31951"/>
    <w:rsid w:val="00C33E3F"/>
    <w:rsid w:val="00C34ED5"/>
    <w:rsid w:val="00C353CB"/>
    <w:rsid w:val="00C400C4"/>
    <w:rsid w:val="00C4080A"/>
    <w:rsid w:val="00C43DA5"/>
    <w:rsid w:val="00C55F3D"/>
    <w:rsid w:val="00C61021"/>
    <w:rsid w:val="00C63C97"/>
    <w:rsid w:val="00C63F3A"/>
    <w:rsid w:val="00C67B27"/>
    <w:rsid w:val="00C70C5F"/>
    <w:rsid w:val="00C73B1B"/>
    <w:rsid w:val="00C75CFF"/>
    <w:rsid w:val="00C84675"/>
    <w:rsid w:val="00C85348"/>
    <w:rsid w:val="00C9291B"/>
    <w:rsid w:val="00C948BC"/>
    <w:rsid w:val="00C96BAA"/>
    <w:rsid w:val="00CA10AA"/>
    <w:rsid w:val="00CA1629"/>
    <w:rsid w:val="00CA388D"/>
    <w:rsid w:val="00CA7414"/>
    <w:rsid w:val="00CB1D8B"/>
    <w:rsid w:val="00CB3E2A"/>
    <w:rsid w:val="00CB5431"/>
    <w:rsid w:val="00CC2344"/>
    <w:rsid w:val="00CC394D"/>
    <w:rsid w:val="00CC4031"/>
    <w:rsid w:val="00CC540C"/>
    <w:rsid w:val="00CC6E75"/>
    <w:rsid w:val="00CD2933"/>
    <w:rsid w:val="00CD4010"/>
    <w:rsid w:val="00CD4D05"/>
    <w:rsid w:val="00CD74BB"/>
    <w:rsid w:val="00CE12FF"/>
    <w:rsid w:val="00CE35B3"/>
    <w:rsid w:val="00CE7D82"/>
    <w:rsid w:val="00CF18CD"/>
    <w:rsid w:val="00CF55DE"/>
    <w:rsid w:val="00CF6198"/>
    <w:rsid w:val="00CF752A"/>
    <w:rsid w:val="00D01819"/>
    <w:rsid w:val="00D1243E"/>
    <w:rsid w:val="00D14952"/>
    <w:rsid w:val="00D17F8C"/>
    <w:rsid w:val="00D245AB"/>
    <w:rsid w:val="00D2579C"/>
    <w:rsid w:val="00D26710"/>
    <w:rsid w:val="00D30A42"/>
    <w:rsid w:val="00D30B19"/>
    <w:rsid w:val="00D30F74"/>
    <w:rsid w:val="00D40A4E"/>
    <w:rsid w:val="00D454CF"/>
    <w:rsid w:val="00D502A8"/>
    <w:rsid w:val="00D51073"/>
    <w:rsid w:val="00D52C58"/>
    <w:rsid w:val="00D52EB0"/>
    <w:rsid w:val="00D53086"/>
    <w:rsid w:val="00D5395A"/>
    <w:rsid w:val="00D54FD6"/>
    <w:rsid w:val="00D5561F"/>
    <w:rsid w:val="00D556FB"/>
    <w:rsid w:val="00D56DDB"/>
    <w:rsid w:val="00D572C5"/>
    <w:rsid w:val="00D57F7F"/>
    <w:rsid w:val="00D60378"/>
    <w:rsid w:val="00D60C1C"/>
    <w:rsid w:val="00D60C66"/>
    <w:rsid w:val="00D64A5B"/>
    <w:rsid w:val="00D64BDB"/>
    <w:rsid w:val="00D673C0"/>
    <w:rsid w:val="00D67720"/>
    <w:rsid w:val="00D707B4"/>
    <w:rsid w:val="00D71D89"/>
    <w:rsid w:val="00D71E36"/>
    <w:rsid w:val="00D723B9"/>
    <w:rsid w:val="00D72CF0"/>
    <w:rsid w:val="00D775CF"/>
    <w:rsid w:val="00D8348E"/>
    <w:rsid w:val="00D869A4"/>
    <w:rsid w:val="00D909D0"/>
    <w:rsid w:val="00D91FF6"/>
    <w:rsid w:val="00D92193"/>
    <w:rsid w:val="00DA084D"/>
    <w:rsid w:val="00DA09D4"/>
    <w:rsid w:val="00DA0BB2"/>
    <w:rsid w:val="00DA38D3"/>
    <w:rsid w:val="00DA5ADF"/>
    <w:rsid w:val="00DB3223"/>
    <w:rsid w:val="00DB7E00"/>
    <w:rsid w:val="00DC16F8"/>
    <w:rsid w:val="00DC6822"/>
    <w:rsid w:val="00DD1828"/>
    <w:rsid w:val="00DD5A44"/>
    <w:rsid w:val="00DE287B"/>
    <w:rsid w:val="00DE2979"/>
    <w:rsid w:val="00DE6DA5"/>
    <w:rsid w:val="00DE6FE4"/>
    <w:rsid w:val="00DF19A2"/>
    <w:rsid w:val="00DF25EB"/>
    <w:rsid w:val="00DF2654"/>
    <w:rsid w:val="00DF2785"/>
    <w:rsid w:val="00DF33EC"/>
    <w:rsid w:val="00DF5059"/>
    <w:rsid w:val="00DF7213"/>
    <w:rsid w:val="00E01069"/>
    <w:rsid w:val="00E040BB"/>
    <w:rsid w:val="00E068EB"/>
    <w:rsid w:val="00E1196C"/>
    <w:rsid w:val="00E1523F"/>
    <w:rsid w:val="00E246E6"/>
    <w:rsid w:val="00E24D0A"/>
    <w:rsid w:val="00E26C4F"/>
    <w:rsid w:val="00E301C7"/>
    <w:rsid w:val="00E30C3E"/>
    <w:rsid w:val="00E31AA9"/>
    <w:rsid w:val="00E343D2"/>
    <w:rsid w:val="00E3635A"/>
    <w:rsid w:val="00E37295"/>
    <w:rsid w:val="00E42D05"/>
    <w:rsid w:val="00E45946"/>
    <w:rsid w:val="00E47BFF"/>
    <w:rsid w:val="00E50272"/>
    <w:rsid w:val="00E505F8"/>
    <w:rsid w:val="00E51479"/>
    <w:rsid w:val="00E570EC"/>
    <w:rsid w:val="00E579A5"/>
    <w:rsid w:val="00E57EBD"/>
    <w:rsid w:val="00E60937"/>
    <w:rsid w:val="00E616DB"/>
    <w:rsid w:val="00E619B3"/>
    <w:rsid w:val="00E644E5"/>
    <w:rsid w:val="00E644FD"/>
    <w:rsid w:val="00E736E4"/>
    <w:rsid w:val="00E74B11"/>
    <w:rsid w:val="00E75973"/>
    <w:rsid w:val="00E76B2B"/>
    <w:rsid w:val="00E771AB"/>
    <w:rsid w:val="00E8108C"/>
    <w:rsid w:val="00E818E8"/>
    <w:rsid w:val="00E81E7C"/>
    <w:rsid w:val="00E82B79"/>
    <w:rsid w:val="00E84F74"/>
    <w:rsid w:val="00E864F2"/>
    <w:rsid w:val="00E92FD0"/>
    <w:rsid w:val="00E93504"/>
    <w:rsid w:val="00E94AC0"/>
    <w:rsid w:val="00E9528A"/>
    <w:rsid w:val="00E95F8D"/>
    <w:rsid w:val="00E9631E"/>
    <w:rsid w:val="00E9763B"/>
    <w:rsid w:val="00EA00A5"/>
    <w:rsid w:val="00EA20BB"/>
    <w:rsid w:val="00EB225E"/>
    <w:rsid w:val="00EC5402"/>
    <w:rsid w:val="00EC6F84"/>
    <w:rsid w:val="00ED2302"/>
    <w:rsid w:val="00ED3DB2"/>
    <w:rsid w:val="00ED692A"/>
    <w:rsid w:val="00EE10A0"/>
    <w:rsid w:val="00EE1BE1"/>
    <w:rsid w:val="00EE23BE"/>
    <w:rsid w:val="00EE343A"/>
    <w:rsid w:val="00EF351A"/>
    <w:rsid w:val="00EF40D7"/>
    <w:rsid w:val="00F006F8"/>
    <w:rsid w:val="00F01485"/>
    <w:rsid w:val="00F0323F"/>
    <w:rsid w:val="00F03358"/>
    <w:rsid w:val="00F07E24"/>
    <w:rsid w:val="00F107E3"/>
    <w:rsid w:val="00F1168C"/>
    <w:rsid w:val="00F20690"/>
    <w:rsid w:val="00F228C2"/>
    <w:rsid w:val="00F22A8B"/>
    <w:rsid w:val="00F309EC"/>
    <w:rsid w:val="00F315A2"/>
    <w:rsid w:val="00F31FF2"/>
    <w:rsid w:val="00F32180"/>
    <w:rsid w:val="00F33B81"/>
    <w:rsid w:val="00F35247"/>
    <w:rsid w:val="00F3533B"/>
    <w:rsid w:val="00F362BA"/>
    <w:rsid w:val="00F40ECD"/>
    <w:rsid w:val="00F41EFE"/>
    <w:rsid w:val="00F631A9"/>
    <w:rsid w:val="00F67024"/>
    <w:rsid w:val="00F73A9A"/>
    <w:rsid w:val="00F73F7E"/>
    <w:rsid w:val="00F8054D"/>
    <w:rsid w:val="00F80564"/>
    <w:rsid w:val="00F92CF6"/>
    <w:rsid w:val="00F95BE7"/>
    <w:rsid w:val="00FA42CD"/>
    <w:rsid w:val="00FA610E"/>
    <w:rsid w:val="00FB0BBE"/>
    <w:rsid w:val="00FB14E7"/>
    <w:rsid w:val="00FB2835"/>
    <w:rsid w:val="00FB38F3"/>
    <w:rsid w:val="00FB4289"/>
    <w:rsid w:val="00FB720D"/>
    <w:rsid w:val="00FC0690"/>
    <w:rsid w:val="00FC3CF8"/>
    <w:rsid w:val="00FD23DB"/>
    <w:rsid w:val="00FD2F76"/>
    <w:rsid w:val="00FD3AD1"/>
    <w:rsid w:val="00FD4B1D"/>
    <w:rsid w:val="00FD7C51"/>
    <w:rsid w:val="00FE5A67"/>
    <w:rsid w:val="00FE63A8"/>
    <w:rsid w:val="00FF0A34"/>
    <w:rsid w:val="00FF0DE2"/>
    <w:rsid w:val="00FF2B2B"/>
    <w:rsid w:val="00FF45F0"/>
    <w:rsid w:val="00FF4ED0"/>
    <w:rsid w:val="00FF51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4721C77"/>
  <w15:chartTrackingRefBased/>
  <w15:docId w15:val="{9E27CC9D-83F7-4FD8-95D0-3DC911B2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2B59"/>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qFormat/>
    <w:rsid w:val="00D01819"/>
    <w:pPr>
      <w:spacing w:before="70"/>
      <w:outlineLvl w:val="0"/>
    </w:pPr>
    <w:rPr>
      <w:b/>
      <w:bCs/>
      <w:sz w:val="26"/>
      <w:szCs w:val="26"/>
    </w:rPr>
  </w:style>
  <w:style w:type="paragraph" w:styleId="Ttulo2">
    <w:name w:val="heading 2"/>
    <w:basedOn w:val="Normal"/>
    <w:link w:val="Ttulo2Car"/>
    <w:uiPriority w:val="1"/>
    <w:qFormat/>
    <w:rsid w:val="008551D6"/>
    <w:pPr>
      <w:ind w:left="942"/>
      <w:outlineLvl w:val="1"/>
    </w:pPr>
    <w:rPr>
      <w:rFonts w:ascii="Gadugi" w:hAnsi="Gadugi"/>
      <w:bCs/>
      <w:szCs w:val="24"/>
    </w:rPr>
  </w:style>
  <w:style w:type="paragraph" w:styleId="Ttulo3">
    <w:name w:val="heading 3"/>
    <w:basedOn w:val="Normal"/>
    <w:link w:val="Ttulo3Car"/>
    <w:uiPriority w:val="1"/>
    <w:qFormat/>
    <w:rsid w:val="00D01819"/>
    <w:pPr>
      <w:ind w:left="2234"/>
      <w:outlineLvl w:val="2"/>
    </w:pPr>
    <w:rPr>
      <w:b/>
      <w:bCs/>
    </w:rPr>
  </w:style>
  <w:style w:type="paragraph" w:styleId="Ttulo4">
    <w:name w:val="heading 4"/>
    <w:basedOn w:val="Normal"/>
    <w:next w:val="Normal"/>
    <w:link w:val="Ttulo4Car"/>
    <w:uiPriority w:val="9"/>
    <w:semiHidden/>
    <w:unhideWhenUsed/>
    <w:qFormat/>
    <w:rsid w:val="00D018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1819"/>
    <w:rPr>
      <w:rFonts w:ascii="Arial" w:eastAsia="Arial" w:hAnsi="Arial" w:cs="Arial"/>
      <w:b/>
      <w:bCs/>
      <w:sz w:val="26"/>
      <w:szCs w:val="26"/>
      <w:lang w:eastAsia="es-ES" w:bidi="es-ES"/>
    </w:rPr>
  </w:style>
  <w:style w:type="character" w:customStyle="1" w:styleId="Ttulo2Car">
    <w:name w:val="Título 2 Car"/>
    <w:basedOn w:val="Fuentedeprrafopredeter"/>
    <w:link w:val="Ttulo2"/>
    <w:uiPriority w:val="1"/>
    <w:rsid w:val="008551D6"/>
    <w:rPr>
      <w:rFonts w:ascii="Gadugi" w:eastAsia="Arial" w:hAnsi="Gadugi" w:cs="Arial"/>
      <w:bCs/>
      <w:szCs w:val="24"/>
      <w:lang w:eastAsia="es-ES" w:bidi="es-ES"/>
    </w:rPr>
  </w:style>
  <w:style w:type="character" w:customStyle="1" w:styleId="Ttulo3Car">
    <w:name w:val="Título 3 Car"/>
    <w:basedOn w:val="Fuentedeprrafopredeter"/>
    <w:link w:val="Ttulo3"/>
    <w:uiPriority w:val="1"/>
    <w:rsid w:val="00D01819"/>
    <w:rPr>
      <w:rFonts w:ascii="Arial" w:eastAsia="Arial" w:hAnsi="Arial" w:cs="Arial"/>
      <w:b/>
      <w:bCs/>
      <w:lang w:eastAsia="es-ES" w:bidi="es-ES"/>
    </w:rPr>
  </w:style>
  <w:style w:type="character" w:customStyle="1" w:styleId="Ttulo4Car">
    <w:name w:val="Título 4 Car"/>
    <w:basedOn w:val="Fuentedeprrafopredeter"/>
    <w:link w:val="Ttulo4"/>
    <w:uiPriority w:val="9"/>
    <w:semiHidden/>
    <w:rsid w:val="00D01819"/>
    <w:rPr>
      <w:rFonts w:asciiTheme="majorHAnsi" w:eastAsiaTheme="majorEastAsia" w:hAnsiTheme="majorHAnsi" w:cstheme="majorBidi"/>
      <w:i/>
      <w:iCs/>
      <w:color w:val="2E74B5" w:themeColor="accent1" w:themeShade="BF"/>
      <w:lang w:eastAsia="es-ES" w:bidi="es-ES"/>
    </w:rPr>
  </w:style>
  <w:style w:type="table" w:customStyle="1" w:styleId="TableNormal">
    <w:name w:val="Table Normal"/>
    <w:uiPriority w:val="2"/>
    <w:semiHidden/>
    <w:unhideWhenUsed/>
    <w:qFormat/>
    <w:rsid w:val="00D01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01819"/>
  </w:style>
  <w:style w:type="character" w:customStyle="1" w:styleId="TextoindependienteCar">
    <w:name w:val="Texto independiente Car"/>
    <w:basedOn w:val="Fuentedeprrafopredeter"/>
    <w:link w:val="Textoindependiente"/>
    <w:uiPriority w:val="1"/>
    <w:rsid w:val="00D01819"/>
    <w:rPr>
      <w:rFonts w:ascii="Arial" w:eastAsia="Arial" w:hAnsi="Arial" w:cs="Arial"/>
      <w:lang w:eastAsia="es-ES" w:bidi="es-ES"/>
    </w:rPr>
  </w:style>
  <w:style w:type="paragraph" w:styleId="Prrafodelista">
    <w:name w:val="List Paragraph"/>
    <w:basedOn w:val="Normal"/>
    <w:uiPriority w:val="1"/>
    <w:qFormat/>
    <w:rsid w:val="00D01819"/>
    <w:pPr>
      <w:ind w:left="1742" w:hanging="360"/>
    </w:pPr>
  </w:style>
  <w:style w:type="paragraph" w:customStyle="1" w:styleId="TableParagraph">
    <w:name w:val="Table Paragraph"/>
    <w:basedOn w:val="Normal"/>
    <w:uiPriority w:val="1"/>
    <w:qFormat/>
    <w:rsid w:val="00D01819"/>
  </w:style>
  <w:style w:type="paragraph" w:styleId="Encabezado">
    <w:name w:val="header"/>
    <w:aliases w:val="encabezado"/>
    <w:basedOn w:val="Normal"/>
    <w:link w:val="EncabezadoCar"/>
    <w:unhideWhenUsed/>
    <w:rsid w:val="00D01819"/>
    <w:pPr>
      <w:tabs>
        <w:tab w:val="center" w:pos="4252"/>
        <w:tab w:val="right" w:pos="8504"/>
      </w:tabs>
    </w:pPr>
  </w:style>
  <w:style w:type="character" w:customStyle="1" w:styleId="EncabezadoCar">
    <w:name w:val="Encabezado Car"/>
    <w:aliases w:val="encabezado Car"/>
    <w:basedOn w:val="Fuentedeprrafopredeter"/>
    <w:link w:val="Encabezado"/>
    <w:rsid w:val="00D01819"/>
    <w:rPr>
      <w:rFonts w:ascii="Arial" w:eastAsia="Arial" w:hAnsi="Arial" w:cs="Arial"/>
      <w:lang w:eastAsia="es-ES" w:bidi="es-ES"/>
    </w:rPr>
  </w:style>
  <w:style w:type="paragraph" w:styleId="Piedepgina">
    <w:name w:val="footer"/>
    <w:basedOn w:val="Normal"/>
    <w:link w:val="PiedepginaCar"/>
    <w:uiPriority w:val="99"/>
    <w:unhideWhenUsed/>
    <w:rsid w:val="00D01819"/>
    <w:pPr>
      <w:tabs>
        <w:tab w:val="center" w:pos="4252"/>
        <w:tab w:val="right" w:pos="8504"/>
      </w:tabs>
    </w:pPr>
  </w:style>
  <w:style w:type="character" w:customStyle="1" w:styleId="PiedepginaCar">
    <w:name w:val="Pie de página Car"/>
    <w:basedOn w:val="Fuentedeprrafopredeter"/>
    <w:link w:val="Piedepgina"/>
    <w:uiPriority w:val="99"/>
    <w:rsid w:val="00D01819"/>
    <w:rPr>
      <w:rFonts w:ascii="Arial" w:eastAsia="Arial" w:hAnsi="Arial" w:cs="Arial"/>
      <w:lang w:eastAsia="es-ES" w:bidi="es-ES"/>
    </w:rPr>
  </w:style>
  <w:style w:type="character" w:styleId="Hipervnculo">
    <w:name w:val="Hyperlink"/>
    <w:basedOn w:val="Fuentedeprrafopredeter"/>
    <w:uiPriority w:val="99"/>
    <w:unhideWhenUsed/>
    <w:rsid w:val="00D01819"/>
    <w:rPr>
      <w:color w:val="0563C1" w:themeColor="hyperlink"/>
      <w:u w:val="single"/>
    </w:rPr>
  </w:style>
  <w:style w:type="paragraph" w:styleId="Ttulo">
    <w:name w:val="Title"/>
    <w:basedOn w:val="Normal"/>
    <w:link w:val="TtuloCar"/>
    <w:qFormat/>
    <w:rsid w:val="00D01819"/>
    <w:pPr>
      <w:widowControl/>
      <w:tabs>
        <w:tab w:val="left" w:pos="1800"/>
      </w:tabs>
      <w:autoSpaceDE/>
      <w:autoSpaceDN/>
      <w:spacing w:before="240" w:after="60"/>
      <w:ind w:right="124"/>
      <w:jc w:val="center"/>
      <w:outlineLvl w:val="0"/>
    </w:pPr>
    <w:rPr>
      <w:rFonts w:eastAsia="Times New Roman"/>
      <w:b/>
      <w:kern w:val="28"/>
      <w:sz w:val="32"/>
      <w:szCs w:val="20"/>
      <w:lang w:bidi="ar-SA"/>
    </w:rPr>
  </w:style>
  <w:style w:type="character" w:customStyle="1" w:styleId="TtuloCar">
    <w:name w:val="Título Car"/>
    <w:basedOn w:val="Fuentedeprrafopredeter"/>
    <w:link w:val="Ttulo"/>
    <w:rsid w:val="00D01819"/>
    <w:rPr>
      <w:rFonts w:ascii="Arial" w:eastAsia="Times New Roman" w:hAnsi="Arial" w:cs="Arial"/>
      <w:b/>
      <w:kern w:val="28"/>
      <w:sz w:val="32"/>
      <w:szCs w:val="20"/>
      <w:lang w:eastAsia="es-ES"/>
    </w:rPr>
  </w:style>
  <w:style w:type="character" w:customStyle="1" w:styleId="TextodegloboCar">
    <w:name w:val="Texto de globo Car"/>
    <w:basedOn w:val="Fuentedeprrafopredeter"/>
    <w:link w:val="Textodeglobo"/>
    <w:uiPriority w:val="99"/>
    <w:semiHidden/>
    <w:rsid w:val="00D01819"/>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D01819"/>
    <w:pPr>
      <w:autoSpaceDE/>
      <w:autoSpaceDN/>
      <w:jc w:val="both"/>
    </w:pPr>
    <w:rPr>
      <w:rFonts w:ascii="Tahoma" w:eastAsia="Times New Roman" w:hAnsi="Tahoma" w:cs="Tahoma"/>
      <w:sz w:val="16"/>
      <w:szCs w:val="16"/>
      <w:lang w:val="es-ES_tradnl" w:bidi="ar-SA"/>
    </w:rPr>
  </w:style>
  <w:style w:type="table" w:styleId="Tablaconcuadrcula">
    <w:name w:val="Table Grid"/>
    <w:basedOn w:val="Tablanormal"/>
    <w:uiPriority w:val="39"/>
    <w:rsid w:val="00D0181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01819"/>
    <w:pPr>
      <w:widowControl/>
      <w:tabs>
        <w:tab w:val="left" w:pos="1800"/>
      </w:tabs>
      <w:autoSpaceDE/>
      <w:autoSpaceDN/>
      <w:ind w:right="124"/>
      <w:jc w:val="both"/>
    </w:pPr>
    <w:rPr>
      <w:rFonts w:eastAsia="Times New Roman"/>
      <w:b/>
      <w:sz w:val="20"/>
      <w:szCs w:val="20"/>
      <w:lang w:bidi="ar-SA"/>
    </w:rPr>
  </w:style>
  <w:style w:type="character" w:customStyle="1" w:styleId="Textoindependiente2Car">
    <w:name w:val="Texto independiente 2 Car"/>
    <w:basedOn w:val="Fuentedeprrafopredeter"/>
    <w:link w:val="Textoindependiente2"/>
    <w:rsid w:val="00D01819"/>
    <w:rPr>
      <w:rFonts w:ascii="Arial" w:eastAsia="Times New Roman" w:hAnsi="Arial" w:cs="Arial"/>
      <w:b/>
      <w:sz w:val="20"/>
      <w:szCs w:val="20"/>
      <w:lang w:eastAsia="es-ES"/>
    </w:rPr>
  </w:style>
  <w:style w:type="paragraph" w:styleId="Textocomentario">
    <w:name w:val="annotation text"/>
    <w:basedOn w:val="Normal"/>
    <w:link w:val="TextocomentarioCar"/>
    <w:uiPriority w:val="99"/>
    <w:unhideWhenUsed/>
    <w:rsid w:val="00D01819"/>
    <w:rPr>
      <w:sz w:val="20"/>
      <w:szCs w:val="20"/>
    </w:rPr>
  </w:style>
  <w:style w:type="character" w:customStyle="1" w:styleId="TextocomentarioCar">
    <w:name w:val="Texto comentario Car"/>
    <w:basedOn w:val="Fuentedeprrafopredeter"/>
    <w:link w:val="Textocomentario"/>
    <w:uiPriority w:val="99"/>
    <w:rsid w:val="00D01819"/>
    <w:rPr>
      <w:rFonts w:ascii="Arial" w:eastAsia="Arial" w:hAnsi="Arial" w:cs="Arial"/>
      <w:sz w:val="20"/>
      <w:szCs w:val="20"/>
      <w:lang w:eastAsia="es-ES" w:bidi="es-ES"/>
    </w:rPr>
  </w:style>
  <w:style w:type="character" w:customStyle="1" w:styleId="AsuntodelcomentarioCar">
    <w:name w:val="Asunto del comentario Car"/>
    <w:basedOn w:val="TextocomentarioCar"/>
    <w:link w:val="Asuntodelcomentario"/>
    <w:uiPriority w:val="99"/>
    <w:semiHidden/>
    <w:rsid w:val="00D01819"/>
    <w:rPr>
      <w:rFonts w:ascii="Arial" w:eastAsia="Arial" w:hAnsi="Arial" w:cs="Arial"/>
      <w:b/>
      <w:bCs/>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01819"/>
    <w:rPr>
      <w:b/>
      <w:bCs/>
    </w:rPr>
  </w:style>
  <w:style w:type="character" w:customStyle="1" w:styleId="Sangra2detindependienteCar">
    <w:name w:val="Sangría 2 de t. independiente Car"/>
    <w:basedOn w:val="Fuentedeprrafopredeter"/>
    <w:link w:val="Sangra2detindependiente"/>
    <w:uiPriority w:val="99"/>
    <w:semiHidden/>
    <w:rsid w:val="00D01819"/>
    <w:rPr>
      <w:rFonts w:ascii="Arial" w:eastAsia="Arial" w:hAnsi="Arial" w:cs="Arial"/>
      <w:lang w:eastAsia="es-ES" w:bidi="es-ES"/>
    </w:rPr>
  </w:style>
  <w:style w:type="paragraph" w:styleId="Sangra2detindependiente">
    <w:name w:val="Body Text Indent 2"/>
    <w:basedOn w:val="Normal"/>
    <w:link w:val="Sangra2detindependienteCar"/>
    <w:uiPriority w:val="99"/>
    <w:semiHidden/>
    <w:unhideWhenUsed/>
    <w:rsid w:val="00D01819"/>
    <w:pPr>
      <w:spacing w:after="120" w:line="480" w:lineRule="auto"/>
      <w:ind w:left="283"/>
    </w:pPr>
  </w:style>
  <w:style w:type="paragraph" w:customStyle="1" w:styleId="msonormalcxspmiddle">
    <w:name w:val="msonormalcxspmiddle"/>
    <w:basedOn w:val="Normal"/>
    <w:rsid w:val="00D018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eNormal1">
    <w:name w:val="Table Normal1"/>
    <w:uiPriority w:val="2"/>
    <w:semiHidden/>
    <w:unhideWhenUsed/>
    <w:qFormat/>
    <w:rsid w:val="00D01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01819"/>
    <w:pPr>
      <w:widowControl/>
      <w:autoSpaceDE/>
      <w:autoSpaceDN/>
      <w:spacing w:after="100" w:afterAutospacing="1"/>
    </w:pPr>
    <w:rPr>
      <w:rFonts w:ascii="Times New Roman" w:eastAsia="Times New Roman" w:hAnsi="Times New Roman" w:cs="Times New Roman"/>
      <w:sz w:val="24"/>
      <w:szCs w:val="24"/>
      <w:lang w:bidi="ar-SA"/>
    </w:rPr>
  </w:style>
  <w:style w:type="paragraph" w:styleId="Sinespaciado">
    <w:name w:val="No Spacing"/>
    <w:link w:val="SinespaciadoCar"/>
    <w:uiPriority w:val="1"/>
    <w:qFormat/>
    <w:rsid w:val="00D0181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01819"/>
    <w:rPr>
      <w:rFonts w:eastAsiaTheme="minorEastAsia"/>
      <w:lang w:eastAsia="es-ES"/>
    </w:rPr>
  </w:style>
  <w:style w:type="paragraph" w:styleId="TtuloTDC">
    <w:name w:val="TOC Heading"/>
    <w:basedOn w:val="Ttulo1"/>
    <w:next w:val="Normal"/>
    <w:uiPriority w:val="39"/>
    <w:unhideWhenUsed/>
    <w:qFormat/>
    <w:rsid w:val="00D01819"/>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DC2">
    <w:name w:val="toc 2"/>
    <w:basedOn w:val="Normal"/>
    <w:next w:val="Normal"/>
    <w:autoRedefine/>
    <w:uiPriority w:val="39"/>
    <w:unhideWhenUsed/>
    <w:rsid w:val="00D01819"/>
    <w:pPr>
      <w:widowControl/>
      <w:autoSpaceDE/>
      <w:autoSpaceDN/>
      <w:spacing w:after="100" w:line="259" w:lineRule="auto"/>
      <w:ind w:left="220"/>
    </w:pPr>
    <w:rPr>
      <w:rFonts w:asciiTheme="minorHAnsi" w:eastAsiaTheme="minorEastAsia" w:hAnsiTheme="minorHAnsi" w:cs="Times New Roman"/>
      <w:lang w:bidi="ar-SA"/>
    </w:rPr>
  </w:style>
  <w:style w:type="paragraph" w:styleId="TDC1">
    <w:name w:val="toc 1"/>
    <w:basedOn w:val="Normal"/>
    <w:next w:val="Normal"/>
    <w:autoRedefine/>
    <w:uiPriority w:val="39"/>
    <w:unhideWhenUsed/>
    <w:rsid w:val="00A40B37"/>
    <w:pPr>
      <w:widowControl/>
      <w:tabs>
        <w:tab w:val="left" w:pos="660"/>
        <w:tab w:val="right" w:leader="dot" w:pos="9204"/>
      </w:tabs>
      <w:autoSpaceDE/>
      <w:autoSpaceDN/>
      <w:spacing w:after="100" w:line="259" w:lineRule="auto"/>
      <w:ind w:left="220"/>
    </w:pPr>
    <w:rPr>
      <w:rFonts w:asciiTheme="minorHAnsi" w:eastAsiaTheme="minorEastAsia" w:hAnsiTheme="minorHAnsi" w:cs="Times New Roman"/>
      <w:lang w:bidi="ar-SA"/>
    </w:rPr>
  </w:style>
  <w:style w:type="paragraph" w:styleId="TDC3">
    <w:name w:val="toc 3"/>
    <w:basedOn w:val="Normal"/>
    <w:next w:val="Normal"/>
    <w:autoRedefine/>
    <w:uiPriority w:val="39"/>
    <w:unhideWhenUsed/>
    <w:rsid w:val="00D01819"/>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PuestoCar">
    <w:name w:val="Puesto Car"/>
    <w:link w:val="a"/>
    <w:rsid w:val="00D01819"/>
    <w:rPr>
      <w:rFonts w:ascii="Arial" w:hAnsi="Arial" w:cs="Arial"/>
      <w:b/>
      <w:kern w:val="28"/>
      <w:sz w:val="32"/>
    </w:rPr>
  </w:style>
  <w:style w:type="paragraph" w:customStyle="1" w:styleId="Estilo2">
    <w:name w:val="Estilo2"/>
    <w:basedOn w:val="Normal"/>
    <w:link w:val="Estilo2Car"/>
    <w:uiPriority w:val="1"/>
    <w:qFormat/>
    <w:rsid w:val="00281CFA"/>
    <w:pPr>
      <w:pBdr>
        <w:bottom w:val="single" w:sz="24" w:space="1" w:color="ACB9CA" w:themeColor="text2" w:themeTint="66"/>
      </w:pBdr>
      <w:spacing w:line="276" w:lineRule="auto"/>
      <w:jc w:val="both"/>
    </w:pPr>
    <w:rPr>
      <w:rFonts w:ascii="Gadugi" w:hAnsi="Gadugi" w:cstheme="minorHAnsi"/>
      <w:smallCaps/>
      <w:color w:val="44546A" w:themeColor="text2"/>
    </w:rPr>
  </w:style>
  <w:style w:type="paragraph" w:customStyle="1" w:styleId="Estilo3">
    <w:name w:val="Estilo3"/>
    <w:basedOn w:val="Prrafodelista"/>
    <w:uiPriority w:val="1"/>
    <w:qFormat/>
    <w:rsid w:val="00281CFA"/>
    <w:pPr>
      <w:shd w:val="clear" w:color="auto" w:fill="DEEAF6" w:themeFill="accent1" w:themeFillTint="33"/>
      <w:tabs>
        <w:tab w:val="left" w:pos="526"/>
      </w:tabs>
      <w:spacing w:line="276" w:lineRule="auto"/>
      <w:ind w:left="360" w:firstLine="0"/>
      <w:jc w:val="both"/>
    </w:pPr>
    <w:rPr>
      <w:rFonts w:ascii="Gadugi" w:hAnsi="Gadugi" w:cstheme="minorHAnsi"/>
      <w:smallCaps/>
    </w:rPr>
  </w:style>
  <w:style w:type="character" w:customStyle="1" w:styleId="Estilo2Car">
    <w:name w:val="Estilo2 Car"/>
    <w:basedOn w:val="Fuentedeprrafopredeter"/>
    <w:link w:val="Estilo2"/>
    <w:uiPriority w:val="1"/>
    <w:rsid w:val="00281CFA"/>
    <w:rPr>
      <w:rFonts w:ascii="Gadugi" w:eastAsia="Arial" w:hAnsi="Gadugi" w:cstheme="minorHAnsi"/>
      <w:smallCaps/>
      <w:color w:val="44546A" w:themeColor="text2"/>
      <w:lang w:eastAsia="es-ES" w:bidi="es-ES"/>
    </w:rPr>
  </w:style>
  <w:style w:type="paragraph" w:customStyle="1" w:styleId="Pa10">
    <w:name w:val="Pa10"/>
    <w:basedOn w:val="Normal"/>
    <w:next w:val="Normal"/>
    <w:uiPriority w:val="99"/>
    <w:rsid w:val="00E3635A"/>
    <w:pPr>
      <w:widowControl/>
      <w:adjustRightInd w:val="0"/>
      <w:spacing w:line="201" w:lineRule="atLeast"/>
    </w:pPr>
    <w:rPr>
      <w:rFonts w:eastAsia="Times New Roman"/>
      <w:sz w:val="24"/>
      <w:szCs w:val="24"/>
      <w:lang w:bidi="ar-SA"/>
    </w:rPr>
  </w:style>
  <w:style w:type="character" w:styleId="Refdecomentario">
    <w:name w:val="annotation reference"/>
    <w:basedOn w:val="Fuentedeprrafopredeter"/>
    <w:uiPriority w:val="99"/>
    <w:semiHidden/>
    <w:unhideWhenUsed/>
    <w:rsid w:val="00CA388D"/>
    <w:rPr>
      <w:sz w:val="16"/>
      <w:szCs w:val="16"/>
    </w:rPr>
  </w:style>
  <w:style w:type="paragraph" w:customStyle="1" w:styleId="Default">
    <w:name w:val="Default"/>
    <w:rsid w:val="003A7D5F"/>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8506A"/>
    <w:pPr>
      <w:spacing w:after="0" w:line="240" w:lineRule="auto"/>
    </w:pPr>
    <w:rPr>
      <w:rFonts w:ascii="Arial" w:eastAsia="Arial" w:hAnsi="Arial" w:cs="Arial"/>
      <w:lang w:eastAsia="es-ES" w:bidi="es-ES"/>
    </w:rPr>
  </w:style>
  <w:style w:type="table" w:customStyle="1" w:styleId="Tablaconcuadrcula1">
    <w:name w:val="Tabla con cuadrícula1"/>
    <w:basedOn w:val="Tablanormal"/>
    <w:next w:val="Tablaconcuadrcula"/>
    <w:uiPriority w:val="39"/>
    <w:rsid w:val="007C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006F4D"/>
    <w:rPr>
      <w:sz w:val="20"/>
      <w:szCs w:val="20"/>
    </w:rPr>
  </w:style>
  <w:style w:type="character" w:customStyle="1" w:styleId="TextonotapieCar">
    <w:name w:val="Texto nota pie Car"/>
    <w:basedOn w:val="Fuentedeprrafopredeter"/>
    <w:link w:val="Textonotapie"/>
    <w:rsid w:val="00006F4D"/>
    <w:rPr>
      <w:rFonts w:ascii="Arial" w:eastAsia="Arial" w:hAnsi="Arial" w:cs="Arial"/>
      <w:sz w:val="20"/>
      <w:szCs w:val="20"/>
      <w:lang w:eastAsia="es-ES" w:bidi="es-ES"/>
    </w:rPr>
  </w:style>
  <w:style w:type="character" w:styleId="Refdenotaalpie">
    <w:name w:val="footnote reference"/>
    <w:basedOn w:val="Fuentedeprrafopredeter"/>
    <w:unhideWhenUsed/>
    <w:rsid w:val="00006F4D"/>
    <w:rPr>
      <w:vertAlign w:val="superscript"/>
    </w:rPr>
  </w:style>
  <w:style w:type="paragraph" w:customStyle="1" w:styleId="a">
    <w:basedOn w:val="Normal"/>
    <w:next w:val="Ttulo"/>
    <w:link w:val="PuestoCar"/>
    <w:qFormat/>
    <w:rsid w:val="00820923"/>
    <w:pPr>
      <w:widowControl/>
      <w:tabs>
        <w:tab w:val="left" w:pos="1800"/>
      </w:tabs>
      <w:autoSpaceDE/>
      <w:autoSpaceDN/>
      <w:spacing w:before="240" w:after="60"/>
      <w:ind w:right="124"/>
      <w:jc w:val="center"/>
      <w:outlineLvl w:val="0"/>
    </w:pPr>
    <w:rPr>
      <w:rFonts w:eastAsiaTheme="minorHAnsi"/>
      <w:b/>
      <w:kern w:val="28"/>
      <w:sz w:val="32"/>
      <w:lang w:eastAsia="en-US" w:bidi="ar-SA"/>
    </w:rPr>
  </w:style>
  <w:style w:type="paragraph" w:styleId="Textonotaalfinal">
    <w:name w:val="endnote text"/>
    <w:basedOn w:val="Normal"/>
    <w:link w:val="TextonotaalfinalCar"/>
    <w:uiPriority w:val="99"/>
    <w:semiHidden/>
    <w:unhideWhenUsed/>
    <w:rsid w:val="00CA7414"/>
    <w:rPr>
      <w:sz w:val="20"/>
      <w:szCs w:val="20"/>
    </w:rPr>
  </w:style>
  <w:style w:type="character" w:customStyle="1" w:styleId="TextonotaalfinalCar">
    <w:name w:val="Texto nota al final Car"/>
    <w:basedOn w:val="Fuentedeprrafopredeter"/>
    <w:link w:val="Textonotaalfinal"/>
    <w:uiPriority w:val="99"/>
    <w:semiHidden/>
    <w:rsid w:val="00CA7414"/>
    <w:rPr>
      <w:rFonts w:ascii="Arial" w:eastAsia="Arial" w:hAnsi="Arial" w:cs="Arial"/>
      <w:sz w:val="20"/>
      <w:szCs w:val="20"/>
      <w:lang w:eastAsia="es-ES" w:bidi="es-ES"/>
    </w:rPr>
  </w:style>
  <w:style w:type="character" w:styleId="Refdenotaalfinal">
    <w:name w:val="endnote reference"/>
    <w:basedOn w:val="Fuentedeprrafopredeter"/>
    <w:uiPriority w:val="99"/>
    <w:semiHidden/>
    <w:unhideWhenUsed/>
    <w:rsid w:val="00CA7414"/>
    <w:rPr>
      <w:vertAlign w:val="superscript"/>
    </w:rPr>
  </w:style>
  <w:style w:type="character" w:styleId="Mencinsinresolver">
    <w:name w:val="Unresolved Mention"/>
    <w:basedOn w:val="Fuentedeprrafopredeter"/>
    <w:uiPriority w:val="99"/>
    <w:semiHidden/>
    <w:unhideWhenUsed/>
    <w:rsid w:val="00E26C4F"/>
    <w:rPr>
      <w:color w:val="605E5C"/>
      <w:shd w:val="clear" w:color="auto" w:fill="E1DFDD"/>
    </w:rPr>
  </w:style>
  <w:style w:type="character" w:styleId="Hipervnculovisitado">
    <w:name w:val="FollowedHyperlink"/>
    <w:basedOn w:val="Fuentedeprrafopredeter"/>
    <w:uiPriority w:val="99"/>
    <w:semiHidden/>
    <w:unhideWhenUsed/>
    <w:rsid w:val="00E26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4993">
      <w:bodyDiv w:val="1"/>
      <w:marLeft w:val="0"/>
      <w:marRight w:val="0"/>
      <w:marTop w:val="0"/>
      <w:marBottom w:val="0"/>
      <w:divBdr>
        <w:top w:val="none" w:sz="0" w:space="0" w:color="auto"/>
        <w:left w:val="none" w:sz="0" w:space="0" w:color="auto"/>
        <w:bottom w:val="none" w:sz="0" w:space="0" w:color="auto"/>
        <w:right w:val="none" w:sz="0" w:space="0" w:color="auto"/>
      </w:divBdr>
    </w:div>
    <w:div w:id="206724237">
      <w:bodyDiv w:val="1"/>
      <w:marLeft w:val="0"/>
      <w:marRight w:val="0"/>
      <w:marTop w:val="0"/>
      <w:marBottom w:val="0"/>
      <w:divBdr>
        <w:top w:val="none" w:sz="0" w:space="0" w:color="auto"/>
        <w:left w:val="none" w:sz="0" w:space="0" w:color="auto"/>
        <w:bottom w:val="none" w:sz="0" w:space="0" w:color="auto"/>
        <w:right w:val="none" w:sz="0" w:space="0" w:color="auto"/>
      </w:divBdr>
    </w:div>
    <w:div w:id="224797078">
      <w:bodyDiv w:val="1"/>
      <w:marLeft w:val="0"/>
      <w:marRight w:val="0"/>
      <w:marTop w:val="0"/>
      <w:marBottom w:val="0"/>
      <w:divBdr>
        <w:top w:val="none" w:sz="0" w:space="0" w:color="auto"/>
        <w:left w:val="none" w:sz="0" w:space="0" w:color="auto"/>
        <w:bottom w:val="none" w:sz="0" w:space="0" w:color="auto"/>
        <w:right w:val="none" w:sz="0" w:space="0" w:color="auto"/>
      </w:divBdr>
    </w:div>
    <w:div w:id="234316857">
      <w:bodyDiv w:val="1"/>
      <w:marLeft w:val="0"/>
      <w:marRight w:val="0"/>
      <w:marTop w:val="0"/>
      <w:marBottom w:val="0"/>
      <w:divBdr>
        <w:top w:val="none" w:sz="0" w:space="0" w:color="auto"/>
        <w:left w:val="none" w:sz="0" w:space="0" w:color="auto"/>
        <w:bottom w:val="none" w:sz="0" w:space="0" w:color="auto"/>
        <w:right w:val="none" w:sz="0" w:space="0" w:color="auto"/>
      </w:divBdr>
    </w:div>
    <w:div w:id="337345699">
      <w:bodyDiv w:val="1"/>
      <w:marLeft w:val="0"/>
      <w:marRight w:val="0"/>
      <w:marTop w:val="0"/>
      <w:marBottom w:val="0"/>
      <w:divBdr>
        <w:top w:val="none" w:sz="0" w:space="0" w:color="auto"/>
        <w:left w:val="none" w:sz="0" w:space="0" w:color="auto"/>
        <w:bottom w:val="none" w:sz="0" w:space="0" w:color="auto"/>
        <w:right w:val="none" w:sz="0" w:space="0" w:color="auto"/>
      </w:divBdr>
    </w:div>
    <w:div w:id="723649316">
      <w:bodyDiv w:val="1"/>
      <w:marLeft w:val="0"/>
      <w:marRight w:val="0"/>
      <w:marTop w:val="0"/>
      <w:marBottom w:val="0"/>
      <w:divBdr>
        <w:top w:val="none" w:sz="0" w:space="0" w:color="auto"/>
        <w:left w:val="none" w:sz="0" w:space="0" w:color="auto"/>
        <w:bottom w:val="none" w:sz="0" w:space="0" w:color="auto"/>
        <w:right w:val="none" w:sz="0" w:space="0" w:color="auto"/>
      </w:divBdr>
    </w:div>
    <w:div w:id="893587765">
      <w:bodyDiv w:val="1"/>
      <w:marLeft w:val="0"/>
      <w:marRight w:val="0"/>
      <w:marTop w:val="0"/>
      <w:marBottom w:val="0"/>
      <w:divBdr>
        <w:top w:val="none" w:sz="0" w:space="0" w:color="auto"/>
        <w:left w:val="none" w:sz="0" w:space="0" w:color="auto"/>
        <w:bottom w:val="none" w:sz="0" w:space="0" w:color="auto"/>
        <w:right w:val="none" w:sz="0" w:space="0" w:color="auto"/>
      </w:divBdr>
    </w:div>
    <w:div w:id="967197986">
      <w:bodyDiv w:val="1"/>
      <w:marLeft w:val="0"/>
      <w:marRight w:val="0"/>
      <w:marTop w:val="0"/>
      <w:marBottom w:val="0"/>
      <w:divBdr>
        <w:top w:val="none" w:sz="0" w:space="0" w:color="auto"/>
        <w:left w:val="none" w:sz="0" w:space="0" w:color="auto"/>
        <w:bottom w:val="none" w:sz="0" w:space="0" w:color="auto"/>
        <w:right w:val="none" w:sz="0" w:space="0" w:color="auto"/>
      </w:divBdr>
    </w:div>
    <w:div w:id="1068839725">
      <w:bodyDiv w:val="1"/>
      <w:marLeft w:val="0"/>
      <w:marRight w:val="0"/>
      <w:marTop w:val="0"/>
      <w:marBottom w:val="0"/>
      <w:divBdr>
        <w:top w:val="none" w:sz="0" w:space="0" w:color="auto"/>
        <w:left w:val="none" w:sz="0" w:space="0" w:color="auto"/>
        <w:bottom w:val="none" w:sz="0" w:space="0" w:color="auto"/>
        <w:right w:val="none" w:sz="0" w:space="0" w:color="auto"/>
      </w:divBdr>
    </w:div>
    <w:div w:id="1069155413">
      <w:bodyDiv w:val="1"/>
      <w:marLeft w:val="0"/>
      <w:marRight w:val="0"/>
      <w:marTop w:val="0"/>
      <w:marBottom w:val="0"/>
      <w:divBdr>
        <w:top w:val="none" w:sz="0" w:space="0" w:color="auto"/>
        <w:left w:val="none" w:sz="0" w:space="0" w:color="auto"/>
        <w:bottom w:val="none" w:sz="0" w:space="0" w:color="auto"/>
        <w:right w:val="none" w:sz="0" w:space="0" w:color="auto"/>
      </w:divBdr>
    </w:div>
    <w:div w:id="1083650331">
      <w:bodyDiv w:val="1"/>
      <w:marLeft w:val="0"/>
      <w:marRight w:val="0"/>
      <w:marTop w:val="0"/>
      <w:marBottom w:val="0"/>
      <w:divBdr>
        <w:top w:val="none" w:sz="0" w:space="0" w:color="auto"/>
        <w:left w:val="none" w:sz="0" w:space="0" w:color="auto"/>
        <w:bottom w:val="none" w:sz="0" w:space="0" w:color="auto"/>
        <w:right w:val="none" w:sz="0" w:space="0" w:color="auto"/>
      </w:divBdr>
    </w:div>
    <w:div w:id="108641504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227837796">
      <w:bodyDiv w:val="1"/>
      <w:marLeft w:val="0"/>
      <w:marRight w:val="0"/>
      <w:marTop w:val="0"/>
      <w:marBottom w:val="0"/>
      <w:divBdr>
        <w:top w:val="none" w:sz="0" w:space="0" w:color="auto"/>
        <w:left w:val="none" w:sz="0" w:space="0" w:color="auto"/>
        <w:bottom w:val="none" w:sz="0" w:space="0" w:color="auto"/>
        <w:right w:val="none" w:sz="0" w:space="0" w:color="auto"/>
      </w:divBdr>
    </w:div>
    <w:div w:id="1348606229">
      <w:bodyDiv w:val="1"/>
      <w:marLeft w:val="0"/>
      <w:marRight w:val="0"/>
      <w:marTop w:val="0"/>
      <w:marBottom w:val="0"/>
      <w:divBdr>
        <w:top w:val="none" w:sz="0" w:space="0" w:color="auto"/>
        <w:left w:val="none" w:sz="0" w:space="0" w:color="auto"/>
        <w:bottom w:val="none" w:sz="0" w:space="0" w:color="auto"/>
        <w:right w:val="none" w:sz="0" w:space="0" w:color="auto"/>
      </w:divBdr>
    </w:div>
    <w:div w:id="1381516050">
      <w:bodyDiv w:val="1"/>
      <w:marLeft w:val="0"/>
      <w:marRight w:val="0"/>
      <w:marTop w:val="0"/>
      <w:marBottom w:val="0"/>
      <w:divBdr>
        <w:top w:val="none" w:sz="0" w:space="0" w:color="auto"/>
        <w:left w:val="none" w:sz="0" w:space="0" w:color="auto"/>
        <w:bottom w:val="none" w:sz="0" w:space="0" w:color="auto"/>
        <w:right w:val="none" w:sz="0" w:space="0" w:color="auto"/>
      </w:divBdr>
    </w:div>
    <w:div w:id="1496725690">
      <w:bodyDiv w:val="1"/>
      <w:marLeft w:val="0"/>
      <w:marRight w:val="0"/>
      <w:marTop w:val="0"/>
      <w:marBottom w:val="0"/>
      <w:divBdr>
        <w:top w:val="none" w:sz="0" w:space="0" w:color="auto"/>
        <w:left w:val="none" w:sz="0" w:space="0" w:color="auto"/>
        <w:bottom w:val="none" w:sz="0" w:space="0" w:color="auto"/>
        <w:right w:val="none" w:sz="0" w:space="0" w:color="auto"/>
      </w:divBdr>
    </w:div>
    <w:div w:id="1554191872">
      <w:bodyDiv w:val="1"/>
      <w:marLeft w:val="0"/>
      <w:marRight w:val="0"/>
      <w:marTop w:val="0"/>
      <w:marBottom w:val="0"/>
      <w:divBdr>
        <w:top w:val="none" w:sz="0" w:space="0" w:color="auto"/>
        <w:left w:val="none" w:sz="0" w:space="0" w:color="auto"/>
        <w:bottom w:val="none" w:sz="0" w:space="0" w:color="auto"/>
        <w:right w:val="none" w:sz="0" w:space="0" w:color="auto"/>
      </w:divBdr>
    </w:div>
    <w:div w:id="1755399430">
      <w:bodyDiv w:val="1"/>
      <w:marLeft w:val="0"/>
      <w:marRight w:val="0"/>
      <w:marTop w:val="0"/>
      <w:marBottom w:val="0"/>
      <w:divBdr>
        <w:top w:val="none" w:sz="0" w:space="0" w:color="auto"/>
        <w:left w:val="none" w:sz="0" w:space="0" w:color="auto"/>
        <w:bottom w:val="none" w:sz="0" w:space="0" w:color="auto"/>
        <w:right w:val="none" w:sz="0" w:space="0" w:color="auto"/>
      </w:divBdr>
    </w:div>
    <w:div w:id="1767311151">
      <w:bodyDiv w:val="1"/>
      <w:marLeft w:val="0"/>
      <w:marRight w:val="0"/>
      <w:marTop w:val="0"/>
      <w:marBottom w:val="0"/>
      <w:divBdr>
        <w:top w:val="none" w:sz="0" w:space="0" w:color="auto"/>
        <w:left w:val="none" w:sz="0" w:space="0" w:color="auto"/>
        <w:bottom w:val="none" w:sz="0" w:space="0" w:color="auto"/>
        <w:right w:val="none" w:sz="0" w:space="0" w:color="auto"/>
      </w:divBdr>
    </w:div>
    <w:div w:id="1897162376">
      <w:bodyDiv w:val="1"/>
      <w:marLeft w:val="0"/>
      <w:marRight w:val="0"/>
      <w:marTop w:val="0"/>
      <w:marBottom w:val="0"/>
      <w:divBdr>
        <w:top w:val="none" w:sz="0" w:space="0" w:color="auto"/>
        <w:left w:val="none" w:sz="0" w:space="0" w:color="auto"/>
        <w:bottom w:val="none" w:sz="0" w:space="0" w:color="auto"/>
        <w:right w:val="none" w:sz="0" w:space="0" w:color="auto"/>
      </w:divBdr>
    </w:div>
    <w:div w:id="2033652486">
      <w:bodyDiv w:val="1"/>
      <w:marLeft w:val="0"/>
      <w:marRight w:val="0"/>
      <w:marTop w:val="0"/>
      <w:marBottom w:val="0"/>
      <w:divBdr>
        <w:top w:val="none" w:sz="0" w:space="0" w:color="auto"/>
        <w:left w:val="none" w:sz="0" w:space="0" w:color="auto"/>
        <w:bottom w:val="none" w:sz="0" w:space="0" w:color="auto"/>
        <w:right w:val="none" w:sz="0" w:space="0" w:color="auto"/>
      </w:divBdr>
    </w:div>
    <w:div w:id="2064669295">
      <w:bodyDiv w:val="1"/>
      <w:marLeft w:val="0"/>
      <w:marRight w:val="0"/>
      <w:marTop w:val="0"/>
      <w:marBottom w:val="0"/>
      <w:divBdr>
        <w:top w:val="none" w:sz="0" w:space="0" w:color="auto"/>
        <w:left w:val="none" w:sz="0" w:space="0" w:color="auto"/>
        <w:bottom w:val="none" w:sz="0" w:space="0" w:color="auto"/>
        <w:right w:val="none" w:sz="0" w:space="0" w:color="auto"/>
      </w:divBdr>
    </w:div>
    <w:div w:id="21057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lculo-intereses.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www.jccm.es/servicios/como-van-mis-tramites"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ac.gob.es/buscador-roac"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s://www.jccm.es/tramites/1011957"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ributos.jccm.es/WebGreco/modelos/jsp/GreJspDistribucion.jsp?modelo=046_2012" TargetMode="External"/><Relationship Id="rId22" Type="http://schemas.openxmlformats.org/officeDocument/2006/relationships/image" Target="media/image9.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E45AF6-A814-4DB8-9E5A-E77030F9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35</Pages>
  <Words>9145</Words>
  <Characters>50300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INSTRUCCIONES PARA LA JUSTIFICACIÓN ECONÓMICA. EJERCICIO 2024</vt:lpstr>
    </vt:vector>
  </TitlesOfParts>
  <Company>Junta Comunidades Castilla la Mancha</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LA JUSTIFICACIÓN ECONÓMICA. EJERCICIO 2024</dc:title>
  <dc:subject>CONVOCATORIA DE SUBVENCIONES PARA LA REALIZACIÓN DE PROYECTOS DE INTERÉS GENERAL, para atender fines de interés social, CON CARGO A LA ASIGNACIÓN TRIBUTARIA DEL IMPUESTO SOBRE LA RENTA DE LAS PERSONAS FÍSICAS y del impuesto sobre sociedades, EN EL ÁMBITO DE CASTILLA-LA MANCHA</dc:subject>
  <dc:creator>Rosa García Pulido</dc:creator>
  <cp:keywords/>
  <dc:description/>
  <cp:lastModifiedBy>Vanesa Cerrillo Lopez</cp:lastModifiedBy>
  <cp:revision>80</cp:revision>
  <cp:lastPrinted>2025-01-13T09:52:00Z</cp:lastPrinted>
  <dcterms:created xsi:type="dcterms:W3CDTF">2024-07-10T08:42:00Z</dcterms:created>
  <dcterms:modified xsi:type="dcterms:W3CDTF">2025-04-25T11:32:00Z</dcterms:modified>
</cp:coreProperties>
</file>