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3342" w14:textId="77777777" w:rsidR="007A0E78" w:rsidRPr="001653BA" w:rsidRDefault="008C78CC">
      <w:pPr>
        <w:spacing w:line="250" w:lineRule="auto"/>
        <w:ind w:left="920" w:right="68"/>
        <w:jc w:val="center"/>
        <w:rPr>
          <w:color w:val="auto"/>
        </w:rPr>
      </w:pPr>
      <w:r w:rsidRPr="001653BA">
        <w:rPr>
          <w:color w:val="auto"/>
        </w:rPr>
        <w:t xml:space="preserve">Anexo I </w:t>
      </w:r>
    </w:p>
    <w:p w14:paraId="75973561" w14:textId="3477EA11" w:rsidR="007A0E78" w:rsidRPr="001653BA" w:rsidRDefault="008C78CC" w:rsidP="007A14CC">
      <w:pPr>
        <w:spacing w:after="23" w:line="259" w:lineRule="auto"/>
        <w:ind w:left="885" w:firstLine="0"/>
        <w:jc w:val="center"/>
        <w:rPr>
          <w:color w:val="auto"/>
        </w:rPr>
      </w:pPr>
      <w:r w:rsidRPr="001653BA">
        <w:rPr>
          <w:color w:val="auto"/>
          <w:sz w:val="16"/>
        </w:rPr>
        <w:t xml:space="preserve"> </w:t>
      </w:r>
      <w:r w:rsidRPr="001653BA">
        <w:rPr>
          <w:color w:val="auto"/>
        </w:rPr>
        <w:t>Baremo de la convocatoria para la fase de concurso del proceso selectivo</w:t>
      </w:r>
      <w:r w:rsidR="001E1CF1">
        <w:rPr>
          <w:color w:val="auto"/>
        </w:rPr>
        <w:t xml:space="preserve"> 202</w:t>
      </w:r>
      <w:r w:rsidR="00F6783F">
        <w:rPr>
          <w:color w:val="auto"/>
        </w:rPr>
        <w:t>5</w:t>
      </w:r>
      <w:r w:rsidR="007A14CC" w:rsidRPr="001653BA">
        <w:rPr>
          <w:color w:val="auto"/>
        </w:rPr>
        <w:t>,</w:t>
      </w:r>
      <w:r w:rsidRPr="001653BA">
        <w:rPr>
          <w:color w:val="auto"/>
        </w:rPr>
        <w:t xml:space="preserve"> de acceso </w:t>
      </w:r>
      <w:r w:rsidR="00011C24" w:rsidRPr="001653BA">
        <w:rPr>
          <w:color w:val="auto"/>
        </w:rPr>
        <w:t>al Cuerpo</w:t>
      </w:r>
      <w:r w:rsidRPr="001653BA">
        <w:rPr>
          <w:color w:val="auto"/>
        </w:rPr>
        <w:t xml:space="preserve"> de Inspectores de Educación.  </w:t>
      </w:r>
    </w:p>
    <w:p w14:paraId="44E7B23D" w14:textId="77777777" w:rsidR="007A14CC" w:rsidRPr="001653BA" w:rsidRDefault="007A14CC" w:rsidP="007A14CC">
      <w:pPr>
        <w:spacing w:after="23" w:line="259" w:lineRule="auto"/>
        <w:ind w:left="885" w:firstLine="0"/>
        <w:jc w:val="center"/>
        <w:rPr>
          <w:color w:val="auto"/>
        </w:rPr>
      </w:pPr>
    </w:p>
    <w:p w14:paraId="07ADAC80" w14:textId="77777777" w:rsidR="007A0E78" w:rsidRPr="001653BA" w:rsidRDefault="008C78CC">
      <w:pPr>
        <w:spacing w:after="18" w:line="259" w:lineRule="auto"/>
        <w:ind w:left="0" w:right="402" w:firstLine="0"/>
        <w:jc w:val="right"/>
        <w:rPr>
          <w:color w:val="auto"/>
        </w:rPr>
      </w:pPr>
      <w:r w:rsidRPr="001653BA">
        <w:rPr>
          <w:color w:val="auto"/>
        </w:rPr>
        <w:t xml:space="preserve">(Los aspirantes no podrán alcanzar más de 10 puntos por la valoración de sus méritos) </w:t>
      </w:r>
    </w:p>
    <w:p w14:paraId="2CBF51EA" w14:textId="77777777" w:rsidR="007A0E78" w:rsidRPr="001653BA" w:rsidRDefault="008C78CC">
      <w:pPr>
        <w:spacing w:after="0" w:line="259" w:lineRule="auto"/>
        <w:ind w:left="0" w:firstLine="0"/>
        <w:jc w:val="left"/>
        <w:rPr>
          <w:color w:val="auto"/>
        </w:rPr>
      </w:pPr>
      <w:r w:rsidRPr="001653B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tbl>
      <w:tblPr>
        <w:tblStyle w:val="TableGrid"/>
        <w:tblW w:w="10420" w:type="dxa"/>
        <w:tblInd w:w="-108" w:type="dxa"/>
        <w:tblCellMar>
          <w:top w:w="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5035"/>
        <w:gridCol w:w="1528"/>
        <w:gridCol w:w="3857"/>
      </w:tblGrid>
      <w:tr w:rsidR="007A0E78" w:rsidRPr="001653BA" w14:paraId="28782B65" w14:textId="77777777">
        <w:trPr>
          <w:trHeight w:val="47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4650" w14:textId="77777777" w:rsidR="007A0E78" w:rsidRPr="001653BA" w:rsidRDefault="008C78CC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1653BA">
              <w:rPr>
                <w:color w:val="auto"/>
              </w:rPr>
              <w:t xml:space="preserve">MÉRITOS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FC4" w14:textId="77777777" w:rsidR="007A0E78" w:rsidRPr="001653BA" w:rsidRDefault="008C78CC">
            <w:pPr>
              <w:spacing w:after="0" w:line="259" w:lineRule="auto"/>
              <w:ind w:left="1" w:firstLine="0"/>
              <w:rPr>
                <w:color w:val="auto"/>
              </w:rPr>
            </w:pPr>
            <w:r w:rsidRPr="001653BA">
              <w:rPr>
                <w:color w:val="auto"/>
              </w:rPr>
              <w:t>VALORACIÓN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F0D6" w14:textId="77777777" w:rsidR="007A0E78" w:rsidRPr="001653BA" w:rsidRDefault="008C78CC">
            <w:pPr>
              <w:spacing w:after="0" w:line="259" w:lineRule="auto"/>
              <w:ind w:left="0" w:right="58" w:firstLine="0"/>
              <w:jc w:val="center"/>
              <w:rPr>
                <w:color w:val="auto"/>
              </w:rPr>
            </w:pPr>
            <w:r w:rsidRPr="001653BA">
              <w:rPr>
                <w:color w:val="auto"/>
              </w:rPr>
              <w:t xml:space="preserve">DOCUMENTOS JUSTIFICATIVOS </w:t>
            </w:r>
          </w:p>
        </w:tc>
      </w:tr>
      <w:tr w:rsidR="007A0E78" w:rsidRPr="001653BA" w14:paraId="65C7484B" w14:textId="77777777">
        <w:trPr>
          <w:trHeight w:val="367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7984" w14:textId="77777777" w:rsidR="007A0E78" w:rsidRPr="001653BA" w:rsidRDefault="008C78CC" w:rsidP="00C12684">
            <w:pPr>
              <w:spacing w:after="0" w:line="259" w:lineRule="auto"/>
              <w:ind w:left="0" w:right="56" w:firstLine="0"/>
              <w:rPr>
                <w:color w:val="auto"/>
              </w:rPr>
            </w:pPr>
            <w:r w:rsidRPr="001653BA">
              <w:rPr>
                <w:color w:val="auto"/>
              </w:rPr>
              <w:t xml:space="preserve">I. TRAYECTORIA PROFESIONAL </w:t>
            </w:r>
            <w:r w:rsidR="007535D2" w:rsidRPr="001653BA">
              <w:rPr>
                <w:color w:val="auto"/>
              </w:rPr>
              <w:t>(Por este apartado se valorarán como máximo c</w:t>
            </w:r>
            <w:r w:rsidR="00011C24">
              <w:rPr>
                <w:color w:val="auto"/>
              </w:rPr>
              <w:t>inco años posteriores a los ocho</w:t>
            </w:r>
            <w:r w:rsidR="007535D2" w:rsidRPr="001653BA">
              <w:rPr>
                <w:color w:val="auto"/>
              </w:rPr>
              <w:t xml:space="preserve"> años de ejercicio profesional</w:t>
            </w:r>
            <w:r w:rsidR="00C12684" w:rsidRPr="001653BA">
              <w:rPr>
                <w:color w:val="auto"/>
              </w:rPr>
              <w:t xml:space="preserve"> </w:t>
            </w:r>
            <w:r w:rsidR="007535D2" w:rsidRPr="001653BA">
              <w:rPr>
                <w:color w:val="auto"/>
              </w:rPr>
              <w:t>exigidos por la convocatoria)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7CCB" w14:textId="77777777" w:rsidR="007A0E78" w:rsidRPr="001653BA" w:rsidRDefault="008C78CC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1653BA">
              <w:rPr>
                <w:color w:val="auto"/>
              </w:rPr>
              <w:t xml:space="preserve">MÁXIMO DE PUNTOS:   3 </w:t>
            </w:r>
          </w:p>
        </w:tc>
      </w:tr>
      <w:tr w:rsidR="007A0E78" w14:paraId="41B8F267" w14:textId="77777777">
        <w:trPr>
          <w:trHeight w:val="36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4934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1.1. Trabajo desarrollado: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0F34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A63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A0E78" w14:paraId="14D8D410" w14:textId="77777777">
        <w:trPr>
          <w:trHeight w:val="18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C78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5B74CCBD" w14:textId="77777777" w:rsidR="007A0E78" w:rsidRDefault="008C78CC">
            <w:pPr>
              <w:spacing w:after="0" w:line="240" w:lineRule="auto"/>
              <w:ind w:left="1" w:right="56" w:firstLine="0"/>
            </w:pPr>
            <w:r>
              <w:t>1.1.1. Por cada año de experiencia docente como funcionario de carrera de los cuerpos que integran la función públ</w:t>
            </w:r>
            <w:r w:rsidR="009F0DC2">
              <w:t>ica docente, que supere los ocho</w:t>
            </w:r>
            <w:r>
              <w:t xml:space="preserve"> años exigidos como requisito, ………………………………. </w:t>
            </w:r>
          </w:p>
          <w:p w14:paraId="2ADF6652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576534B3" w14:textId="77777777" w:rsidR="007A0E78" w:rsidRDefault="008C78CC">
            <w:pPr>
              <w:spacing w:after="0" w:line="259" w:lineRule="auto"/>
              <w:ind w:left="1" w:firstLine="0"/>
            </w:pPr>
            <w:r>
              <w:t xml:space="preserve">Por cada mes/fracción de año en este apartado, se puntuará: 0,0416.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99DB" w14:textId="77777777" w:rsidR="007A0E78" w:rsidRDefault="008C78CC">
            <w:pPr>
              <w:spacing w:after="0" w:line="259" w:lineRule="auto"/>
              <w:ind w:left="78" w:firstLine="0"/>
              <w:jc w:val="left"/>
            </w:pPr>
            <w:r>
              <w:t xml:space="preserve">0,500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56CC" w14:textId="77777777" w:rsidR="007A0E78" w:rsidRDefault="008C78CC">
            <w:pPr>
              <w:spacing w:after="0" w:line="259" w:lineRule="auto"/>
              <w:ind w:left="1" w:right="56" w:firstLine="0"/>
            </w:pPr>
            <w:r>
              <w:t xml:space="preserve">Hoja de Servicios o Certificación extendida por el Servicio correspondiente u órgano competente, donde conste el tiempo de servicios prestados, así como el Cuerpo donde los haya realizado. </w:t>
            </w:r>
          </w:p>
        </w:tc>
      </w:tr>
      <w:tr w:rsidR="007A0E78" w14:paraId="14267A48" w14:textId="77777777">
        <w:trPr>
          <w:trHeight w:val="1685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857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4B4EBA17" w14:textId="77777777" w:rsidR="007A0E78" w:rsidRDefault="008C78CC">
            <w:pPr>
              <w:spacing w:after="0" w:line="240" w:lineRule="auto"/>
              <w:ind w:left="1" w:right="56" w:firstLine="0"/>
            </w:pPr>
            <w:r>
              <w:t xml:space="preserve">1.1.2. Por cada año de servicio en puestos de la Administración educativa de nivel 26 o superior (excluido el de Inspector </w:t>
            </w:r>
            <w:proofErr w:type="gramStart"/>
            <w:r>
              <w:t>accidental)…</w:t>
            </w:r>
            <w:proofErr w:type="gramEnd"/>
            <w:r>
              <w:t xml:space="preserve">………………. </w:t>
            </w:r>
          </w:p>
          <w:p w14:paraId="2645E132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61DCF0A9" w14:textId="77777777" w:rsidR="007A0E78" w:rsidRDefault="008C78CC">
            <w:pPr>
              <w:spacing w:after="0" w:line="259" w:lineRule="auto"/>
              <w:ind w:left="1" w:firstLine="0"/>
            </w:pPr>
            <w:r>
              <w:t xml:space="preserve">Por cada mes/fracción de año en este apartado, se puntuará: 0,0416.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77C1" w14:textId="77777777" w:rsidR="007A0E78" w:rsidRDefault="008C78CC">
            <w:pPr>
              <w:spacing w:after="0" w:line="259" w:lineRule="auto"/>
              <w:ind w:left="78" w:firstLine="0"/>
              <w:jc w:val="left"/>
            </w:pPr>
            <w:r>
              <w:t xml:space="preserve">0,500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AB0" w14:textId="77777777" w:rsidR="007A0E78" w:rsidRDefault="008C78CC">
            <w:pPr>
              <w:spacing w:after="0" w:line="259" w:lineRule="auto"/>
              <w:ind w:left="1" w:right="56" w:firstLine="0"/>
            </w:pPr>
            <w:r>
              <w:t xml:space="preserve">Credencial de nombramiento, con diligencia de posesión y cese, extendida por el Servicio correspondiente u órgano competente, donde conste el tiempo de servicios prestados. </w:t>
            </w:r>
          </w:p>
        </w:tc>
      </w:tr>
      <w:tr w:rsidR="007A0E78" w14:paraId="0F5B99C9" w14:textId="77777777">
        <w:trPr>
          <w:trHeight w:val="125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D58E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1.2. Por pertenecer a los cuerpos de Catedráticos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614F" w14:textId="77777777" w:rsidR="007A0E78" w:rsidRDefault="008C78CC">
            <w:pPr>
              <w:spacing w:after="0" w:line="259" w:lineRule="auto"/>
              <w:ind w:left="77" w:firstLine="0"/>
              <w:jc w:val="left"/>
            </w:pPr>
            <w:r>
              <w:t xml:space="preserve">2,000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DA6E" w14:textId="77777777" w:rsidR="007A0E78" w:rsidRDefault="008C78CC">
            <w:pPr>
              <w:spacing w:after="0" w:line="259" w:lineRule="auto"/>
              <w:ind w:left="1" w:right="55" w:firstLine="0"/>
            </w:pPr>
            <w:r>
              <w:t xml:space="preserve">Título administrativo o Certificación expedida por el Servicio correspondiente u órgano competente, en que conste la pertenencia a alguno de los cuerpos de Catedráticos. </w:t>
            </w:r>
          </w:p>
        </w:tc>
      </w:tr>
      <w:tr w:rsidR="007A0E78" w14:paraId="46913B45" w14:textId="77777777">
        <w:trPr>
          <w:trHeight w:val="490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761B" w14:textId="77777777" w:rsidR="007A0E78" w:rsidRDefault="008C78CC">
            <w:pPr>
              <w:spacing w:after="0" w:line="259" w:lineRule="auto"/>
              <w:ind w:left="0" w:right="55" w:firstLine="0"/>
              <w:jc w:val="center"/>
            </w:pPr>
            <w:r>
              <w:t xml:space="preserve">II. EJERCICIO COMO INSPECTOR ACCIDENTAL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CB97" w14:textId="77777777" w:rsidR="007A0E78" w:rsidRDefault="008C78CC">
            <w:pPr>
              <w:spacing w:after="0" w:line="259" w:lineRule="auto"/>
              <w:ind w:left="0" w:right="55" w:firstLine="0"/>
              <w:jc w:val="center"/>
            </w:pPr>
            <w:r>
              <w:t xml:space="preserve">MÁXIMO DE PUNTOS:   3 </w:t>
            </w:r>
          </w:p>
        </w:tc>
      </w:tr>
      <w:tr w:rsidR="007A0E78" w14:paraId="62D5812A" w14:textId="77777777">
        <w:trPr>
          <w:trHeight w:val="145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09F" w14:textId="77777777" w:rsidR="007A0E78" w:rsidRDefault="00476F05">
            <w:pPr>
              <w:spacing w:after="0" w:line="259" w:lineRule="auto"/>
              <w:ind w:left="1" w:right="147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pict w14:anchorId="5855881D">
                <v:group id="Group 6818" o:spid="_x0000_s1026" style="position:absolute;left:0;text-align:left;margin-left:251.5pt;margin-top:-1.65pt;width:.5pt;height:72.05pt;z-index:251658240;mso-position-horizontal-relative:text;mso-position-vertical-relative:text" coordsize="60,9151">
                  <v:shape id="Shape 7626" o:spid="_x0000_s1027" style="position:absolute;width:91;height:9151" coordsize="9144,915162" path="m,l9144,r,915162l,915162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8C78CC">
              <w:t xml:space="preserve"> </w:t>
            </w:r>
          </w:p>
          <w:p w14:paraId="0707F357" w14:textId="77777777" w:rsidR="007A0E78" w:rsidRDefault="008C78CC">
            <w:pPr>
              <w:spacing w:after="0" w:line="259" w:lineRule="auto"/>
              <w:ind w:left="1" w:right="1471" w:firstLine="0"/>
              <w:jc w:val="left"/>
            </w:pPr>
            <w:r>
              <w:t xml:space="preserve">2.1. Por cada año de servicio en puestos de Inspector </w:t>
            </w:r>
          </w:p>
          <w:p w14:paraId="570F0055" w14:textId="77777777" w:rsidR="007A0E78" w:rsidRDefault="008C78CC">
            <w:pPr>
              <w:spacing w:after="0" w:line="259" w:lineRule="auto"/>
              <w:ind w:left="1" w:right="1471" w:firstLine="0"/>
              <w:jc w:val="left"/>
            </w:pPr>
            <w:r>
              <w:t xml:space="preserve">accidental ………………………………………………… </w:t>
            </w:r>
          </w:p>
          <w:p w14:paraId="758CB1C4" w14:textId="77777777" w:rsidR="007A0E78" w:rsidRDefault="008C78CC">
            <w:pPr>
              <w:spacing w:after="0" w:line="259" w:lineRule="auto"/>
              <w:ind w:left="4923" w:right="134" w:firstLine="0"/>
              <w:jc w:val="right"/>
            </w:pPr>
            <w:r>
              <w:t xml:space="preserve">0,750 puntos </w:t>
            </w:r>
          </w:p>
          <w:p w14:paraId="318C93D5" w14:textId="77777777" w:rsidR="007A0E78" w:rsidRDefault="008C78CC">
            <w:pPr>
              <w:spacing w:after="0" w:line="259" w:lineRule="auto"/>
              <w:ind w:left="1" w:right="1471" w:firstLine="0"/>
              <w:jc w:val="left"/>
            </w:pPr>
            <w:r>
              <w:t xml:space="preserve"> </w:t>
            </w:r>
          </w:p>
          <w:p w14:paraId="79100DF2" w14:textId="77777777" w:rsidR="007A0E78" w:rsidRDefault="008C78CC">
            <w:pPr>
              <w:spacing w:after="0" w:line="259" w:lineRule="auto"/>
              <w:ind w:left="1" w:right="1471" w:firstLine="0"/>
            </w:pPr>
            <w:r>
              <w:t xml:space="preserve">Por cada mes/fracción de año en este apartado, se puntuará: 0,0625.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E643" w14:textId="77777777" w:rsidR="007A0E78" w:rsidRDefault="008C78CC">
            <w:pPr>
              <w:spacing w:after="0" w:line="259" w:lineRule="auto"/>
              <w:ind w:left="1" w:right="56" w:firstLine="0"/>
            </w:pPr>
            <w:r>
              <w:t xml:space="preserve">Credencial de nombramiento, con diligencia de posesión y cese, extendida por el Servicio correspondiente u órgano competente. </w:t>
            </w:r>
          </w:p>
        </w:tc>
      </w:tr>
      <w:tr w:rsidR="007A0E78" w14:paraId="4B5B78F1" w14:textId="77777777">
        <w:trPr>
          <w:trHeight w:val="6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698" w14:textId="77777777" w:rsidR="007A0E78" w:rsidRDefault="008C78CC">
            <w:pPr>
              <w:spacing w:after="0" w:line="259" w:lineRule="auto"/>
              <w:ind w:left="1168" w:right="1168" w:firstLine="0"/>
              <w:jc w:val="center"/>
            </w:pPr>
            <w:r>
              <w:t xml:space="preserve">III. EJERCICIO DE CARGOS DIRECTIVOS Y DE COORDINACIÓN DIDÁCTICA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C2FF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MÁXIMO DE PUNTOS:   3 </w:t>
            </w:r>
          </w:p>
        </w:tc>
      </w:tr>
      <w:tr w:rsidR="007A0E78" w14:paraId="6802961A" w14:textId="77777777">
        <w:trPr>
          <w:trHeight w:val="177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9A42" w14:textId="77777777" w:rsidR="007A0E78" w:rsidRDefault="008C78CC">
            <w:pPr>
              <w:spacing w:after="0" w:line="259" w:lineRule="auto"/>
              <w:ind w:left="1" w:right="55" w:firstLine="0"/>
            </w:pPr>
            <w:r>
              <w:t xml:space="preserve">3.1. Por cada año como </w:t>
            </w:r>
            <w:proofErr w:type="gramStart"/>
            <w:r>
              <w:t>Director</w:t>
            </w:r>
            <w:proofErr w:type="gramEnd"/>
            <w:r>
              <w:t xml:space="preserve"> de centros docentes públicos o centros de profesores y recursos, con evaluación positiva, cuando haya sido </w:t>
            </w:r>
            <w:proofErr w:type="gramStart"/>
            <w:r>
              <w:t>realizada.……..</w:t>
            </w:r>
            <w:proofErr w:type="gramEnd"/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8E3F" w14:textId="77777777" w:rsidR="007A0E78" w:rsidRDefault="008C78CC">
            <w:pPr>
              <w:spacing w:after="0" w:line="259" w:lineRule="auto"/>
              <w:ind w:left="78" w:firstLine="0"/>
              <w:jc w:val="left"/>
            </w:pPr>
            <w:r>
              <w:t xml:space="preserve">0,750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F08A" w14:textId="77777777" w:rsidR="007A0E78" w:rsidRDefault="008C78CC">
            <w:pPr>
              <w:spacing w:after="0" w:line="259" w:lineRule="auto"/>
              <w:ind w:left="1" w:right="54" w:firstLine="0"/>
            </w:pPr>
            <w:r>
              <w:t xml:space="preserve">Credencial de nombramiento, con diligencia de posesión y cese, extendida por el Servicio correspondiente u órgano competente; y en caso de haberse realizado la evaluación del ejercicio de la Dirección, certificación de </w:t>
            </w:r>
            <w:proofErr w:type="gramStart"/>
            <w:r>
              <w:t>la misma</w:t>
            </w:r>
            <w:proofErr w:type="gramEnd"/>
            <w:r>
              <w:t xml:space="preserve">. </w:t>
            </w:r>
          </w:p>
        </w:tc>
      </w:tr>
      <w:tr w:rsidR="007A0E78" w14:paraId="42356D32" w14:textId="77777777">
        <w:trPr>
          <w:trHeight w:val="594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5796" w14:textId="77777777" w:rsidR="007A0E78" w:rsidRDefault="008C78CC">
            <w:pPr>
              <w:spacing w:after="0" w:line="259" w:lineRule="auto"/>
              <w:ind w:left="1" w:firstLine="0"/>
            </w:pPr>
            <w:r>
              <w:lastRenderedPageBreak/>
              <w:t xml:space="preserve">3.2. Por el desempeño de otros cargos directivos o de coordinación didáctica: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DDCC" w14:textId="77777777" w:rsidR="007A0E78" w:rsidRDefault="008C78C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BFCF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7A0E78" w14:paraId="66F73718" w14:textId="77777777">
        <w:trPr>
          <w:trHeight w:val="93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0E4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394DE99E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3.2.1. Por cada año como </w:t>
            </w:r>
            <w:proofErr w:type="gramStart"/>
            <w:r>
              <w:t>Jefe</w:t>
            </w:r>
            <w:proofErr w:type="gramEnd"/>
            <w:r>
              <w:t xml:space="preserve"> de Estudios, </w:t>
            </w:r>
          </w:p>
          <w:p w14:paraId="7D08347A" w14:textId="77777777" w:rsidR="007A0E78" w:rsidRDefault="008C78CC">
            <w:pPr>
              <w:spacing w:after="0" w:line="259" w:lineRule="auto"/>
              <w:ind w:left="1" w:firstLine="0"/>
            </w:pPr>
            <w:r>
              <w:t xml:space="preserve">Secretario o puestos análogos …………………………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239B" w14:textId="77777777" w:rsidR="007A0E78" w:rsidRDefault="008C78CC">
            <w:pPr>
              <w:spacing w:after="0" w:line="259" w:lineRule="auto"/>
              <w:ind w:left="78" w:firstLine="0"/>
              <w:jc w:val="left"/>
            </w:pPr>
            <w:r>
              <w:t xml:space="preserve">0,500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1BE" w14:textId="77777777" w:rsidR="007A0E78" w:rsidRDefault="008C78CC">
            <w:pPr>
              <w:spacing w:after="0" w:line="259" w:lineRule="auto"/>
              <w:ind w:left="1" w:right="56" w:firstLine="0"/>
            </w:pPr>
            <w:r>
              <w:t xml:space="preserve">Credencial de nombramiento, con diligencia de posesión y cese, extendida por el Servicio correspondiente u órgano competente. </w:t>
            </w:r>
          </w:p>
        </w:tc>
      </w:tr>
      <w:tr w:rsidR="007A0E78" w14:paraId="27311125" w14:textId="77777777">
        <w:trPr>
          <w:trHeight w:val="139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217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48D07530" w14:textId="77777777" w:rsidR="007A0E78" w:rsidRDefault="008C78CC">
            <w:pPr>
              <w:spacing w:after="0" w:line="240" w:lineRule="auto"/>
              <w:ind w:left="1" w:right="57" w:firstLine="0"/>
            </w:pPr>
            <w:r>
              <w:t xml:space="preserve">3.2.2. Por cada año de servicio como </w:t>
            </w:r>
            <w:proofErr w:type="gramStart"/>
            <w:r>
              <w:t>Jefe</w:t>
            </w:r>
            <w:proofErr w:type="gramEnd"/>
            <w:r>
              <w:t xml:space="preserve"> de Departamento, Coordinador de Ciclo en Educación Primaria</w:t>
            </w:r>
            <w:r w:rsidR="001F2BED" w:rsidRPr="001653BA">
              <w:rPr>
                <w:color w:val="auto"/>
              </w:rPr>
              <w:t>, Asesor de Formación Permanente</w:t>
            </w:r>
            <w:r>
              <w:t xml:space="preserve"> o figuras análogas, así como </w:t>
            </w:r>
            <w:proofErr w:type="gramStart"/>
            <w:r>
              <w:t>Director</w:t>
            </w:r>
            <w:proofErr w:type="gramEnd"/>
            <w:r>
              <w:t xml:space="preserve"> de Agrupaciones de Lengua y Cultura Españolas</w:t>
            </w:r>
            <w:proofErr w:type="gramStart"/>
            <w:r>
              <w:t xml:space="preserve"> .……..</w:t>
            </w:r>
            <w:proofErr w:type="gramEnd"/>
            <w:r>
              <w:t xml:space="preserve"> </w:t>
            </w:r>
          </w:p>
          <w:p w14:paraId="002C7B32" w14:textId="77777777" w:rsidR="007A0E78" w:rsidRDefault="008C78C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EEF3" w14:textId="77777777" w:rsidR="007A0E78" w:rsidRDefault="008C78CC">
            <w:pPr>
              <w:spacing w:after="0" w:line="259" w:lineRule="auto"/>
              <w:ind w:left="78" w:firstLine="0"/>
              <w:jc w:val="left"/>
            </w:pPr>
            <w:r>
              <w:t xml:space="preserve">0,100 puntos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CC8D" w14:textId="77777777" w:rsidR="007A0E78" w:rsidRDefault="008C78CC">
            <w:pPr>
              <w:spacing w:after="0" w:line="259" w:lineRule="auto"/>
              <w:ind w:left="1" w:right="56" w:firstLine="0"/>
            </w:pPr>
            <w:r>
              <w:t xml:space="preserve">Credencial de nombramiento, con diligencia de posesión y cese, extendida por el Servicio correspondiente u órgano competente. </w:t>
            </w:r>
          </w:p>
        </w:tc>
      </w:tr>
    </w:tbl>
    <w:p w14:paraId="206B7CB4" w14:textId="77777777" w:rsidR="007A0E78" w:rsidRDefault="008C78C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9BCB13" w14:textId="77777777" w:rsidR="007A0E78" w:rsidRDefault="008C78C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CA6EE5" w14:textId="77777777" w:rsidR="007A0E78" w:rsidRDefault="008C78C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D1C9C" w14:textId="77777777" w:rsidR="007A0E78" w:rsidRDefault="008C78C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0F6936" w14:textId="77777777" w:rsidR="007A0E78" w:rsidRDefault="008C78C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20" w:type="dxa"/>
        <w:tblInd w:w="-108" w:type="dxa"/>
        <w:tblCellMar>
          <w:top w:w="8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986"/>
        <w:gridCol w:w="1606"/>
        <w:gridCol w:w="3828"/>
      </w:tblGrid>
      <w:tr w:rsidR="007A0E78" w14:paraId="3FA3FDEE" w14:textId="77777777">
        <w:trPr>
          <w:trHeight w:val="418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FC9C" w14:textId="77777777" w:rsidR="007A0E78" w:rsidRDefault="008C78CC">
            <w:pPr>
              <w:spacing w:after="0" w:line="259" w:lineRule="auto"/>
              <w:ind w:left="0" w:right="57" w:firstLine="0"/>
              <w:jc w:val="center"/>
            </w:pPr>
            <w:r>
              <w:t xml:space="preserve">MÉRITOS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4CC" w14:textId="77777777" w:rsidR="007A0E78" w:rsidRDefault="008C78CC">
            <w:pPr>
              <w:spacing w:after="0" w:line="259" w:lineRule="auto"/>
              <w:ind w:left="39" w:firstLine="0"/>
              <w:jc w:val="left"/>
            </w:pPr>
            <w:r>
              <w:t xml:space="preserve">VALORACIÓN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B75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DOCUMENTOS ACREDITATIVOS </w:t>
            </w:r>
          </w:p>
        </w:tc>
      </w:tr>
      <w:tr w:rsidR="007A0E78" w14:paraId="4CD0BE46" w14:textId="77777777">
        <w:trPr>
          <w:trHeight w:val="57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78FE" w14:textId="77777777" w:rsidR="007A0E78" w:rsidRDefault="008C78CC">
            <w:pPr>
              <w:spacing w:after="0" w:line="259" w:lineRule="auto"/>
              <w:ind w:left="103" w:firstLine="0"/>
              <w:jc w:val="left"/>
            </w:pPr>
            <w:r>
              <w:t xml:space="preserve">IV. PREPARACIÓN CIENTÍFICA Y DIDÁCTICA Y OTROS MÉRITOS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6077" w14:textId="77777777" w:rsidR="007A0E78" w:rsidRDefault="008C78CC">
            <w:pPr>
              <w:spacing w:after="0" w:line="259" w:lineRule="auto"/>
              <w:ind w:left="0" w:right="58" w:firstLine="0"/>
              <w:jc w:val="center"/>
            </w:pPr>
            <w:r>
              <w:t xml:space="preserve">MÁXIMO DE PUNTOS:   2 </w:t>
            </w:r>
          </w:p>
        </w:tc>
      </w:tr>
      <w:tr w:rsidR="007A0E78" w14:paraId="7A40C537" w14:textId="77777777">
        <w:trPr>
          <w:trHeight w:val="701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65CF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EEA2FF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4.1. Preparación científica y didáctica: </w:t>
            </w:r>
          </w:p>
          <w:p w14:paraId="15EFE097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AD11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>MÁXIMO DE PUNTOS:0,700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1F19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A0E78" w14:paraId="312B4F75" w14:textId="77777777">
        <w:trPr>
          <w:trHeight w:val="851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C598" w14:textId="77777777" w:rsidR="007A0E78" w:rsidRDefault="008C78CC">
            <w:pPr>
              <w:spacing w:after="0" w:line="259" w:lineRule="auto"/>
              <w:ind w:left="0" w:right="55" w:firstLine="0"/>
            </w:pPr>
            <w:r>
              <w:t xml:space="preserve">4.1.1. Titulaciones: Por cada titulación universitaria superior distinta de la exigida para acceder al Cuerpo.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205F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0,200 puntos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D9A4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Título o resguardo acreditativo de haber abonado los derechos de expedición. </w:t>
            </w:r>
          </w:p>
        </w:tc>
      </w:tr>
      <w:tr w:rsidR="007A0E78" w14:paraId="3890F769" w14:textId="77777777">
        <w:trPr>
          <w:trHeight w:val="588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E0A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4.1.2. Doctorado: Por haber obtenido el título de Doctor.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AADC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0,150 puntos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A2F9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Título o resguardo acreditativo de haber abonado los derechos de expedición. </w:t>
            </w:r>
          </w:p>
        </w:tc>
      </w:tr>
      <w:tr w:rsidR="007A0E78" w14:paraId="02E2B148" w14:textId="77777777">
        <w:trPr>
          <w:trHeight w:val="712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3F87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4.1.3. Premios: Por haber obtenido premio extraordinario en estudios universitarios.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E359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0,100 puntos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CE36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Título o documento acreditativo. </w:t>
            </w:r>
          </w:p>
        </w:tc>
      </w:tr>
      <w:tr w:rsidR="007A0E78" w14:paraId="37299449" w14:textId="77777777">
        <w:trPr>
          <w:trHeight w:val="2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CB75" w14:textId="77777777" w:rsidR="007A0E78" w:rsidRDefault="008C78CC">
            <w:pPr>
              <w:spacing w:after="0" w:line="240" w:lineRule="auto"/>
              <w:ind w:left="0" w:right="55" w:firstLine="0"/>
            </w:pPr>
            <w:r>
              <w:t xml:space="preserve">4.1.4. Publicaciones que tengan relación con el sistema educativo y que se refieran a cualquiera de los siguientes aspectos: </w:t>
            </w:r>
          </w:p>
          <w:p w14:paraId="1F05191B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Evaluación y supervisión. </w:t>
            </w:r>
          </w:p>
          <w:p w14:paraId="21A0E3DF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Desarrollo curricular. </w:t>
            </w:r>
          </w:p>
          <w:p w14:paraId="3452AB4B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Organización escolar. </w:t>
            </w:r>
          </w:p>
          <w:p w14:paraId="62822872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Atención a la diversidad. </w:t>
            </w:r>
          </w:p>
          <w:p w14:paraId="36569334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Educación en valores. </w:t>
            </w:r>
          </w:p>
          <w:p w14:paraId="3259FA0C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Orientación educativa. </w:t>
            </w:r>
          </w:p>
          <w:p w14:paraId="40DA7520" w14:textId="77777777" w:rsidR="007A0E78" w:rsidRDefault="008C78CC">
            <w:pPr>
              <w:numPr>
                <w:ilvl w:val="0"/>
                <w:numId w:val="2"/>
              </w:numPr>
              <w:spacing w:after="0" w:line="259" w:lineRule="auto"/>
              <w:ind w:left="122" w:hanging="122"/>
              <w:jc w:val="left"/>
            </w:pPr>
            <w:r>
              <w:t xml:space="preserve">Legislación aplicada a la educación.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3381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 xml:space="preserve">Máximo de puntos: 0,500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9E67" w14:textId="77777777" w:rsidR="007A0E78" w:rsidRDefault="008C78CC">
            <w:pPr>
              <w:spacing w:after="0" w:line="259" w:lineRule="auto"/>
              <w:ind w:left="0" w:right="56" w:firstLine="0"/>
            </w:pPr>
            <w:r>
              <w:t xml:space="preserve">Ejemplar de la publicación, en cualquier tipo de soporte, siempre que cuenten con ISBN o ISSN. </w:t>
            </w:r>
          </w:p>
        </w:tc>
      </w:tr>
      <w:tr w:rsidR="007A0E78" w14:paraId="7D668E15" w14:textId="77777777">
        <w:trPr>
          <w:trHeight w:val="1452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7734" w14:textId="77777777" w:rsidR="007A0E78" w:rsidRDefault="008C78CC">
            <w:pPr>
              <w:spacing w:after="0" w:line="240" w:lineRule="auto"/>
              <w:ind w:left="0" w:firstLine="0"/>
            </w:pPr>
            <w:r>
              <w:t xml:space="preserve">4.2. Formación específica para el ejercicio de la función inspectora: </w:t>
            </w:r>
          </w:p>
          <w:p w14:paraId="652BF90E" w14:textId="77777777" w:rsidR="007A0E78" w:rsidRDefault="008C78CC">
            <w:pPr>
              <w:numPr>
                <w:ilvl w:val="0"/>
                <w:numId w:val="3"/>
              </w:numPr>
              <w:spacing w:after="1" w:line="239" w:lineRule="auto"/>
              <w:ind w:right="283" w:firstLine="0"/>
              <w:jc w:val="left"/>
            </w:pPr>
            <w:r>
              <w:t xml:space="preserve">Asistencias. Por cada crédito/10 horas:        0,050 puntos </w:t>
            </w:r>
          </w:p>
          <w:p w14:paraId="62FE6EE4" w14:textId="77777777" w:rsidR="007A0E78" w:rsidRDefault="008C78CC">
            <w:pPr>
              <w:numPr>
                <w:ilvl w:val="0"/>
                <w:numId w:val="3"/>
              </w:numPr>
              <w:spacing w:after="0" w:line="259" w:lineRule="auto"/>
              <w:ind w:right="283" w:firstLine="0"/>
              <w:jc w:val="left"/>
            </w:pPr>
            <w:r>
              <w:t xml:space="preserve">Ponencias. Por cada hora: 0,005 puntos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14BE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>MÁXIMO DE PUNTOS:0,500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96CA" w14:textId="77777777" w:rsidR="007A0E78" w:rsidRDefault="008C78CC">
            <w:pPr>
              <w:spacing w:after="0" w:line="259" w:lineRule="auto"/>
              <w:ind w:left="0" w:right="55" w:firstLine="0"/>
            </w:pPr>
            <w:r>
              <w:t xml:space="preserve">Certificación de las actividades de formación homologadas relacionadas específicamente con la función inspectora. </w:t>
            </w:r>
          </w:p>
        </w:tc>
      </w:tr>
      <w:tr w:rsidR="007A0E78" w14:paraId="5799D805" w14:textId="77777777">
        <w:trPr>
          <w:trHeight w:val="1564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F80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4.3. Conocimientos de idiomas: </w:t>
            </w:r>
          </w:p>
          <w:p w14:paraId="747085B6" w14:textId="77777777" w:rsidR="007A0E78" w:rsidRDefault="008C78CC">
            <w:pPr>
              <w:spacing w:after="0" w:line="240" w:lineRule="auto"/>
              <w:ind w:left="0" w:firstLine="0"/>
            </w:pPr>
            <w:r>
              <w:t xml:space="preserve">Por cada título o certificado oficial de idiomas, con equivalencia a los niveles del Consejo de Europa: </w:t>
            </w:r>
          </w:p>
          <w:p w14:paraId="1BC68CC2" w14:textId="77777777" w:rsidR="007A0E78" w:rsidRDefault="008C78CC">
            <w:pPr>
              <w:numPr>
                <w:ilvl w:val="0"/>
                <w:numId w:val="4"/>
              </w:numPr>
              <w:spacing w:after="0" w:line="240" w:lineRule="auto"/>
              <w:ind w:right="1063" w:firstLine="0"/>
              <w:jc w:val="left"/>
            </w:pPr>
            <w:r>
              <w:t xml:space="preserve">Nivel C1-C2: 0,300 puntos   - Nivel B2:       0,200 puntos </w:t>
            </w:r>
          </w:p>
          <w:p w14:paraId="2B12A8D9" w14:textId="77777777" w:rsidR="007A0E78" w:rsidRDefault="008C78CC">
            <w:pPr>
              <w:numPr>
                <w:ilvl w:val="0"/>
                <w:numId w:val="4"/>
              </w:numPr>
              <w:spacing w:after="0" w:line="259" w:lineRule="auto"/>
              <w:ind w:right="1063" w:firstLine="0"/>
              <w:jc w:val="left"/>
            </w:pPr>
            <w:r>
              <w:t xml:space="preserve">Nivel B1:       0,100 puntos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536B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>MÁXIMO DE PUNTOS:0,300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765" w14:textId="77777777" w:rsidR="007A0E78" w:rsidRDefault="008C78CC">
            <w:pPr>
              <w:spacing w:after="0" w:line="259" w:lineRule="auto"/>
              <w:ind w:left="0" w:right="56" w:firstLine="0"/>
            </w:pPr>
            <w:r>
              <w:t xml:space="preserve">Título, certificación o resguardo acreditativo de haber abonado los derechos de expedición. </w:t>
            </w:r>
          </w:p>
        </w:tc>
      </w:tr>
      <w:tr w:rsidR="007A0E78" w14:paraId="2A13E76C" w14:textId="77777777">
        <w:trPr>
          <w:trHeight w:val="714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18D9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4.4. Evaluación de la función docente con valoración positiva y otros méritos: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1F49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>MÁXIMO DE PUNTOS:0,500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2748" w14:textId="77777777" w:rsidR="007A0E78" w:rsidRDefault="008C7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A0E78" w14:paraId="56E70E42" w14:textId="77777777">
        <w:trPr>
          <w:trHeight w:val="1289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426" w14:textId="77777777" w:rsidR="000A2D28" w:rsidRDefault="000A2D28">
            <w:pPr>
              <w:spacing w:after="0" w:line="240" w:lineRule="auto"/>
              <w:ind w:left="0" w:firstLine="0"/>
            </w:pPr>
          </w:p>
          <w:p w14:paraId="58202E72" w14:textId="77777777" w:rsidR="000A2D28" w:rsidRDefault="000A2D28">
            <w:pPr>
              <w:spacing w:after="0" w:line="240" w:lineRule="auto"/>
              <w:ind w:left="0" w:firstLine="0"/>
            </w:pPr>
          </w:p>
          <w:p w14:paraId="65A2A0AE" w14:textId="77777777" w:rsidR="007A0E78" w:rsidRDefault="008C78CC">
            <w:pPr>
              <w:spacing w:after="0" w:line="240" w:lineRule="auto"/>
              <w:ind w:left="0" w:firstLine="0"/>
            </w:pPr>
            <w:r>
              <w:t xml:space="preserve">4.4.1. Evaluación de la función docente con valoración positiva: </w:t>
            </w:r>
          </w:p>
          <w:p w14:paraId="2AFB282D" w14:textId="77777777" w:rsidR="007A0E78" w:rsidRDefault="008C78CC" w:rsidP="000A2D28">
            <w:pPr>
              <w:spacing w:after="0" w:line="259" w:lineRule="auto"/>
              <w:ind w:left="122" w:firstLine="0"/>
              <w:jc w:val="left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0E95" w14:textId="77777777" w:rsidR="007A0E78" w:rsidRDefault="008C78CC">
            <w:pPr>
              <w:spacing w:after="0" w:line="259" w:lineRule="auto"/>
              <w:ind w:left="0" w:firstLine="0"/>
              <w:jc w:val="center"/>
            </w:pPr>
            <w:r>
              <w:t xml:space="preserve">0,500 </w:t>
            </w:r>
            <w:r w:rsidR="000E1E24">
              <w:t>puntos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2180" w14:textId="77777777" w:rsidR="007A0E78" w:rsidRDefault="008C78CC">
            <w:pPr>
              <w:spacing w:after="0" w:line="259" w:lineRule="auto"/>
              <w:ind w:left="0" w:right="55" w:firstLine="0"/>
            </w:pPr>
            <w:r>
              <w:t xml:space="preserve">Certificación acreditativa de la última valoración positiva expedida por la Administración educativa. </w:t>
            </w:r>
          </w:p>
        </w:tc>
      </w:tr>
      <w:tr w:rsidR="007A0E78" w14:paraId="1275EF92" w14:textId="77777777">
        <w:trPr>
          <w:trHeight w:val="688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B45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4.4.2. Por la participación voluntaria en los órganos de selección.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958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0,010 puntos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0170" w14:textId="77777777" w:rsidR="007A0E78" w:rsidRDefault="008C78CC">
            <w:pPr>
              <w:spacing w:after="0" w:line="259" w:lineRule="auto"/>
              <w:ind w:left="0" w:firstLine="0"/>
            </w:pPr>
            <w:r>
              <w:t xml:space="preserve">Certificación acreditativa emitida por el órgano competente. </w:t>
            </w:r>
          </w:p>
        </w:tc>
      </w:tr>
      <w:tr w:rsidR="007A0E78" w14:paraId="05060B65" w14:textId="77777777">
        <w:trPr>
          <w:trHeight w:val="119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6B43" w14:textId="77777777" w:rsidR="007A0E78" w:rsidRDefault="008C78CC">
            <w:pPr>
              <w:spacing w:after="0" w:line="259" w:lineRule="auto"/>
              <w:ind w:left="0" w:right="55" w:firstLine="0"/>
            </w:pPr>
            <w:r>
              <w:t xml:space="preserve">4.4.3. Por cada año de servicios como inspector jefe adjunto, inspector coordinador, o en puestos equivalentes dependientes de otras Administraciones educativas.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BE28" w14:textId="77777777" w:rsidR="007A0E78" w:rsidRDefault="008C78CC">
            <w:pPr>
              <w:spacing w:after="0" w:line="259" w:lineRule="auto"/>
              <w:ind w:left="0" w:right="56" w:firstLine="0"/>
              <w:jc w:val="center"/>
            </w:pPr>
            <w:r>
              <w:t xml:space="preserve">0,125 puntos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F60D" w14:textId="77777777" w:rsidR="007A0E78" w:rsidRDefault="008C78CC">
            <w:pPr>
              <w:spacing w:after="0" w:line="259" w:lineRule="auto"/>
              <w:ind w:left="0" w:right="55" w:firstLine="0"/>
            </w:pPr>
            <w:r>
              <w:t xml:space="preserve">Certificación extendida por el Servicio correspondiente u órgano competente, donde conste el tiempo de servicios prestados. </w:t>
            </w:r>
          </w:p>
        </w:tc>
      </w:tr>
    </w:tbl>
    <w:p w14:paraId="53EFDDC8" w14:textId="77777777" w:rsidR="007A0E78" w:rsidRDefault="008C78CC">
      <w:pPr>
        <w:spacing w:after="0" w:line="259" w:lineRule="auto"/>
        <w:ind w:left="0" w:right="8582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1C356C" w14:textId="77777777" w:rsidR="007A0E78" w:rsidRDefault="008C78CC" w:rsidP="00BD78E6">
      <w:pPr>
        <w:spacing w:after="0" w:line="259" w:lineRule="auto"/>
        <w:ind w:left="0" w:right="8586" w:firstLine="0"/>
        <w:jc w:val="right"/>
      </w:pPr>
      <w:r>
        <w:t xml:space="preserve">  </w:t>
      </w:r>
    </w:p>
    <w:p w14:paraId="393A3C10" w14:textId="77777777" w:rsidR="007A0E78" w:rsidRDefault="008C78CC">
      <w:pPr>
        <w:ind w:left="715"/>
      </w:pPr>
      <w:r>
        <w:t xml:space="preserve">Anexo I. Disposiciones Complementarias: </w:t>
      </w:r>
    </w:p>
    <w:p w14:paraId="0A1F04C3" w14:textId="77777777" w:rsidR="007A0E78" w:rsidRDefault="008C78CC">
      <w:pPr>
        <w:spacing w:after="0" w:line="259" w:lineRule="auto"/>
        <w:ind w:left="720" w:firstLine="0"/>
        <w:jc w:val="left"/>
      </w:pPr>
      <w:r>
        <w:t xml:space="preserve"> </w:t>
      </w:r>
    </w:p>
    <w:p w14:paraId="6306633C" w14:textId="77777777" w:rsidR="00BD78E6" w:rsidRPr="00BD78E6" w:rsidRDefault="00BD78E6" w:rsidP="0035377E">
      <w:pPr>
        <w:pStyle w:val="Prrafodelista"/>
        <w:numPr>
          <w:ilvl w:val="0"/>
          <w:numId w:val="6"/>
        </w:numPr>
        <w:rPr>
          <w:color w:val="003CB4"/>
          <w:szCs w:val="20"/>
        </w:rPr>
      </w:pPr>
      <w:r>
        <w:rPr>
          <w:szCs w:val="20"/>
        </w:rPr>
        <w:t>Únicamente se valorarán los méritos perfeccionados hasta la fecha de finalización de plazo de presentación de solicitudes de participación.</w:t>
      </w:r>
    </w:p>
    <w:p w14:paraId="0719F00F" w14:textId="77777777" w:rsidR="00BD78E6" w:rsidRPr="00BD78E6" w:rsidRDefault="00BD78E6" w:rsidP="00BD78E6">
      <w:pPr>
        <w:pStyle w:val="Prrafodelista"/>
        <w:ind w:left="1202" w:firstLine="0"/>
        <w:rPr>
          <w:color w:val="003CB4"/>
          <w:szCs w:val="20"/>
        </w:rPr>
      </w:pPr>
    </w:p>
    <w:p w14:paraId="091B1B36" w14:textId="77777777" w:rsidR="00BF2297" w:rsidRPr="001653BA" w:rsidRDefault="008C78CC" w:rsidP="0035377E">
      <w:pPr>
        <w:pStyle w:val="Prrafodelista"/>
        <w:numPr>
          <w:ilvl w:val="0"/>
          <w:numId w:val="6"/>
        </w:numPr>
        <w:rPr>
          <w:color w:val="auto"/>
          <w:szCs w:val="20"/>
        </w:rPr>
      </w:pPr>
      <w:r w:rsidRPr="001653BA">
        <w:rPr>
          <w:color w:val="auto"/>
          <w:szCs w:val="20"/>
        </w:rPr>
        <w:t xml:space="preserve">Documentación que ya obra en poder de la Administración de Castilla-La Mancha: los funcionarios docentes dependientes de la Junta de Comunidades de Castilla-La Mancha no están obligados a presentar </w:t>
      </w:r>
      <w:r w:rsidR="00F27671" w:rsidRPr="001653BA">
        <w:rPr>
          <w:color w:val="auto"/>
          <w:szCs w:val="20"/>
        </w:rPr>
        <w:t>documentación relativa a méritos que figuran en su hoja de servicios, ya que su hoja de servicios será incorporada de oficio a su solicitud.</w:t>
      </w:r>
      <w:r w:rsidRPr="001653BA">
        <w:rPr>
          <w:color w:val="auto"/>
          <w:szCs w:val="20"/>
        </w:rPr>
        <w:t xml:space="preserve"> </w:t>
      </w:r>
      <w:r w:rsidR="00BF2297" w:rsidRPr="001653BA">
        <w:rPr>
          <w:color w:val="auto"/>
          <w:szCs w:val="20"/>
        </w:rPr>
        <w:t>En el caso de que el funcionario o funcionaria dependiente de la Administración de la Junta de Comunidades de Castilla-La Mancha hubiera comprobado a través de la intranet docente que en su hoja de servicios no aparece reflejado, o lo hace de manera incorrecta, algún cargo</w:t>
      </w:r>
      <w:r w:rsidR="0099672C" w:rsidRPr="001653BA">
        <w:rPr>
          <w:color w:val="auto"/>
          <w:szCs w:val="20"/>
        </w:rPr>
        <w:t xml:space="preserve"> o servicios</w:t>
      </w:r>
      <w:r w:rsidR="00BF2297" w:rsidRPr="001653BA">
        <w:rPr>
          <w:color w:val="auto"/>
          <w:szCs w:val="20"/>
        </w:rPr>
        <w:t xml:space="preserve"> desempeñado</w:t>
      </w:r>
      <w:r w:rsidR="0099672C" w:rsidRPr="001653BA">
        <w:rPr>
          <w:color w:val="auto"/>
          <w:szCs w:val="20"/>
        </w:rPr>
        <w:t>s</w:t>
      </w:r>
      <w:r w:rsidR="00BF2297" w:rsidRPr="001653BA">
        <w:rPr>
          <w:color w:val="auto"/>
          <w:szCs w:val="20"/>
        </w:rPr>
        <w:t>, deberá acreditar el desempeño de dicho cargo</w:t>
      </w:r>
      <w:r w:rsidR="0099672C" w:rsidRPr="001653BA">
        <w:rPr>
          <w:color w:val="auto"/>
          <w:szCs w:val="20"/>
        </w:rPr>
        <w:t xml:space="preserve"> o servicios</w:t>
      </w:r>
      <w:r w:rsidR="00BF2297" w:rsidRPr="001653BA">
        <w:rPr>
          <w:color w:val="auto"/>
          <w:szCs w:val="20"/>
        </w:rPr>
        <w:t xml:space="preserve"> aportando la documentación justificativa establecida en el baremo (Anexo I).</w:t>
      </w:r>
    </w:p>
    <w:p w14:paraId="6FEF9D16" w14:textId="77777777" w:rsidR="007A0E78" w:rsidRDefault="008C78CC">
      <w:pPr>
        <w:spacing w:after="0" w:line="259" w:lineRule="auto"/>
        <w:ind w:left="1080" w:firstLine="0"/>
        <w:jc w:val="left"/>
      </w:pPr>
      <w:r>
        <w:t xml:space="preserve"> </w:t>
      </w:r>
    </w:p>
    <w:p w14:paraId="566A5737" w14:textId="77777777" w:rsidR="007A0E78" w:rsidRDefault="008C78CC" w:rsidP="0035377E">
      <w:pPr>
        <w:pStyle w:val="Prrafodelista"/>
        <w:numPr>
          <w:ilvl w:val="0"/>
          <w:numId w:val="6"/>
        </w:numPr>
      </w:pPr>
      <w:r>
        <w:t xml:space="preserve">Documentos acreditativos: pueden presentarse copias de estos documentos; en este caso, no será preciso su compulsa, quedando diferida la verificación con el documento original para cuando determine el órgano convocante. </w:t>
      </w:r>
    </w:p>
    <w:p w14:paraId="48A0CD7E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5BF845EB" w14:textId="77777777" w:rsidR="007A0E78" w:rsidRDefault="008C78CC" w:rsidP="0035377E">
      <w:pPr>
        <w:pStyle w:val="Prrafodelista"/>
        <w:numPr>
          <w:ilvl w:val="0"/>
          <w:numId w:val="6"/>
        </w:numPr>
      </w:pPr>
      <w:r>
        <w:t>Apartado 1.1.1</w:t>
      </w:r>
      <w:r w:rsidR="00A60634">
        <w:t xml:space="preserve"> y apartado 1.1.2</w:t>
      </w:r>
      <w:r>
        <w:t>: se valorarán como máximo c</w:t>
      </w:r>
      <w:r w:rsidR="009F0DC2">
        <w:t>inco años posteriores a los ocho</w:t>
      </w:r>
      <w:r>
        <w:t xml:space="preserve"> de ejercicio profesional exigidos por la convocatoria. </w:t>
      </w:r>
    </w:p>
    <w:p w14:paraId="5E9F3ED5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1E3A51E4" w14:textId="77777777" w:rsidR="007A0E78" w:rsidRDefault="001E1CF1" w:rsidP="0035377E">
      <w:pPr>
        <w:pStyle w:val="Prrafodelista"/>
        <w:numPr>
          <w:ilvl w:val="0"/>
          <w:numId w:val="6"/>
        </w:numPr>
      </w:pPr>
      <w:r>
        <w:t>Apartado 2.1: E</w:t>
      </w:r>
      <w:r w:rsidR="008C78CC">
        <w:t xml:space="preserve">n el ejercicio como Inspector accidental, sólo serán tenidos en cuenta los años prestados como Inspector accidental en puestos obtenidos como resultado de su participación en procesos selectivos o en concursos de méritos convocados para su provisión. No serán susceptibles de valoración aquellos años de servicio que se hayan valorado para ingresar o acceder al cuerpo de la función pública de que se trate. </w:t>
      </w:r>
    </w:p>
    <w:p w14:paraId="3E644982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2864C41D" w14:textId="77777777" w:rsidR="007A0E78" w:rsidRDefault="001E1CF1" w:rsidP="0035377E">
      <w:pPr>
        <w:pStyle w:val="Prrafodelista"/>
        <w:numPr>
          <w:ilvl w:val="0"/>
          <w:numId w:val="6"/>
        </w:numPr>
      </w:pPr>
      <w:r>
        <w:t>Bloque III: N</w:t>
      </w:r>
      <w:r w:rsidR="008C78CC">
        <w:t xml:space="preserve">o serán susceptibles de valoración aquellos cargos directivos que se hayan valorado para ingresar o acceder al cuerpo de la función pública de que se trate. </w:t>
      </w:r>
    </w:p>
    <w:p w14:paraId="3CC455BE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531A1F42" w14:textId="77777777" w:rsidR="007A0E78" w:rsidRDefault="001E1CF1" w:rsidP="0035377E">
      <w:pPr>
        <w:pStyle w:val="Prrafodelista"/>
        <w:numPr>
          <w:ilvl w:val="0"/>
          <w:numId w:val="6"/>
        </w:numPr>
      </w:pPr>
      <w:r>
        <w:lastRenderedPageBreak/>
        <w:t>Apartado 4.1: A</w:t>
      </w:r>
      <w:r w:rsidR="008C78CC">
        <w:t xml:space="preserve"> los efectos de su valoración por este apartado, únicamente se tendrán en cuenta, los títulos o premios de estudios universitarios oficiales con validez en el Estado español. </w:t>
      </w:r>
    </w:p>
    <w:p w14:paraId="2C2DFA86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7AF0AE75" w14:textId="77777777" w:rsidR="007A0E78" w:rsidRDefault="001E1CF1" w:rsidP="0035377E">
      <w:pPr>
        <w:pStyle w:val="Prrafodelista"/>
        <w:numPr>
          <w:ilvl w:val="0"/>
          <w:numId w:val="6"/>
        </w:numPr>
      </w:pPr>
      <w:r>
        <w:t>Apartado 4.2: S</w:t>
      </w:r>
      <w:r w:rsidR="008C78CC">
        <w:t xml:space="preserve">e considerarán las actividades de formación homologadas específicamente relacionadas con la función inspectora. En los certificados de asistencia donde no figuren créditos y vengan expresados en horas, se sumarán estas y computarán por bloques de 10 horas, despreciándose el resto inferior a este número. Los certificados en los que no consten horas o créditos no se valorarán. Tampoco se valorarán los cursos o asignaturas integrantes del currículo de un título académico. Los funcionarios docentes dependientes de la Junta de Comunidades de Castilla-La Mancha, pueden acreditar estas actividades con su extracto individual de formación, </w:t>
      </w:r>
      <w:r w:rsidR="00364BA5">
        <w:t>el cual será incorporado de oficio a su expediente por la Administración.</w:t>
      </w:r>
      <w:r w:rsidR="008C78CC">
        <w:t xml:space="preserve"> </w:t>
      </w:r>
    </w:p>
    <w:p w14:paraId="7E61BF27" w14:textId="77777777" w:rsidR="007A0E78" w:rsidRDefault="008C78CC">
      <w:pPr>
        <w:spacing w:after="0" w:line="259" w:lineRule="auto"/>
        <w:ind w:left="0" w:firstLine="0"/>
        <w:jc w:val="left"/>
      </w:pPr>
      <w:r>
        <w:t xml:space="preserve"> </w:t>
      </w:r>
    </w:p>
    <w:p w14:paraId="06EF36BB" w14:textId="77777777" w:rsidR="007A0E78" w:rsidRDefault="008C78CC" w:rsidP="0035377E">
      <w:pPr>
        <w:pStyle w:val="Prrafodelista"/>
        <w:numPr>
          <w:ilvl w:val="0"/>
          <w:numId w:val="6"/>
        </w:numPr>
      </w:pPr>
      <w:r>
        <w:t>Apartado 4.3:</w:t>
      </w:r>
      <w:r w:rsidR="001E1CF1">
        <w:t xml:space="preserve"> C</w:t>
      </w:r>
      <w:r>
        <w:t xml:space="preserve">uando proceda valorar las certificaciones de idiomas señaladas, solo se considerará, para cada idioma, la de nivel superior que presente el participante.  </w:t>
      </w:r>
    </w:p>
    <w:p w14:paraId="22134547" w14:textId="77777777" w:rsidR="007A0E78" w:rsidRDefault="008C78CC">
      <w:pPr>
        <w:spacing w:after="0" w:line="259" w:lineRule="auto"/>
        <w:ind w:left="708" w:firstLine="0"/>
        <w:jc w:val="left"/>
      </w:pPr>
      <w:r>
        <w:t xml:space="preserve"> </w:t>
      </w:r>
    </w:p>
    <w:sectPr w:rsidR="007A0E78" w:rsidSect="00F36DC2">
      <w:headerReference w:type="default" r:id="rId7"/>
      <w:pgSz w:w="11904" w:h="16840"/>
      <w:pgMar w:top="2227" w:right="1691" w:bottom="71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BBBE" w14:textId="77777777" w:rsidR="00F36DC2" w:rsidRDefault="00F36DC2" w:rsidP="00F36DC2">
      <w:pPr>
        <w:spacing w:after="0" w:line="240" w:lineRule="auto"/>
      </w:pPr>
      <w:r>
        <w:separator/>
      </w:r>
    </w:p>
  </w:endnote>
  <w:endnote w:type="continuationSeparator" w:id="0">
    <w:p w14:paraId="3A0265A8" w14:textId="77777777" w:rsidR="00F36DC2" w:rsidRDefault="00F36DC2" w:rsidP="00F3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84C9" w14:textId="77777777" w:rsidR="00F36DC2" w:rsidRDefault="00F36DC2" w:rsidP="00F36DC2">
      <w:pPr>
        <w:spacing w:after="0" w:line="240" w:lineRule="auto"/>
      </w:pPr>
      <w:r>
        <w:separator/>
      </w:r>
    </w:p>
  </w:footnote>
  <w:footnote w:type="continuationSeparator" w:id="0">
    <w:p w14:paraId="1A4CD74A" w14:textId="77777777" w:rsidR="00F36DC2" w:rsidRDefault="00F36DC2" w:rsidP="00F3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5096" w14:textId="6920C97B" w:rsidR="00F36DC2" w:rsidRDefault="00F36DC2" w:rsidP="00F36DC2">
    <w:pPr>
      <w:pStyle w:val="Encabezado"/>
      <w:tabs>
        <w:tab w:val="clear" w:pos="4252"/>
        <w:tab w:val="clear" w:pos="8504"/>
        <w:tab w:val="left" w:pos="426"/>
        <w:tab w:val="left" w:pos="1875"/>
        <w:tab w:val="left" w:pos="4500"/>
      </w:tabs>
      <w:spacing w:after="120"/>
      <w:ind w:left="426" w:firstLine="0"/>
      <w:rPr>
        <w:b/>
        <w:color w:val="002060"/>
        <w:sz w:val="16"/>
        <w:highlight w:val="yellow"/>
      </w:rPr>
    </w:pPr>
    <w:r>
      <w:rPr>
        <w:noProof/>
      </w:rPr>
      <w:drawing>
        <wp:inline distT="0" distB="0" distL="0" distR="0" wp14:anchorId="29DE655A" wp14:editId="04162699">
          <wp:extent cx="1054735" cy="713105"/>
          <wp:effectExtent l="0" t="0" r="0" b="0"/>
          <wp:docPr id="1504181290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06047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47C892" w14:textId="3F6719A3" w:rsidR="00F36DC2" w:rsidRPr="00F36DC2" w:rsidRDefault="00F36DC2" w:rsidP="00F36DC2">
    <w:pPr>
      <w:pStyle w:val="Encabezado"/>
      <w:tabs>
        <w:tab w:val="clear" w:pos="4252"/>
        <w:tab w:val="clear" w:pos="8504"/>
        <w:tab w:val="left" w:pos="1875"/>
        <w:tab w:val="left" w:pos="4500"/>
      </w:tabs>
      <w:ind w:left="426" w:hanging="11"/>
      <w:rPr>
        <w:b/>
        <w:color w:val="002060"/>
        <w:sz w:val="16"/>
      </w:rPr>
    </w:pPr>
    <w:r w:rsidRPr="00F36DC2">
      <w:rPr>
        <w:b/>
        <w:color w:val="002060"/>
        <w:sz w:val="16"/>
      </w:rPr>
      <w:t>Consejería de Educación, Cultura y Deportes</w:t>
    </w:r>
  </w:p>
  <w:p w14:paraId="54E660EE" w14:textId="049D92D3" w:rsidR="00F36DC2" w:rsidRDefault="00F36DC2" w:rsidP="00F36DC2">
    <w:pPr>
      <w:pStyle w:val="Encabezado"/>
      <w:tabs>
        <w:tab w:val="clear" w:pos="4252"/>
        <w:tab w:val="clear" w:pos="8504"/>
        <w:tab w:val="left" w:pos="1875"/>
      </w:tabs>
      <w:ind w:left="426" w:firstLine="0"/>
      <w:rPr>
        <w:b/>
        <w:color w:val="002060"/>
        <w:sz w:val="16"/>
      </w:rPr>
    </w:pPr>
    <w:r w:rsidRPr="00F36DC2">
      <w:rPr>
        <w:b/>
        <w:color w:val="002060"/>
        <w:sz w:val="16"/>
      </w:rPr>
      <w:t xml:space="preserve">Dirección General de Recursos Humanos </w:t>
    </w:r>
  </w:p>
  <w:p w14:paraId="673B3027" w14:textId="610DCA8F" w:rsidR="00F36DC2" w:rsidRDefault="00F36D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6E46"/>
    <w:multiLevelType w:val="hybridMultilevel"/>
    <w:tmpl w:val="6CD6EFAA"/>
    <w:lvl w:ilvl="0" w:tplc="F4DE9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23958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0AAA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20266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BA911E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26CBE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2C0E4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5136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C6548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B5365"/>
    <w:multiLevelType w:val="hybridMultilevel"/>
    <w:tmpl w:val="CAFE160C"/>
    <w:lvl w:ilvl="0" w:tplc="965A6952">
      <w:start w:val="1"/>
      <w:numFmt w:val="decimal"/>
      <w:lvlText w:val="%1."/>
      <w:lvlJc w:val="left"/>
      <w:pPr>
        <w:ind w:left="1202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922" w:hanging="360"/>
      </w:pPr>
    </w:lvl>
    <w:lvl w:ilvl="2" w:tplc="0C0A001B" w:tentative="1">
      <w:start w:val="1"/>
      <w:numFmt w:val="lowerRoman"/>
      <w:lvlText w:val="%3."/>
      <w:lvlJc w:val="right"/>
      <w:pPr>
        <w:ind w:left="2642" w:hanging="180"/>
      </w:pPr>
    </w:lvl>
    <w:lvl w:ilvl="3" w:tplc="0C0A000F" w:tentative="1">
      <w:start w:val="1"/>
      <w:numFmt w:val="decimal"/>
      <w:lvlText w:val="%4."/>
      <w:lvlJc w:val="left"/>
      <w:pPr>
        <w:ind w:left="3362" w:hanging="360"/>
      </w:pPr>
    </w:lvl>
    <w:lvl w:ilvl="4" w:tplc="0C0A0019" w:tentative="1">
      <w:start w:val="1"/>
      <w:numFmt w:val="lowerLetter"/>
      <w:lvlText w:val="%5."/>
      <w:lvlJc w:val="left"/>
      <w:pPr>
        <w:ind w:left="4082" w:hanging="360"/>
      </w:pPr>
    </w:lvl>
    <w:lvl w:ilvl="5" w:tplc="0C0A001B" w:tentative="1">
      <w:start w:val="1"/>
      <w:numFmt w:val="lowerRoman"/>
      <w:lvlText w:val="%6."/>
      <w:lvlJc w:val="right"/>
      <w:pPr>
        <w:ind w:left="4802" w:hanging="180"/>
      </w:pPr>
    </w:lvl>
    <w:lvl w:ilvl="6" w:tplc="0C0A000F" w:tentative="1">
      <w:start w:val="1"/>
      <w:numFmt w:val="decimal"/>
      <w:lvlText w:val="%7."/>
      <w:lvlJc w:val="left"/>
      <w:pPr>
        <w:ind w:left="5522" w:hanging="360"/>
      </w:pPr>
    </w:lvl>
    <w:lvl w:ilvl="7" w:tplc="0C0A0019" w:tentative="1">
      <w:start w:val="1"/>
      <w:numFmt w:val="lowerLetter"/>
      <w:lvlText w:val="%8."/>
      <w:lvlJc w:val="left"/>
      <w:pPr>
        <w:ind w:left="6242" w:hanging="360"/>
      </w:pPr>
    </w:lvl>
    <w:lvl w:ilvl="8" w:tplc="0C0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 w15:restartNumberingAfterBreak="0">
    <w:nsid w:val="40EA127F"/>
    <w:multiLevelType w:val="hybridMultilevel"/>
    <w:tmpl w:val="6DE42A40"/>
    <w:lvl w:ilvl="0" w:tplc="51ACAA04">
      <w:start w:val="1"/>
      <w:numFmt w:val="decimal"/>
      <w:lvlText w:val="%1.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29348">
      <w:start w:val="1"/>
      <w:numFmt w:val="lowerLetter"/>
      <w:lvlText w:val="%2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AEA28E">
      <w:start w:val="1"/>
      <w:numFmt w:val="lowerRoman"/>
      <w:lvlText w:val="%3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C87CB8">
      <w:start w:val="1"/>
      <w:numFmt w:val="decimal"/>
      <w:lvlText w:val="%4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809C54">
      <w:start w:val="1"/>
      <w:numFmt w:val="lowerLetter"/>
      <w:lvlText w:val="%5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CEDA8">
      <w:start w:val="1"/>
      <w:numFmt w:val="lowerRoman"/>
      <w:lvlText w:val="%6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C13A0">
      <w:start w:val="1"/>
      <w:numFmt w:val="decimal"/>
      <w:lvlText w:val="%7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810E0">
      <w:start w:val="1"/>
      <w:numFmt w:val="lowerLetter"/>
      <w:lvlText w:val="%8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A09A0">
      <w:start w:val="1"/>
      <w:numFmt w:val="lowerRoman"/>
      <w:lvlText w:val="%9"/>
      <w:lvlJc w:val="left"/>
      <w:pPr>
        <w:ind w:left="6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96F8D"/>
    <w:multiLevelType w:val="hybridMultilevel"/>
    <w:tmpl w:val="82DA467E"/>
    <w:lvl w:ilvl="0" w:tplc="CFB0364C">
      <w:start w:val="1"/>
      <w:numFmt w:val="bullet"/>
      <w:lvlText w:val="-"/>
      <w:lvlJc w:val="left"/>
      <w:pPr>
        <w:ind w:left="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61F42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42823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826626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A9F62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3ECE58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28E04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9496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25E2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DC6AF5"/>
    <w:multiLevelType w:val="hybridMultilevel"/>
    <w:tmpl w:val="2A66E5DA"/>
    <w:lvl w:ilvl="0" w:tplc="A1444EF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78E706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E9F0C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BCE6EC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A6328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7498A0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282E22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9CACD0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A4C0A4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C77FF"/>
    <w:multiLevelType w:val="hybridMultilevel"/>
    <w:tmpl w:val="6F1A9764"/>
    <w:lvl w:ilvl="0" w:tplc="4E766C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89BC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782E6A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C316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E7AB8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EA1B6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6CD1B2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EA292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0C470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451772">
    <w:abstractNumId w:val="2"/>
  </w:num>
  <w:num w:numId="2" w16cid:durableId="436290333">
    <w:abstractNumId w:val="3"/>
  </w:num>
  <w:num w:numId="3" w16cid:durableId="2095127519">
    <w:abstractNumId w:val="5"/>
  </w:num>
  <w:num w:numId="4" w16cid:durableId="15234671">
    <w:abstractNumId w:val="4"/>
  </w:num>
  <w:num w:numId="5" w16cid:durableId="1623269780">
    <w:abstractNumId w:val="0"/>
  </w:num>
  <w:num w:numId="6" w16cid:durableId="162458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FNJoSkKgg0QE85UQRjb1a4gKxXvPgQqcFw/C0zjI87rVdPtQmHefBzmbBLafpMneqMzYrGbBOiEJWid0zvOQ==" w:salt="vIv3LKTGVd0AolrX5z5Ba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E78"/>
    <w:rsid w:val="00011C24"/>
    <w:rsid w:val="000A2D28"/>
    <w:rsid w:val="000E1E24"/>
    <w:rsid w:val="001653BA"/>
    <w:rsid w:val="001E1CF1"/>
    <w:rsid w:val="001F2BED"/>
    <w:rsid w:val="0024365B"/>
    <w:rsid w:val="00274EBA"/>
    <w:rsid w:val="002A5313"/>
    <w:rsid w:val="0035377E"/>
    <w:rsid w:val="00364BA5"/>
    <w:rsid w:val="003E4C07"/>
    <w:rsid w:val="004528FC"/>
    <w:rsid w:val="00476F05"/>
    <w:rsid w:val="00587963"/>
    <w:rsid w:val="007146B4"/>
    <w:rsid w:val="007325F0"/>
    <w:rsid w:val="007535D2"/>
    <w:rsid w:val="00753DE2"/>
    <w:rsid w:val="007A0E78"/>
    <w:rsid w:val="007A14CC"/>
    <w:rsid w:val="0088499B"/>
    <w:rsid w:val="008C78CC"/>
    <w:rsid w:val="0099672C"/>
    <w:rsid w:val="009F0DC2"/>
    <w:rsid w:val="00A33F18"/>
    <w:rsid w:val="00A60634"/>
    <w:rsid w:val="00AB70C0"/>
    <w:rsid w:val="00B86F3F"/>
    <w:rsid w:val="00BD78E6"/>
    <w:rsid w:val="00BF2297"/>
    <w:rsid w:val="00C12684"/>
    <w:rsid w:val="00C31C92"/>
    <w:rsid w:val="00CC4595"/>
    <w:rsid w:val="00D433A9"/>
    <w:rsid w:val="00D7075B"/>
    <w:rsid w:val="00DB02BD"/>
    <w:rsid w:val="00ED2577"/>
    <w:rsid w:val="00F27671"/>
    <w:rsid w:val="00F36DC2"/>
    <w:rsid w:val="00F6783F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7BDEE"/>
  <w15:docId w15:val="{EB1BED15-64AE-4581-A3C2-3E73585B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63"/>
    <w:pPr>
      <w:spacing w:after="4" w:line="249" w:lineRule="auto"/>
      <w:ind w:left="85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879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5377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36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36DC2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36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DC2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7380</Characters>
  <Application>Microsoft Office Word</Application>
  <DocSecurity>8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Mario Martínez Romero</cp:lastModifiedBy>
  <cp:revision>2</cp:revision>
  <dcterms:created xsi:type="dcterms:W3CDTF">2025-12-19T07:08:00Z</dcterms:created>
  <dcterms:modified xsi:type="dcterms:W3CDTF">2025-12-19T07:09:00Z</dcterms:modified>
</cp:coreProperties>
</file>