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49" w:rsidRDefault="007F4E49" w:rsidP="007F4E49">
      <w:pPr>
        <w:tabs>
          <w:tab w:val="left" w:pos="690"/>
          <w:tab w:val="center" w:pos="7583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9889897" cy="797357"/>
                <wp:effectExtent l="0" t="0" r="16510" b="22225"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9897" cy="79735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1" w:rsidRPr="00B511BF" w:rsidRDefault="006E51D1" w:rsidP="007F4E4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511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PARTE MENSUAL DE ASISTENCIA DEL PERSONAL CONTRATADO</w:t>
                            </w:r>
                            <w:r w:rsidR="00AB41C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E51D1" w:rsidRPr="00B511BF" w:rsidRDefault="006E51D1" w:rsidP="00B511BF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B511BF">
                              <w:rPr>
                                <w:rFonts w:ascii="Arial" w:hAnsi="Arial" w:cs="Arial"/>
                                <w:b/>
                              </w:rPr>
                              <w:t xml:space="preserve">AYUDAS PARA </w:t>
                            </w:r>
                            <w:r w:rsidR="00AB41C5">
                              <w:rPr>
                                <w:rFonts w:ascii="Arial" w:hAnsi="Arial" w:cs="Arial"/>
                                <w:b/>
                              </w:rPr>
                              <w:t xml:space="preserve">LA </w:t>
                            </w:r>
                            <w:r w:rsidR="00D62276">
                              <w:rPr>
                                <w:rFonts w:ascii="Arial" w:hAnsi="Arial" w:cs="Arial"/>
                                <w:b/>
                              </w:rPr>
                              <w:t>FORMACIÓN</w:t>
                            </w:r>
                            <w:r w:rsidR="00AB41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B41C5" w:rsidRPr="003C2BE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DE PERSONAL </w:t>
                            </w:r>
                            <w:r w:rsidR="00AB41C5" w:rsidRPr="003E47F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INVESTIGADOR EN CENTROS PÚBLICOS</w:t>
                            </w:r>
                            <w:r w:rsidR="00AB41C5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DE INVESTIGACIÓN Y EN EMPRESAS</w:t>
                            </w:r>
                            <w:r w:rsidR="00BA05FA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778.7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OzKAIAAEgEAAAOAAAAZHJzL2Uyb0RvYy54bWysVFFv0zAQfkfiP1h+p2nKuqZR02lqGUIa&#10;MDH4AY7jJBaObc5uk/Lrd3ay0gFPiDxYPt/583ff3WVzM3SKHAU4aXRB09mcEqG5qaRuCvrt692b&#10;jBLnma6YMloU9CQcvdm+frXpbS4WpjWqEkAQRLu8twVtvbd5kjjeio65mbFCo7M20DGPJjRJBaxH&#10;9E4li/n8OukNVBYMF87h6X500m3Er2vB/ee6dsITVVDk5uMKcS3Dmmw3LG+A2VbyiQb7BxYdkxof&#10;PUPtmWfkAPIPqE5yMM7UfsZNl5i6llzEHDCbdP5bNo8tsyLmguI4e5bJ/T9Y/un4AERWBb2mRLMO&#10;S/QFRWO6UYKky6BPb12OYY/2AUKGzt4b/t0RbXYtholbANO3glXIKg3xyYsLwXB4lZT9R1MhPDt4&#10;E6UaaugCIIpAhliR07kiYvCE4+E6y9bZekUJR99qvXq7XMUnWP5824Lz74XpSNgUFJB8RGfHe+cD&#10;G5Y/h0T2RsnqTioVDWjKnQJyZNgd+/hN6O4yTGnSI5XlYhmRX/jcJcQ8fn+D6KTHNleyK2h2DmJ5&#10;kO2drmITeibVuEfKSk86BunGEvihHKZqlKY6oaJgxnbG8cNNa+AnJT22ckHdjwMDQYn6oLEq6/Tq&#10;KvR+NLIFEqAELj3lpYdpjlAF9ZSM250f5+VgQTYtvpRGGbS5xUrWMoocqjyymnhju0btp9EK83Bp&#10;x6hfP4DtEwAAAP//AwBQSwMEFAAGAAgAAAAhAN056kPaAAAABgEAAA8AAABkcnMvZG93bnJldi54&#10;bWxMj8FOw0AMRO9I/MPKSNzohlRpUcimqhBw4gApH+BmTRKR9Ybspk3/HpcLvVhjjTXzXGxm16sD&#10;jaHzbOB+kYAirr3tuDHwuXu5ewAVIrLF3jMZOFGATXl9VWBu/ZE/6FDFRkkIhxwNtDEOudahbslh&#10;WPiBWLwvPzqMso6NtiMeJdz1Ok2SlXbYsTS0ONBTS/V3NTkD6bA78evbetm8L33l0gmft+7HmNub&#10;efsIKtIc/4/hjC/oUArT3k9sg+oNyCPxb569LFtnoPai0mwFuiz0JX75CwAA//8DAFBLAQItABQA&#10;BgAIAAAAIQC2gziS/gAAAOEBAAATAAAAAAAAAAAAAAAAAAAAAABbQ29udGVudF9UeXBlc10ueG1s&#10;UEsBAi0AFAAGAAgAAAAhADj9If/WAAAAlAEAAAsAAAAAAAAAAAAAAAAALwEAAF9yZWxzLy5yZWxz&#10;UEsBAi0AFAAGAAgAAAAhAFBE07MoAgAASAQAAA4AAAAAAAAAAAAAAAAALgIAAGRycy9lMm9Eb2Mu&#10;eG1sUEsBAi0AFAAGAAgAAAAhAN056kPaAAAABgEAAA8AAAAAAAAAAAAAAAAAggQAAGRycy9kb3du&#10;cmV2LnhtbFBLBQYAAAAABAAEAPMAAACJBQAAAAA=&#10;" fillcolor="#ddd">
                <v:textbox inset=",2.3mm,,2.3mm">
                  <w:txbxContent>
                    <w:p w:rsidR="006E51D1" w:rsidRPr="00B511BF" w:rsidRDefault="006E51D1" w:rsidP="007F4E4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511BF">
                        <w:rPr>
                          <w:rFonts w:ascii="Arial" w:hAnsi="Arial" w:cs="Arial"/>
                          <w:b/>
                          <w:sz w:val="24"/>
                        </w:rPr>
                        <w:t>PARTE MENSUAL DE ASISTENCIA DEL PERSONAL CONTRATADO</w:t>
                      </w:r>
                      <w:r w:rsidR="00AB41C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6E51D1" w:rsidRPr="00B511BF" w:rsidRDefault="006E51D1" w:rsidP="00B511BF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B511BF">
                        <w:rPr>
                          <w:rFonts w:ascii="Arial" w:hAnsi="Arial" w:cs="Arial"/>
                          <w:b/>
                        </w:rPr>
                        <w:t xml:space="preserve">AYUDAS PARA </w:t>
                      </w:r>
                      <w:r w:rsidR="00AB41C5">
                        <w:rPr>
                          <w:rFonts w:ascii="Arial" w:hAnsi="Arial" w:cs="Arial"/>
                          <w:b/>
                        </w:rPr>
                        <w:t xml:space="preserve">LA </w:t>
                      </w:r>
                      <w:r w:rsidR="00D62276">
                        <w:rPr>
                          <w:rFonts w:ascii="Arial" w:hAnsi="Arial" w:cs="Arial"/>
                          <w:b/>
                        </w:rPr>
                        <w:t>FORMACIÓN</w:t>
                      </w:r>
                      <w:r w:rsidR="00AB41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B41C5" w:rsidRPr="003C2BEF">
                        <w:rPr>
                          <w:rFonts w:ascii="Arial" w:hAnsi="Arial" w:cs="Arial"/>
                          <w:b/>
                          <w:iCs/>
                        </w:rPr>
                        <w:t xml:space="preserve">DE PERSONAL </w:t>
                      </w:r>
                      <w:r w:rsidR="00AB41C5" w:rsidRPr="003E47F2">
                        <w:rPr>
                          <w:rFonts w:ascii="Arial" w:hAnsi="Arial" w:cs="Arial"/>
                          <w:b/>
                          <w:iCs/>
                        </w:rPr>
                        <w:t>INVESTIGADOR EN CENTROS PÚBLICOS</w:t>
                      </w:r>
                      <w:r w:rsidR="00AB41C5">
                        <w:rPr>
                          <w:rFonts w:ascii="Arial" w:hAnsi="Arial" w:cs="Arial"/>
                          <w:b/>
                          <w:iCs/>
                        </w:rPr>
                        <w:t xml:space="preserve"> DE INVESTIGACIÓN Y EN EMPRESAS</w:t>
                      </w:r>
                      <w:r w:rsidR="00BA05FA">
                        <w:rPr>
                          <w:rFonts w:ascii="Arial" w:hAnsi="Arial" w:cs="Arial"/>
                          <w:b/>
                          <w:iCs/>
                        </w:rPr>
                        <w:t xml:space="preserve"> 2019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037B7">
        <w:tab/>
      </w:r>
    </w:p>
    <w:p w:rsidR="00C037B7" w:rsidRDefault="007F4E49" w:rsidP="00C037B7">
      <w:r>
        <w:t>E</w:t>
      </w:r>
      <w:r w:rsidR="00C037B7">
        <w:t>ntidad: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C037B7" w:rsidRDefault="00C037B7" w:rsidP="00C037B7">
      <w:r>
        <w:t xml:space="preserve">Localidad: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 w:rsidR="007F4E49">
        <w:tab/>
      </w:r>
      <w:r w:rsidR="007F4E49">
        <w:tab/>
      </w:r>
      <w:r w:rsidR="007F4E49">
        <w:tab/>
      </w:r>
      <w:r w:rsidR="007F4E49">
        <w:tab/>
      </w:r>
      <w:r w:rsidR="007F4E49">
        <w:tab/>
        <w:t xml:space="preserve">Provincia: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MES:</w:t>
      </w:r>
      <w:r w:rsidR="007F4E49"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tbl>
      <w:tblPr>
        <w:tblStyle w:val="Tablaconcuadrcula"/>
        <w:tblW w:w="15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328"/>
        <w:gridCol w:w="425"/>
        <w:gridCol w:w="42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546DB" w:rsidRPr="006A1937" w:rsidTr="00F546DB">
        <w:trPr>
          <w:trHeight w:val="269"/>
        </w:trPr>
        <w:tc>
          <w:tcPr>
            <w:tcW w:w="1701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</w:t>
            </w:r>
          </w:p>
        </w:tc>
        <w:tc>
          <w:tcPr>
            <w:tcW w:w="851" w:type="dxa"/>
          </w:tcPr>
          <w:p w:rsidR="006A1937" w:rsidRPr="006A1937" w:rsidRDefault="008753E6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31</w:t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F546DB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F546DB">
        <w:trPr>
          <w:trHeight w:val="269"/>
        </w:trPr>
        <w:tc>
          <w:tcPr>
            <w:tcW w:w="1701" w:type="dxa"/>
          </w:tcPr>
          <w:p w:rsidR="007F4E49" w:rsidRDefault="007F4E49" w:rsidP="00C03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7F4E49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037B7" w:rsidRDefault="008753E6" w:rsidP="008753E6">
      <w:pPr>
        <w:spacing w:after="0"/>
        <w:rPr>
          <w:sz w:val="20"/>
          <w:szCs w:val="20"/>
        </w:rPr>
      </w:pPr>
      <w:r w:rsidRPr="008753E6">
        <w:rPr>
          <w:sz w:val="20"/>
          <w:szCs w:val="20"/>
        </w:rPr>
        <w:t>Instrucciones cumplimentación: T asiste al trabajo; F día festivo o no laborable; B baja médica; A absentismo; V vacaciones</w:t>
      </w:r>
    </w:p>
    <w:p w:rsidR="008753E6" w:rsidRPr="008753E6" w:rsidRDefault="008753E6" w:rsidP="008753E6">
      <w:pPr>
        <w:spacing w:after="0"/>
        <w:rPr>
          <w:sz w:val="20"/>
          <w:szCs w:val="20"/>
        </w:rPr>
      </w:pPr>
      <w:r w:rsidRPr="0039791F">
        <w:rPr>
          <w:i/>
          <w:sz w:val="20"/>
          <w:szCs w:val="20"/>
        </w:rPr>
        <w:t>En el caso de que el importe diario abonado haya sido inferior al importe diario de la subvención concedida debe indicarlo a continuación, expresando los días, la causa y el importe diario abonado al trabajador:</w:t>
      </w:r>
      <w:r w:rsidR="007F4E49">
        <w:rPr>
          <w:sz w:val="20"/>
          <w:szCs w:val="20"/>
        </w:rPr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p w:rsidR="008753E6" w:rsidRPr="0039791F" w:rsidRDefault="0039791F" w:rsidP="008753E6">
      <w:pPr>
        <w:spacing w:after="0"/>
      </w:pPr>
      <w:r w:rsidRPr="0039791F">
        <w:t xml:space="preserve">D/Dª </w:t>
      </w:r>
      <w:r w:rsidRPr="0039791F">
        <w:fldChar w:fldCharType="begin">
          <w:ffData>
            <w:name w:val="Texto6"/>
            <w:enabled/>
            <w:calcOnExit w:val="0"/>
            <w:textInput/>
          </w:ffData>
        </w:fldChar>
      </w:r>
      <w:r w:rsidRPr="0039791F">
        <w:instrText xml:space="preserve"> FORMTEXT </w:instrText>
      </w:r>
      <w:r w:rsidRPr="0039791F">
        <w:fldChar w:fldCharType="separate"/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fldChar w:fldCharType="end"/>
      </w:r>
      <w:r w:rsidRPr="0039791F">
        <w:t>,</w:t>
      </w:r>
      <w:r w:rsidR="00A75E90" w:rsidRPr="0039791F">
        <w:t xml:space="preserve"> Director</w:t>
      </w:r>
      <w:r w:rsidR="00B0686A">
        <w:t>/a</w:t>
      </w:r>
      <w:r w:rsidR="00A75E90" w:rsidRPr="0039791F">
        <w:t xml:space="preserve"> Gerente</w:t>
      </w:r>
      <w:r w:rsidR="008753E6" w:rsidRPr="0039791F">
        <w:t xml:space="preserve"> de la Entidad arriba indicada</w:t>
      </w:r>
    </w:p>
    <w:p w:rsidR="008753E6" w:rsidRDefault="007F4E49" w:rsidP="00836F95">
      <w:pPr>
        <w:spacing w:after="0"/>
        <w:ind w:left="9204" w:firstLine="708"/>
      </w:pPr>
      <w:r>
        <w:t xml:space="preserve">En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, a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753E6">
        <w:t>de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 de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B0686A" w:rsidRPr="006E51D1" w:rsidRDefault="00B0686A" w:rsidP="006B4FA3">
      <w:pPr>
        <w:spacing w:after="0"/>
        <w:ind w:left="9912" w:firstLine="708"/>
      </w:pPr>
      <w:r>
        <w:t>DIRECTOR/A GER</w:t>
      </w:r>
      <w:r w:rsidR="006B4FA3">
        <w:t>ENTE</w:t>
      </w:r>
    </w:p>
    <w:sectPr w:rsidR="00B0686A" w:rsidRPr="006E51D1" w:rsidSect="006E5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567" w:bottom="284" w:left="851" w:header="284" w:footer="1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D1" w:rsidRDefault="006E51D1" w:rsidP="0098477C">
      <w:pPr>
        <w:spacing w:after="0" w:line="240" w:lineRule="auto"/>
      </w:pPr>
      <w:r>
        <w:separator/>
      </w:r>
    </w:p>
  </w:endnote>
  <w:endnote w:type="continuationSeparator" w:id="0">
    <w:p w:rsidR="006E51D1" w:rsidRDefault="006E51D1" w:rsidP="0098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59" w:rsidRDefault="00D873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7" w:rightFromText="147" w:vertAnchor="text"/>
      <w:tblW w:w="15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5"/>
      <w:gridCol w:w="12869"/>
    </w:tblGrid>
    <w:tr w:rsidR="006E51D1" w:rsidRPr="006E51D1" w:rsidTr="006B4FA3">
      <w:trPr>
        <w:trHeight w:hRule="exact" w:val="308"/>
      </w:trPr>
      <w:tc>
        <w:tcPr>
          <w:tcW w:w="1513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jc w:val="center"/>
            <w:rPr>
              <w:b/>
              <w:sz w:val="14"/>
              <w:szCs w:val="18"/>
            </w:rPr>
          </w:pPr>
          <w:r w:rsidRPr="006E51D1">
            <w:rPr>
              <w:b/>
              <w:sz w:val="14"/>
              <w:szCs w:val="18"/>
            </w:rPr>
            <w:t>INFORMACIÓN BÁSICA SOBRE PROTECCIÓN DE DATOS:</w:t>
          </w:r>
        </w:p>
      </w:tc>
    </w:tr>
    <w:tr w:rsidR="006E51D1" w:rsidRPr="006E51D1" w:rsidTr="006E51D1">
      <w:trPr>
        <w:trHeight w:hRule="exact" w:val="176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Responsable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Dirección General de Universidades, Investigación e Innovación.</w:t>
          </w:r>
        </w:p>
      </w:tc>
    </w:tr>
    <w:tr w:rsidR="006E51D1" w:rsidRPr="006E51D1" w:rsidTr="006E51D1">
      <w:trPr>
        <w:trHeight w:hRule="exact" w:val="241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 xml:space="preserve">Finalidad 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Gestión de las convocatorias de ayudas y subvenciones.</w:t>
          </w:r>
        </w:p>
      </w:tc>
    </w:tr>
    <w:tr w:rsidR="006E51D1" w:rsidRPr="006E51D1" w:rsidTr="006E51D1">
      <w:trPr>
        <w:trHeight w:hRule="exact" w:val="416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Legitimación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jc w:val="both"/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Ejercicio de poderes públicos. Cumplimiento de una obligación legal (Ley 14/2011, de 1 de junio, de la Ciencia, la Tecnología y la Innovación. Ley 38/2003, de 17 de noviembre, General de Subvenciones. Decreto Legislativo 1/2002, de 19 de noviembre de 2002, por el que se  aprueba el Texto Refundido de la Ley de Hacienda de Castilla-La Mancha).</w:t>
          </w:r>
        </w:p>
      </w:tc>
    </w:tr>
    <w:tr w:rsidR="006E51D1" w:rsidRPr="006E51D1" w:rsidTr="0063700C">
      <w:trPr>
        <w:trHeight w:hRule="exact" w:val="293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Destinatarios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Existe cesión de datos.</w:t>
          </w:r>
        </w:p>
        <w:p w:rsidR="006E51D1" w:rsidRDefault="006E51D1" w:rsidP="006E51D1">
          <w:pPr>
            <w:rPr>
              <w:sz w:val="14"/>
              <w:szCs w:val="18"/>
            </w:rPr>
          </w:pPr>
        </w:p>
        <w:p w:rsidR="006E51D1" w:rsidRPr="006E51D1" w:rsidRDefault="006E51D1" w:rsidP="006E51D1">
          <w:pPr>
            <w:rPr>
              <w:sz w:val="14"/>
              <w:szCs w:val="18"/>
            </w:rPr>
          </w:pPr>
        </w:p>
      </w:tc>
    </w:tr>
    <w:tr w:rsidR="006E51D1" w:rsidRPr="006E51D1" w:rsidTr="0063700C">
      <w:trPr>
        <w:trHeight w:hRule="exact" w:val="282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Derechos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D87359" w:rsidP="006E51D1">
          <w:pPr>
            <w:rPr>
              <w:sz w:val="14"/>
              <w:szCs w:val="18"/>
            </w:rPr>
          </w:pPr>
          <w:r w:rsidRPr="00D87359">
            <w:rPr>
              <w:sz w:val="14"/>
              <w:szCs w:val="18"/>
            </w:rPr>
            <w:t>Puede ejercer los derechos de acceso, rectificación o supresión de sus datos, así como otros derechos, tal y como se explica en</w:t>
          </w:r>
          <w:bookmarkStart w:id="0" w:name="_GoBack"/>
          <w:bookmarkEnd w:id="0"/>
          <w:r w:rsidRPr="00D87359">
            <w:rPr>
              <w:sz w:val="14"/>
              <w:szCs w:val="18"/>
            </w:rPr>
            <w:t xml:space="preserve"> la información adicional.</w:t>
          </w:r>
        </w:p>
      </w:tc>
    </w:tr>
    <w:tr w:rsidR="006E51D1" w:rsidRPr="006E51D1" w:rsidTr="0063700C">
      <w:trPr>
        <w:trHeight w:hRule="exact" w:val="249"/>
      </w:trPr>
      <w:tc>
        <w:tcPr>
          <w:tcW w:w="226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>Información adicional</w:t>
          </w:r>
        </w:p>
      </w:tc>
      <w:tc>
        <w:tcPr>
          <w:tcW w:w="128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E51D1" w:rsidRPr="006E51D1" w:rsidRDefault="006E51D1" w:rsidP="006E51D1">
          <w:pPr>
            <w:rPr>
              <w:sz w:val="14"/>
              <w:szCs w:val="18"/>
            </w:rPr>
          </w:pPr>
          <w:r w:rsidRPr="006E51D1">
            <w:rPr>
              <w:sz w:val="14"/>
              <w:szCs w:val="18"/>
            </w:rPr>
            <w:t xml:space="preserve">Puede solicitarla en la dirección de correo: </w:t>
          </w:r>
          <w:hyperlink r:id="rId1" w:history="1">
            <w:r w:rsidRPr="006E51D1">
              <w:rPr>
                <w:rStyle w:val="Hipervnculo"/>
                <w:color w:val="5B9BD5" w:themeColor="accent1"/>
                <w:sz w:val="14"/>
                <w:szCs w:val="18"/>
              </w:rPr>
              <w:t>protecciondatos@jccm.es</w:t>
            </w:r>
          </w:hyperlink>
        </w:p>
      </w:tc>
    </w:tr>
  </w:tbl>
  <w:p w:rsidR="006E51D1" w:rsidRPr="006E51D1" w:rsidRDefault="006E51D1" w:rsidP="006E51D1">
    <w:pPr>
      <w:rPr>
        <w:sz w:val="14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59" w:rsidRDefault="00D87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D1" w:rsidRDefault="006E51D1" w:rsidP="0098477C">
      <w:pPr>
        <w:spacing w:after="0" w:line="240" w:lineRule="auto"/>
      </w:pPr>
      <w:r>
        <w:separator/>
      </w:r>
    </w:p>
  </w:footnote>
  <w:footnote w:type="continuationSeparator" w:id="0">
    <w:p w:rsidR="006E51D1" w:rsidRDefault="006E51D1" w:rsidP="0098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59" w:rsidRDefault="00D873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D1" w:rsidRDefault="006E51D1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  <w:ind w:left="1665" w:firstLine="843"/>
    </w:pPr>
    <w:r>
      <w:rPr>
        <w:rFonts w:ascii="Arial" w:hAnsi="Arial" w:cs="Arial"/>
        <w:b/>
        <w:color w:val="1F497D"/>
        <w:sz w:val="16"/>
        <w:szCs w:val="16"/>
      </w:rPr>
      <w:tab/>
    </w:r>
    <w:r w:rsidR="007156E0">
      <w:rPr>
        <w:noProof/>
        <w:lang w:eastAsia="es-ES"/>
      </w:rPr>
      <w:drawing>
        <wp:inline distT="0" distB="0" distL="0" distR="0" wp14:anchorId="09A821CD" wp14:editId="1225679A">
          <wp:extent cx="6206490" cy="952500"/>
          <wp:effectExtent l="0" t="0" r="381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241" cy="980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59" w:rsidRDefault="00D873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7C"/>
    <w:rsid w:val="00056927"/>
    <w:rsid w:val="001202D7"/>
    <w:rsid w:val="00155E90"/>
    <w:rsid w:val="00156CF0"/>
    <w:rsid w:val="001B058F"/>
    <w:rsid w:val="002B4854"/>
    <w:rsid w:val="002F330C"/>
    <w:rsid w:val="00303825"/>
    <w:rsid w:val="00310408"/>
    <w:rsid w:val="0039791F"/>
    <w:rsid w:val="00435D30"/>
    <w:rsid w:val="00457EF6"/>
    <w:rsid w:val="0047667D"/>
    <w:rsid w:val="00511823"/>
    <w:rsid w:val="00631D9E"/>
    <w:rsid w:val="0063700C"/>
    <w:rsid w:val="006A1937"/>
    <w:rsid w:val="006B4FA3"/>
    <w:rsid w:val="006E51D1"/>
    <w:rsid w:val="007156E0"/>
    <w:rsid w:val="00752BDD"/>
    <w:rsid w:val="007F4E49"/>
    <w:rsid w:val="00836F95"/>
    <w:rsid w:val="008753E6"/>
    <w:rsid w:val="00886C39"/>
    <w:rsid w:val="008A4757"/>
    <w:rsid w:val="00935E25"/>
    <w:rsid w:val="0098477C"/>
    <w:rsid w:val="009B3C70"/>
    <w:rsid w:val="00A172A6"/>
    <w:rsid w:val="00A75E90"/>
    <w:rsid w:val="00AB41C5"/>
    <w:rsid w:val="00B0686A"/>
    <w:rsid w:val="00B511BF"/>
    <w:rsid w:val="00BA05FA"/>
    <w:rsid w:val="00BA2914"/>
    <w:rsid w:val="00C037B7"/>
    <w:rsid w:val="00D62276"/>
    <w:rsid w:val="00D87359"/>
    <w:rsid w:val="00DD2447"/>
    <w:rsid w:val="00EC11F5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99676EC-5376-46FD-8D0F-7089521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77C"/>
  </w:style>
  <w:style w:type="paragraph" w:styleId="Piedepgina">
    <w:name w:val="footer"/>
    <w:basedOn w:val="Normal"/>
    <w:link w:val="Piedepgina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77C"/>
  </w:style>
  <w:style w:type="table" w:styleId="Tablaconcuadrcula">
    <w:name w:val="Table Grid"/>
    <w:basedOn w:val="Tablanormal"/>
    <w:uiPriority w:val="39"/>
    <w:rsid w:val="00C0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0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eers06 Elena Romero Sanchez-Horneros tfno:9252 66629</dc:creator>
  <cp:keywords/>
  <dc:description/>
  <cp:lastModifiedBy>Antonio Clamagirand Saiz</cp:lastModifiedBy>
  <cp:revision>19</cp:revision>
  <dcterms:created xsi:type="dcterms:W3CDTF">2017-12-01T10:24:00Z</dcterms:created>
  <dcterms:modified xsi:type="dcterms:W3CDTF">2018-12-10T08:44:00Z</dcterms:modified>
</cp:coreProperties>
</file>