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6F" w:rsidRPr="00534056" w:rsidRDefault="00534056" w:rsidP="00534056">
      <w:pPr>
        <w:jc w:val="center"/>
        <w:rPr>
          <w:b/>
          <w:u w:val="single"/>
        </w:rPr>
      </w:pPr>
      <w:r w:rsidRPr="00534056">
        <w:rPr>
          <w:b/>
          <w:u w:val="single"/>
        </w:rPr>
        <w:t>ANEXO IV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4056" w:rsidRPr="00534056" w:rsidTr="00D3498A">
        <w:trPr>
          <w:trHeight w:val="814"/>
        </w:trPr>
        <w:tc>
          <w:tcPr>
            <w:tcW w:w="8494" w:type="dxa"/>
            <w:shd w:val="clear" w:color="auto" w:fill="F2F2F2" w:themeFill="background1" w:themeFillShade="F2"/>
            <w:noWrap/>
            <w:vAlign w:val="center"/>
            <w:hideMark/>
          </w:tcPr>
          <w:p w:rsidR="00534056" w:rsidRPr="00114AD5" w:rsidRDefault="00114AD5" w:rsidP="00114AD5">
            <w:pPr>
              <w:jc w:val="center"/>
              <w:rPr>
                <w:b/>
                <w:bCs/>
                <w:u w:val="single"/>
              </w:rPr>
            </w:pPr>
            <w:r w:rsidRPr="00114AD5">
              <w:rPr>
                <w:rFonts w:ascii="Arial" w:hAnsi="Arial" w:cs="Arial"/>
                <w:b/>
                <w:u w:val="single"/>
              </w:rPr>
              <w:t>Códigos subvencionables de la Clasificación Nacional de Actividades Económicas (CNAE 2009), aprobada por Real Decreto 475/2007, de 13 de abril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4719-Otro comercio al por menor en establecimientos no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4730-Comercio al por menor de combustible para la automoción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4741-Comercio al por menor de ordenadores, equipos</w:t>
            </w:r>
            <w:bookmarkStart w:id="0" w:name="_GoBack"/>
            <w:bookmarkEnd w:id="0"/>
            <w:r w:rsidRPr="00534056">
              <w:t xml:space="preserve"> periféricos y programas informáticos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4742-Comercio al por menor de equipos de telecomunicaciones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4743- Comercio al por menor de equipos de audio y vídeo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4751-Comercio al por menor de textiles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4752-Comercio al por menor de ferretería, pintura y vidrio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4753-Comercio al por menor de alfombras, moquetas y revestimientos de paredes y suelos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4754-Comercio al por menor de aparatos electrodomésticos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4759-Comercio al por menor de muebles, aparatos de iluminación y otros artículos de uso doméstico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4761-Comercio al por menor de libros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4762-Comercio al por menor de periódicos y artículos de papelería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4763-Comercio al por menor de grabaciones de música y video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4764-Comercio al por menor de artículos deportivos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4765-Comercio al por menor de juegos y juguetes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4771-Comercio al por menor de prendas de vestir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4772-Comercio al por menor de calzado y artículos de cuero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4774-Comercio al por menor de artículos médicos y ortopédicos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4775-Comercio al por menor de productos cosméticos e higiénicos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4776-Comercio al por menor de flores, plantas, semillas, fertilizantes, animales de compañía y alimentos para los mismos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4777-Comercio al por menor de artículos de relojería y joyería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4778-Otro comercio al por menor de artículos nuevos en establecimientos especializados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4779-Comercio al por menor de artículos de segunda mano en establecimientos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4781-Comercio al por menor de productos alimenticios, bebidas y tabaco en puestos de venta y en mercadillos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4782-Comercio al por menor de productos textiles, prendas de vestir y calzado en puestos de venta y en mercadillos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4789-Comercio al por menor de otros productos en puestos de venta y en mercadillos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4799-Otro comercio al por menor no realizado ni en establecimientos, ni en puestos de venta ni en mercadillos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lastRenderedPageBreak/>
              <w:t>4931-Transporte terrestre urbano y suburbano de pasajeros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4932-Transporte por taxi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4939-Tipos de transporte terrestre de pasajeros n.c.o.p.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5510-Hoteles y alojamientos similares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5520-Alojamientos turisticos y otros alojamientos de corta estancia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5530-Campings y aparcamientos para caravanas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5590-Otros alojamientos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5610-Restaurantes y puestos de comidas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5621-Provision de comidas preparadas para eventos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5629-Otros servicios de comidas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5630-Establecimientos de bebidas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5912-Actividades de postproducción cinematográfica, de video y de programas de televisión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5914-Actividades de exhibición cinematográfica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5915-Actividades de producción cinematográfica y de vídeo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5917-Actividades de distribución cinematográfica y de video</w:t>
            </w:r>
          </w:p>
        </w:tc>
      </w:tr>
      <w:tr w:rsidR="00976975" w:rsidRPr="00534056" w:rsidTr="00D3498A">
        <w:trPr>
          <w:trHeight w:val="288"/>
        </w:trPr>
        <w:tc>
          <w:tcPr>
            <w:tcW w:w="8494" w:type="dxa"/>
          </w:tcPr>
          <w:p w:rsidR="00976975" w:rsidRPr="00534056" w:rsidRDefault="00976975" w:rsidP="00552C3F">
            <w:r w:rsidRPr="00976975">
              <w:t>7420-Actividades de fotografía</w:t>
            </w:r>
          </w:p>
        </w:tc>
      </w:tr>
      <w:tr w:rsidR="00976975" w:rsidRPr="00534056" w:rsidTr="00D3498A">
        <w:trPr>
          <w:trHeight w:val="288"/>
        </w:trPr>
        <w:tc>
          <w:tcPr>
            <w:tcW w:w="8494" w:type="dxa"/>
          </w:tcPr>
          <w:p w:rsidR="00976975" w:rsidRPr="00534056" w:rsidRDefault="00976975" w:rsidP="00552C3F">
            <w:r w:rsidRPr="00976975">
              <w:t>7430-Actividades de traducción e interpretación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7721- Alquiler de artículos de ocio y deportivos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7911-Actividades de las agencias de viajes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7912-Actividades de los operadores turísticos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7990-Otros servicios de reservas y actividades relacionadas con los mismos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8230-Organización de convenciones y ferias de muestras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9001-Artes escénicas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 xml:space="preserve">9002-Actividades auxiliares a las artes </w:t>
            </w:r>
            <w:r w:rsidR="00C63685" w:rsidRPr="00534056">
              <w:t>escénicas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9003-Creacion artística y literaria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9004-Gestion de salas de espectáculos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9102-Actividades de museos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9103-Gestion de lugares y edificios históricos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9104-Actividades de los jardines botánicos, parques zoológicos y reservas naturales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9105-Actividades de bibliotecas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9106-Actividades de archivos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9311-Gestion de instalaciones deportivas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9312-Actividades de los clubes deportivos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9313-Actividades de los gimnasios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9319-Otras actividades deportivas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9321-Actividades de los parques de atracciones y los parques temáticos</w:t>
            </w:r>
          </w:p>
        </w:tc>
      </w:tr>
      <w:tr w:rsidR="00534056" w:rsidRPr="00534056" w:rsidTr="00D3498A">
        <w:trPr>
          <w:trHeight w:val="288"/>
        </w:trPr>
        <w:tc>
          <w:tcPr>
            <w:tcW w:w="8494" w:type="dxa"/>
            <w:hideMark/>
          </w:tcPr>
          <w:p w:rsidR="00534056" w:rsidRPr="00534056" w:rsidRDefault="00534056" w:rsidP="00552C3F">
            <w:r w:rsidRPr="00534056">
              <w:t>9329-Otras actividades recreativas y de entretenimiento</w:t>
            </w:r>
          </w:p>
        </w:tc>
      </w:tr>
      <w:tr w:rsidR="00976975" w:rsidRPr="00534056" w:rsidTr="00D3498A">
        <w:trPr>
          <w:trHeight w:val="288"/>
        </w:trPr>
        <w:tc>
          <w:tcPr>
            <w:tcW w:w="8494" w:type="dxa"/>
          </w:tcPr>
          <w:p w:rsidR="00976975" w:rsidRPr="00534056" w:rsidRDefault="00976975" w:rsidP="00552C3F">
            <w:r w:rsidRPr="00976975">
              <w:t>9604-Actividades de mantenimiento físico</w:t>
            </w:r>
          </w:p>
        </w:tc>
      </w:tr>
    </w:tbl>
    <w:p w:rsidR="00534056" w:rsidRDefault="00534056"/>
    <w:sectPr w:rsidR="00534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01" w:rsidRDefault="00410301" w:rsidP="00534056">
      <w:pPr>
        <w:spacing w:after="0" w:line="240" w:lineRule="auto"/>
      </w:pPr>
      <w:r>
        <w:separator/>
      </w:r>
    </w:p>
  </w:endnote>
  <w:endnote w:type="continuationSeparator" w:id="0">
    <w:p w:rsidR="00410301" w:rsidRDefault="00410301" w:rsidP="0053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01" w:rsidRDefault="00410301" w:rsidP="00534056">
      <w:pPr>
        <w:spacing w:after="0" w:line="240" w:lineRule="auto"/>
      </w:pPr>
      <w:r>
        <w:separator/>
      </w:r>
    </w:p>
  </w:footnote>
  <w:footnote w:type="continuationSeparator" w:id="0">
    <w:p w:rsidR="00410301" w:rsidRDefault="00410301" w:rsidP="0053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FB"/>
    <w:rsid w:val="00114AD5"/>
    <w:rsid w:val="001739A1"/>
    <w:rsid w:val="00292351"/>
    <w:rsid w:val="003F2059"/>
    <w:rsid w:val="00410301"/>
    <w:rsid w:val="005207CA"/>
    <w:rsid w:val="00534056"/>
    <w:rsid w:val="00605C7F"/>
    <w:rsid w:val="007C02CD"/>
    <w:rsid w:val="009657BB"/>
    <w:rsid w:val="00976975"/>
    <w:rsid w:val="00A15377"/>
    <w:rsid w:val="00A3539C"/>
    <w:rsid w:val="00B77AFB"/>
    <w:rsid w:val="00B82D15"/>
    <w:rsid w:val="00C63685"/>
    <w:rsid w:val="00CB296F"/>
    <w:rsid w:val="00CE1FE8"/>
    <w:rsid w:val="00D3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58A2"/>
  <w15:chartTrackingRefBased/>
  <w15:docId w15:val="{F577DE5A-53DC-414D-9814-5247D8AC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056"/>
  </w:style>
  <w:style w:type="paragraph" w:styleId="Piedepgina">
    <w:name w:val="footer"/>
    <w:basedOn w:val="Normal"/>
    <w:link w:val="PiedepginaCar"/>
    <w:uiPriority w:val="99"/>
    <w:unhideWhenUsed/>
    <w:rsid w:val="0053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708</Words>
  <Characters>3898</Characters>
  <Application>Microsoft Office Word</Application>
  <DocSecurity>8</DocSecurity>
  <Lines>32</Lines>
  <Paragraphs>9</Paragraphs>
  <ScaleCrop>false</ScaleCrop>
  <Company>Junta Comunidades Castilla la Mancha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Brasal Garrido</dc:creator>
  <cp:keywords/>
  <dc:description/>
  <cp:lastModifiedBy>Gerardo Brasal Garrido</cp:lastModifiedBy>
  <cp:revision>12</cp:revision>
  <dcterms:created xsi:type="dcterms:W3CDTF">2021-01-21T18:51:00Z</dcterms:created>
  <dcterms:modified xsi:type="dcterms:W3CDTF">2021-01-26T15:05:00Z</dcterms:modified>
</cp:coreProperties>
</file>