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12106" w14:textId="77777777" w:rsidR="00414B6C" w:rsidRPr="00A41E50" w:rsidRDefault="00414B6C" w:rsidP="00414B6C">
      <w:pPr>
        <w:rPr>
          <w:sz w:val="23"/>
          <w:szCs w:val="23"/>
        </w:rPr>
      </w:pPr>
      <w:bookmarkStart w:id="0" w:name="_GoBack"/>
      <w:bookmarkEnd w:id="0"/>
    </w:p>
    <w:p w14:paraId="46B890F9" w14:textId="77777777" w:rsidR="00273B31" w:rsidRPr="00A41E50" w:rsidRDefault="00273B31" w:rsidP="006E6BB8">
      <w:pPr>
        <w:spacing w:after="120" w:line="240" w:lineRule="auto"/>
        <w:jc w:val="center"/>
        <w:rPr>
          <w:rFonts w:ascii="Arial" w:hAnsi="Arial" w:cs="Arial"/>
          <w:b/>
          <w:sz w:val="23"/>
          <w:szCs w:val="23"/>
          <w:u w:val="single"/>
        </w:rPr>
      </w:pPr>
      <w:r w:rsidRPr="00A41E50">
        <w:rPr>
          <w:rFonts w:ascii="Arial" w:hAnsi="Arial" w:cs="Arial"/>
          <w:b/>
          <w:sz w:val="23"/>
          <w:szCs w:val="23"/>
          <w:u w:val="single"/>
        </w:rPr>
        <w:t>ANEXO V</w:t>
      </w:r>
    </w:p>
    <w:p w14:paraId="319E8251" w14:textId="77777777" w:rsidR="00273B31" w:rsidRPr="00A41E50" w:rsidRDefault="00273B31" w:rsidP="006E6BB8">
      <w:pPr>
        <w:spacing w:after="120" w:line="240" w:lineRule="auto"/>
        <w:jc w:val="center"/>
        <w:rPr>
          <w:rFonts w:ascii="Arial" w:hAnsi="Arial" w:cs="Arial"/>
          <w:b/>
          <w:sz w:val="23"/>
          <w:szCs w:val="23"/>
          <w:u w:val="single"/>
        </w:rPr>
      </w:pPr>
      <w:r w:rsidRPr="00A41E50">
        <w:rPr>
          <w:rFonts w:ascii="Arial" w:hAnsi="Arial" w:cs="Arial"/>
          <w:b/>
          <w:sz w:val="23"/>
          <w:szCs w:val="23"/>
          <w:u w:val="single"/>
        </w:rPr>
        <w:t>Condiciones que debe cumplir el depósito in situ de restos cinegéticos</w:t>
      </w:r>
    </w:p>
    <w:p w14:paraId="6FF732C2" w14:textId="6E6D5612" w:rsidR="004A7C18" w:rsidRPr="00A41E50" w:rsidRDefault="00273B31" w:rsidP="00593DD0">
      <w:pPr>
        <w:spacing w:after="120" w:line="240" w:lineRule="auto"/>
        <w:ind w:left="426"/>
        <w:jc w:val="both"/>
        <w:rPr>
          <w:rFonts w:ascii="Arial" w:hAnsi="Arial" w:cs="Arial"/>
          <w:sz w:val="23"/>
          <w:szCs w:val="23"/>
        </w:rPr>
      </w:pPr>
      <w:r w:rsidRPr="00A41E50">
        <w:rPr>
          <w:rFonts w:ascii="Arial" w:hAnsi="Arial" w:cs="Arial"/>
          <w:sz w:val="23"/>
          <w:szCs w:val="23"/>
        </w:rPr>
        <w:t xml:space="preserve">Si la pieza es eviscerada in situ, las vísceras podrán abandonarse si la persona con formación, según la definición de la sección IV del Reglamento 853/2004, </w:t>
      </w:r>
      <w:r w:rsidR="00A41E50" w:rsidRPr="00A41E50">
        <w:rPr>
          <w:rFonts w:ascii="Arial" w:hAnsi="Arial" w:cs="Arial"/>
          <w:sz w:val="23"/>
          <w:szCs w:val="23"/>
        </w:rPr>
        <w:t xml:space="preserve">del Parlamento Europeo y del Consejo, de 29 de abril de 2004, </w:t>
      </w:r>
      <w:r w:rsidRPr="00A41E50">
        <w:rPr>
          <w:rFonts w:ascii="Arial" w:hAnsi="Arial" w:cs="Arial"/>
          <w:sz w:val="23"/>
          <w:szCs w:val="23"/>
        </w:rPr>
        <w:t xml:space="preserve">por el que se establecen normas específicas de higiene de los alimentos de origen animal, no ha detectado características anómalas durante el examen de las piezas, ni ha observado un comportamiento anómalo antes de cobrada la pieza. En este caso las vísceras deberán depositarse en un terreno abierto donde las necrófagas puedan posarse y remontar el vuelo sin problema, evitando depositarlas en lugares tales como bajo arbustos o en barrancos, o en lugares a los que sólo puedan acceder los jabalíes; en ningún caso serán depositados en lugar donde haya vegetación o en las cercanías de tendidos eléctricos que dificulte el vuelo de las aves; y alejados al menos 50 metros de cualquier curso de agua. </w:t>
      </w:r>
    </w:p>
    <w:p w14:paraId="3AA4BF3A" w14:textId="1B2EC7AE" w:rsidR="00273B31" w:rsidRPr="00A41E50" w:rsidRDefault="00273B31" w:rsidP="00E47B60">
      <w:pPr>
        <w:spacing w:after="120" w:line="240" w:lineRule="auto"/>
        <w:jc w:val="both"/>
        <w:rPr>
          <w:rFonts w:ascii="Arial" w:hAnsi="Arial" w:cs="Arial"/>
          <w:sz w:val="23"/>
          <w:szCs w:val="23"/>
        </w:rPr>
      </w:pPr>
    </w:p>
    <w:sectPr w:rsidR="00273B31" w:rsidRPr="00A41E50" w:rsidSect="001924D5">
      <w:headerReference w:type="default" r:id="rId8"/>
      <w:footerReference w:type="default" r:id="rId9"/>
      <w:pgSz w:w="16838" w:h="11906" w:orient="landscape"/>
      <w:pgMar w:top="1701" w:right="1985" w:bottom="1701"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13F04" w14:textId="77777777" w:rsidR="00886FD1" w:rsidRDefault="00886FD1" w:rsidP="000F1773">
      <w:pPr>
        <w:spacing w:after="0" w:line="240" w:lineRule="auto"/>
      </w:pPr>
      <w:r>
        <w:separator/>
      </w:r>
    </w:p>
  </w:endnote>
  <w:endnote w:type="continuationSeparator" w:id="0">
    <w:p w14:paraId="0630E010" w14:textId="77777777" w:rsidR="00886FD1" w:rsidRDefault="00886FD1" w:rsidP="000F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8C3F5" w14:textId="77777777" w:rsidR="00515F27" w:rsidRDefault="00515F27" w:rsidP="000F1773">
    <w:pPr>
      <w:pStyle w:val="Piedepgina"/>
      <w:ind w:left="-851"/>
      <w:rPr>
        <w:rFonts w:ascii="Arial Narrow" w:hAnsi="Arial Narrow"/>
        <w:b/>
        <w:color w:val="000080"/>
        <w:sz w:val="18"/>
        <w:szCs w:val="18"/>
      </w:rPr>
    </w:pPr>
    <w:r>
      <w:rPr>
        <w:rFonts w:ascii="Arial Narrow" w:hAnsi="Arial Narrow"/>
        <w:b/>
        <w:noProof/>
        <w:sz w:val="18"/>
        <w:szCs w:val="18"/>
        <w:lang w:eastAsia="es-ES"/>
      </w:rPr>
      <mc:AlternateContent>
        <mc:Choice Requires="wps">
          <w:drawing>
            <wp:anchor distT="0" distB="0" distL="114300" distR="114300" simplePos="0" relativeHeight="251657216" behindDoc="0" locked="0" layoutInCell="1" allowOverlap="1" wp14:anchorId="55C5552B" wp14:editId="0E6141BE">
              <wp:simplePos x="0" y="0"/>
              <wp:positionH relativeFrom="column">
                <wp:posOffset>2268632</wp:posOffset>
              </wp:positionH>
              <wp:positionV relativeFrom="paragraph">
                <wp:posOffset>-60325</wp:posOffset>
              </wp:positionV>
              <wp:extent cx="0" cy="895350"/>
              <wp:effectExtent l="0" t="0" r="19050"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63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8E7FB" id="_x0000_t32" coordsize="21600,21600" o:spt="32" o:oned="t" path="m,l21600,21600e" filled="f">
              <v:path arrowok="t" fillok="f" o:connecttype="none"/>
              <o:lock v:ext="edit" shapetype="t"/>
            </v:shapetype>
            <v:shape id="AutoShape 13" o:spid="_x0000_s1026" type="#_x0000_t32" style="position:absolute;margin-left:178.65pt;margin-top:-4.75pt;width:0;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SX1LAIAAF4EAAAOAAAAZHJzL2Uyb0RvYy54bWysVE2P2yAQvVfqf0Dcs7bz1cSKs1rZSS/b&#10;bqTd/gAC2EbFgIDEiar+9w44iTbtpaqaAxlg5r15M4NXj6dOoiO3TmhV4OwhxYgrqplQTYG/vW1H&#10;C4ycJ4oRqRUv8Jk7/Lj++GHVm5yPdasl4xYBiHJ5bwrcem/yJHG05R1xD9pwBZe1th3xsLVNwizp&#10;Ab2TyThN50mvLTNWU+4cnFbDJV5H/Lrm1L/UteMeyQJDbj6uNq77sCbrFckbS0wr6CUN8g9ZdEQo&#10;IL1BVcQTdLDiD6hOUKudrv0D1V2i61pQHjWAmiz9Tc1rSwyPWqA4ztzK5P4fLP163FkkWIHHGCnS&#10;QYueDl5HZpRNQn1643JwK9XOBoX0pF7Ns6bfHVK6bIlqePR+OxsIzkJEchcSNs4Ay77/ohn4ECCI&#10;xTrVtguQUAZ0ij0533rCTx7R4ZDC6WI5m8xiuxKSX+OMdf4z1x0KRoGdt0Q0rS+1UtB4bbPIQo7P&#10;zoesSH4NCKRKb4WUsf9Sob7A80AQbpyWgoXLuAmTyEtp0ZHADO2bAVQeOhAznM1S+EXdEHt1j3x3&#10;SFYfFIt8LSdsc7E9EXKwIT+pAiVIh4wv1jBFP5bpcrPYLKaj6Xi+GU3Tqho9bcvpaL7NPs2qSVWW&#10;VfYzZJ9N81YwxlUQcJ3obPp3E3N5W8Ms3mb6VqnkHj1KhGSv/zHp2PvQ7mFw9pqdd/Y6EzDE0fny&#10;4MIreb8H+/1nYf0LAAD//wMAUEsDBBQABgAIAAAAIQCA1oT+3gAAAAoBAAAPAAAAZHJzL2Rvd25y&#10;ZXYueG1sTI/BTsMwDIbvSLxDZCRuWzq6MihNJzSJAxMXBpfdssZrKxKnStKt8PQYcYCj7U+/v79a&#10;T86KE4bYe1KwmGcgkBpvemoVvL89ze5AxKTJaOsJFXxihHV9eVHp0vgzveJpl1rBIRRLraBLaSil&#10;jE2HTse5H5D4dvTB6cRjaKUJ+szhzsqbLLuVTvfEHzo94KbD5mM3OgVZ2G6/2rhJtE/Lcbk/xtWz&#10;fVHq+mp6fACRcEp/MPzoszrU7HTwI5korIK8WOWMKpjdFyAY+F0cmMwXBci6kv8r1N8AAAD//wMA&#10;UEsBAi0AFAAGAAgAAAAhALaDOJL+AAAA4QEAABMAAAAAAAAAAAAAAAAAAAAAAFtDb250ZW50X1R5&#10;cGVzXS54bWxQSwECLQAUAAYACAAAACEAOP0h/9YAAACUAQAACwAAAAAAAAAAAAAAAAAvAQAAX3Jl&#10;bHMvLnJlbHNQSwECLQAUAAYACAAAACEAdLUl9SwCAABeBAAADgAAAAAAAAAAAAAAAAAuAgAAZHJz&#10;L2Uyb0RvYy54bWxQSwECLQAUAAYACAAAACEAgNaE/t4AAAAKAQAADwAAAAAAAAAAAAAAAACGBAAA&#10;ZHJzL2Rvd25yZXYueG1sUEsFBgAAAAAEAAQA8wAAAJEFAAAAAA==&#10;" strokecolor="#7f7f7f [1612]" strokeweight=".5pt"/>
          </w:pict>
        </mc:Fallback>
      </mc:AlternateContent>
    </w:r>
    <w:r>
      <w:rPr>
        <w:rFonts w:ascii="Arial Narrow" w:hAnsi="Arial Narrow"/>
        <w:b/>
        <w:noProof/>
        <w:sz w:val="18"/>
        <w:szCs w:val="18"/>
        <w:lang w:eastAsia="es-ES"/>
      </w:rPr>
      <mc:AlternateContent>
        <mc:Choice Requires="wps">
          <w:drawing>
            <wp:anchor distT="0" distB="0" distL="114300" distR="114300" simplePos="0" relativeHeight="251658240" behindDoc="0" locked="0" layoutInCell="1" allowOverlap="1" wp14:anchorId="4423D7D0" wp14:editId="2E1B0C79">
              <wp:simplePos x="0" y="0"/>
              <wp:positionH relativeFrom="column">
                <wp:posOffset>4225719</wp:posOffset>
              </wp:positionH>
              <wp:positionV relativeFrom="paragraph">
                <wp:posOffset>-57785</wp:posOffset>
              </wp:positionV>
              <wp:extent cx="0" cy="895350"/>
              <wp:effectExtent l="0" t="0" r="19050" b="190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63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08D41" id="AutoShape 13" o:spid="_x0000_s1026" type="#_x0000_t32" style="position:absolute;margin-left:332.75pt;margin-top:-4.55pt;width:0;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15LAIAAF4EAAAOAAAAZHJzL2Uyb0RvYy54bWysVMGO2jAQvVfqP1i+s0kgUIgIq1UCvWy7&#10;SLv9AGM7xKpjW7YhoKr/3rEDaGkvVVUOZmzPvDdvZpzl46mT6MitE1qVOHtIMeKKaibUvsTf3jaj&#10;OUbOE8WI1IqX+Mwdflx9/LDsTcHHutWScYsARLmiNyVuvTdFkjja8o64B224gstG24542Np9wizp&#10;Ab2TyThNZ0mvLTNWU+4cnNbDJV5F/Kbh1L80jeMeyRJDbj6uNq67sCarJSn2lphW0Esa5B+y6IhQ&#10;QHqDqokn6GDFH1CdoFY73fgHqrtEN42gPGoANVn6m5rXlhgetUBxnLmVyf0/WPr1uLVIsBLnGCnS&#10;QYueDl5HZpRNQn164wpwq9TWBoX0pF7Ns6bfHVK6aona8+j9djYQnIWI5C4kbJwBll3/RTPwIUAQ&#10;i3VqbBcgoQzoFHtyvvWEnzyiwyGF0/liOpnGdiWkuMYZ6/xnrjsUjBI7b4nYt77SSkHjtc0iCzk+&#10;Ox+yIsU1IJAqvRFSxv5LhfoSzwJBuHFaChYu4yZMIq+kRUcCM7TbD6Dy0IGY4Wyawi/qhtire+S7&#10;Q7L6oFjkazlh64vtiZCDDflJFShBOmR8sYYp+rFIF+v5ep6P8vFsPcrTuh49bap8NNtkn6b1pK6q&#10;OvsZss/yohWMcRUEXCc6y/9uYi5va5jF20zfKpXco0eJkOz1PyYdex/aPQzOTrPz1l5nAoY4Ol8e&#10;XHgl7/dgv/8srH4BAAD//wMAUEsDBBQABgAIAAAAIQDcyowy3gAAAAoBAAAPAAAAZHJzL2Rvd25y&#10;ZXYueG1sTI/BTsMwDIbvSLxDZCRuW1rYCitNJzSJAxMXBpfdssZrKxKnStKt8PQYcYCj7U+/v79a&#10;T86KE4bYe1KQzzMQSI03PbUK3t+eZvcgYtJktPWECj4xwrq+vKh0afyZXvG0S63gEIqlVtClNJRS&#10;xqZDp+PcD0h8O/rgdOIxtNIEfeZwZ+VNlhXS6Z74Q6cH3HTYfOxGpyAL2+1XGzeJ9mkxLvbHePds&#10;X5S6vpoeH0AknNIfDD/6rA41Ox38SCYKq6AolktGFcxWOQgGfhcHJm/zFci6kv8r1N8AAAD//wMA&#10;UEsBAi0AFAAGAAgAAAAhALaDOJL+AAAA4QEAABMAAAAAAAAAAAAAAAAAAAAAAFtDb250ZW50X1R5&#10;cGVzXS54bWxQSwECLQAUAAYACAAAACEAOP0h/9YAAACUAQAACwAAAAAAAAAAAAAAAAAvAQAAX3Jl&#10;bHMvLnJlbHNQSwECLQAUAAYACAAAACEApbtteSwCAABeBAAADgAAAAAAAAAAAAAAAAAuAgAAZHJz&#10;L2Uyb0RvYy54bWxQSwECLQAUAAYACAAAACEA3MqMMt4AAAAKAQAADwAAAAAAAAAAAAAAAACGBAAA&#10;ZHJzL2Rvd25yZXYueG1sUEsFBgAAAAAEAAQA8wAAAJEFAAAAAA==&#10;" strokecolor="#7f7f7f [1612]" strokeweight=".5pt"/>
          </w:pict>
        </mc:Fallback>
      </mc:AlternateContent>
    </w:r>
    <w:r>
      <w:rPr>
        <w:rFonts w:ascii="Arial Narrow" w:hAnsi="Arial Narrow"/>
        <w:b/>
        <w:noProof/>
        <w:sz w:val="18"/>
        <w:szCs w:val="18"/>
        <w:lang w:eastAsia="es-ES"/>
      </w:rPr>
      <mc:AlternateContent>
        <mc:Choice Requires="wps">
          <w:drawing>
            <wp:anchor distT="0" distB="0" distL="114300" distR="114300" simplePos="0" relativeHeight="251655168" behindDoc="0" locked="0" layoutInCell="1" allowOverlap="1" wp14:anchorId="5EBA437D" wp14:editId="2ABC01D5">
              <wp:simplePos x="0" y="0"/>
              <wp:positionH relativeFrom="column">
                <wp:posOffset>-700405</wp:posOffset>
              </wp:positionH>
              <wp:positionV relativeFrom="paragraph">
                <wp:posOffset>-61490</wp:posOffset>
              </wp:positionV>
              <wp:extent cx="0" cy="895350"/>
              <wp:effectExtent l="0" t="0" r="19050" b="190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63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74FF4" id="AutoShape 13" o:spid="_x0000_s1026" type="#_x0000_t32" style="position:absolute;margin-left:-55.15pt;margin-top:-4.85pt;width:0;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oCLAIAAF4EAAAOAAAAZHJzL2Uyb0RvYy54bWysVMGO2jAQvVfqP1i5s0kgUIgIq1UCvWy7&#10;SLv9AGM7iVXHtmxDQFX/vWOHoKW9VFU5mLE98968mXHWj+dOoBMzlitZROlDEiEmiaJcNkX07W03&#10;WUbIOiwpFkqyIrowGz1uPn5Y9zpnU9UqQZlBACJt3usiap3TeRxb0rIO2welmYTLWpkOO9iaJqYG&#10;94DeiXiaJIu4V4ZqowizFk6r4TLaBPy6ZsS91LVlDokigtxcWE1YD36NN2ucNwbrlpNrGvgfsugw&#10;l0B6g6qww+ho+B9QHSdGWVW7B6K6WNU1JyxoADVp8pua1xZrFrRAcay+lcn+P1jy9bQ3iNMiWkRI&#10;4g5a9HR0KjCjdObr02ubg1sp98YrJGf5qp8V+W6RVGWLZcOC99tFQ3DqI+K7EL+xGlgO/RdFwQcD&#10;QSjWuTadh4QyoHPoyeXWE3Z2iAyHBE6Xq/lsHtoV43yM08a6z0x1yBtFZJ3BvGldqaSExiuTBhZ8&#10;erbOZ4XzMcCTSrXjQoT+C4l6KIAn8DdWCU79Zdj4SWSlMOiEYYYOzQAqjh2IGc7mCfyCbogd3QPf&#10;HZJRR0kDX8sw3V5th7kYbMhPSE8J0iHjqzVM0Y9Vstout8tskk0X20mWVNXkaVdmk8Uu/TSvZlVZ&#10;VulPn32a5S2nlEkvYJzoNPu7ibm+rWEWbzN9q1R8jx4kQrLjf0g69N63exicg6KXvRlnAoY4OF8f&#10;nH8l7/dgv/8sbH4BAAD//wMAUEsDBBQABgAIAAAAIQBnUVRq3gAAAAwBAAAPAAAAZHJzL2Rvd25y&#10;ZXYueG1sTI9NT8MwDIbvSPyHyEjctqR0YqxrOqFJHJi4MLjsljVeW5E4VZNuhV+PkZDg5o9Hrx+X&#10;m8k7ccYhdoE0ZHMFAqkOtqNGw/vb0+wBREyGrHGBUMMnRthU11elKWy40Cue96kRHEKxMBralPpC&#10;yli36E2chx6Jd6cweJO4HRppB3PhcO/knVL30puO+EJrety2WH/sR69BDbvdVxO3iQ5pMS4Op7h8&#10;di9a395Mj2sQCaf0B8OPPqtDxU7HMJKNwmmYZZnKmeVqtQTBxO/kyGye5SCrUv5/ovoGAAD//wMA&#10;UEsBAi0AFAAGAAgAAAAhALaDOJL+AAAA4QEAABMAAAAAAAAAAAAAAAAAAAAAAFtDb250ZW50X1R5&#10;cGVzXS54bWxQSwECLQAUAAYACAAAACEAOP0h/9YAAACUAQAACwAAAAAAAAAAAAAAAAAvAQAAX3Jl&#10;bHMvLnJlbHNQSwECLQAUAAYACAAAACEA6kGqAiwCAABeBAAADgAAAAAAAAAAAAAAAAAuAgAAZHJz&#10;L2Uyb0RvYy54bWxQSwECLQAUAAYACAAAACEAZ1FUat4AAAAMAQAADwAAAAAAAAAAAAAAAACGBAAA&#10;ZHJzL2Rvd25yZXYueG1sUEsFBgAAAAAEAAQA8wAAAJEFAAAAAA==&#10;" strokecolor="#7f7f7f [1612]" strokeweight=".5pt"/>
          </w:pict>
        </mc:Fallback>
      </mc:AlternateContent>
    </w:r>
    <w:r w:rsidRPr="00362876">
      <w:rPr>
        <w:rFonts w:ascii="Arial Narrow" w:hAnsi="Arial Narrow"/>
        <w:b/>
        <w:color w:val="000080"/>
        <w:sz w:val="18"/>
        <w:szCs w:val="18"/>
      </w:rPr>
      <w:t xml:space="preserve">Consejería de Agricultura, </w:t>
    </w:r>
    <w:r>
      <w:rPr>
        <w:rFonts w:ascii="Arial Narrow" w:hAnsi="Arial Narrow"/>
        <w:b/>
        <w:color w:val="000080"/>
        <w:sz w:val="18"/>
        <w:szCs w:val="18"/>
      </w:rPr>
      <w:t xml:space="preserve">Agua </w:t>
    </w:r>
    <w:r w:rsidRPr="00362876">
      <w:rPr>
        <w:rFonts w:ascii="Arial Narrow" w:hAnsi="Arial Narrow"/>
        <w:b/>
        <w:color w:val="000080"/>
        <w:sz w:val="18"/>
        <w:szCs w:val="18"/>
      </w:rPr>
      <w:t>y Desarrollo Rural</w:t>
    </w:r>
  </w:p>
  <w:p w14:paraId="1A627D80" w14:textId="77777777" w:rsidR="00515F27" w:rsidRPr="00362876" w:rsidRDefault="00515F27" w:rsidP="000F1773">
    <w:pPr>
      <w:pStyle w:val="Piedepgina"/>
      <w:ind w:left="-851"/>
      <w:rPr>
        <w:rFonts w:ascii="Arial Narrow" w:hAnsi="Arial Narrow"/>
        <w:b/>
        <w:color w:val="000080"/>
        <w:sz w:val="18"/>
        <w:szCs w:val="18"/>
      </w:rPr>
    </w:pPr>
    <w:r>
      <w:rPr>
        <w:rFonts w:ascii="Arial Narrow" w:hAnsi="Arial Narrow"/>
        <w:b/>
        <w:color w:val="000080"/>
        <w:sz w:val="18"/>
        <w:szCs w:val="18"/>
      </w:rPr>
      <w:t>Dirección General de Agricultura y Ganadería</w:t>
    </w:r>
  </w:p>
  <w:p w14:paraId="4F7555C4" w14:textId="77777777" w:rsidR="00515F27" w:rsidRPr="003C5929" w:rsidRDefault="00515F27" w:rsidP="000F1773">
    <w:pPr>
      <w:pStyle w:val="Piedepgina"/>
      <w:tabs>
        <w:tab w:val="left" w:pos="4536"/>
      </w:tabs>
      <w:ind w:left="-851"/>
      <w:rPr>
        <w:rFonts w:ascii="Arial Narrow" w:hAnsi="Arial Narrow"/>
        <w:color w:val="000080"/>
        <w:sz w:val="18"/>
        <w:szCs w:val="18"/>
        <w:lang w:val="es-ES_tradnl"/>
      </w:rPr>
    </w:pPr>
    <w:r w:rsidRPr="003C5929">
      <w:rPr>
        <w:rFonts w:ascii="Arial Narrow" w:hAnsi="Arial Narrow"/>
        <w:color w:val="000080"/>
        <w:sz w:val="18"/>
        <w:szCs w:val="18"/>
        <w:lang w:val="es-ES_tradnl"/>
      </w:rPr>
      <w:t>C/ Pintor Matías</w:t>
    </w:r>
    <w:r>
      <w:rPr>
        <w:rFonts w:ascii="Arial Narrow" w:hAnsi="Arial Narrow"/>
        <w:color w:val="000080"/>
        <w:sz w:val="18"/>
        <w:szCs w:val="18"/>
        <w:lang w:val="es-ES_tradnl"/>
      </w:rPr>
      <w:t xml:space="preserve"> Moreno, 4   </w:t>
    </w:r>
    <w:r w:rsidRPr="003C5929">
      <w:rPr>
        <w:rFonts w:ascii="Arial Narrow" w:hAnsi="Arial Narrow"/>
        <w:color w:val="000080"/>
        <w:sz w:val="18"/>
        <w:szCs w:val="18"/>
        <w:lang w:val="es-ES_tradnl"/>
      </w:rPr>
      <w:t xml:space="preserve">                                                                  </w:t>
    </w:r>
    <w:r w:rsidRPr="003C5929">
      <w:rPr>
        <w:rFonts w:ascii="Arial Narrow" w:hAnsi="Arial Narrow"/>
        <w:color w:val="808080" w:themeColor="background1" w:themeShade="80"/>
        <w:sz w:val="18"/>
        <w:szCs w:val="18"/>
        <w:lang w:val="es-ES_tradnl"/>
      </w:rPr>
      <w:t>Tel.: 925 2</w:t>
    </w:r>
    <w:r>
      <w:rPr>
        <w:rFonts w:ascii="Arial Narrow" w:hAnsi="Arial Narrow"/>
        <w:color w:val="808080" w:themeColor="background1" w:themeShade="80"/>
        <w:sz w:val="18"/>
        <w:szCs w:val="18"/>
        <w:lang w:val="es-ES_tradnl"/>
      </w:rPr>
      <w:t>66700</w:t>
    </w:r>
  </w:p>
  <w:p w14:paraId="636817DE" w14:textId="77777777" w:rsidR="00515F27" w:rsidRPr="00D15CDE" w:rsidRDefault="00515F27" w:rsidP="000F1773">
    <w:pPr>
      <w:pStyle w:val="Piedepgina"/>
      <w:tabs>
        <w:tab w:val="left" w:pos="4536"/>
        <w:tab w:val="left" w:pos="6804"/>
      </w:tabs>
      <w:ind w:left="-851"/>
      <w:rPr>
        <w:rFonts w:ascii="Arial Narrow" w:hAnsi="Arial Narrow"/>
        <w:sz w:val="18"/>
        <w:szCs w:val="18"/>
      </w:rPr>
    </w:pPr>
    <w:r w:rsidRPr="00362876">
      <w:rPr>
        <w:rFonts w:ascii="Arial Narrow" w:hAnsi="Arial Narrow"/>
        <w:color w:val="000080"/>
        <w:sz w:val="18"/>
        <w:szCs w:val="18"/>
      </w:rPr>
      <w:t>45071 – Toledo</w:t>
    </w:r>
    <w:r>
      <w:rPr>
        <w:rFonts w:ascii="Arial Narrow" w:hAnsi="Arial Narrow"/>
        <w:color w:val="000080"/>
        <w:sz w:val="18"/>
        <w:szCs w:val="18"/>
      </w:rPr>
      <w:tab/>
      <w:t xml:space="preserve">           </w:t>
    </w:r>
    <w:r w:rsidRPr="00FD37D2">
      <w:rPr>
        <w:rFonts w:ascii="Arial Narrow" w:hAnsi="Arial Narrow"/>
        <w:color w:val="808080" w:themeColor="background1" w:themeShade="80"/>
        <w:sz w:val="18"/>
        <w:szCs w:val="18"/>
      </w:rPr>
      <w:t xml:space="preserve">e-mail: </w:t>
    </w:r>
    <w:r>
      <w:rPr>
        <w:rFonts w:ascii="Arial Narrow" w:hAnsi="Arial Narrow"/>
        <w:color w:val="808080" w:themeColor="background1" w:themeShade="80"/>
        <w:sz w:val="18"/>
        <w:szCs w:val="18"/>
      </w:rPr>
      <w:t>dgag</w:t>
    </w:r>
    <w:r w:rsidRPr="00FD37D2">
      <w:rPr>
        <w:rFonts w:ascii="Arial Narrow" w:hAnsi="Arial Narrow"/>
        <w:color w:val="808080" w:themeColor="background1" w:themeShade="80"/>
        <w:sz w:val="18"/>
        <w:szCs w:val="18"/>
      </w:rPr>
      <w:t>@jccm.es</w:t>
    </w:r>
    <w:r w:rsidRPr="00362876">
      <w:rPr>
        <w:rFonts w:ascii="Arial Narrow" w:hAnsi="Arial Narrow"/>
        <w:color w:val="000080"/>
        <w:sz w:val="18"/>
        <w:szCs w:val="18"/>
      </w:rPr>
      <w:tab/>
    </w:r>
    <w:r>
      <w:rPr>
        <w:rFonts w:ascii="Arial Narrow" w:hAnsi="Arial Narrow"/>
        <w:color w:val="000080"/>
        <w:sz w:val="18"/>
        <w:szCs w:val="18"/>
      </w:rPr>
      <w:t xml:space="preserve"> </w:t>
    </w:r>
    <w:r w:rsidRPr="00FD37D2">
      <w:rPr>
        <w:rFonts w:ascii="Arial Narrow" w:hAnsi="Arial Narrow"/>
        <w:color w:val="808080" w:themeColor="background1" w:themeShade="80"/>
        <w:sz w:val="18"/>
        <w:szCs w:val="18"/>
      </w:rPr>
      <w:t>www.castillalamancha.es</w:t>
    </w:r>
  </w:p>
  <w:p w14:paraId="2B688D6C" w14:textId="77777777" w:rsidR="00515F27" w:rsidRDefault="00515F27" w:rsidP="000F1773">
    <w:pPr>
      <w:pStyle w:val="Piedepgina"/>
      <w:ind w:left="-993"/>
    </w:pPr>
  </w:p>
  <w:p w14:paraId="65061FAE" w14:textId="77777777" w:rsidR="00515F27" w:rsidRDefault="00515F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BDF79" w14:textId="77777777" w:rsidR="00886FD1" w:rsidRDefault="00886FD1" w:rsidP="000F1773">
      <w:pPr>
        <w:spacing w:after="0" w:line="240" w:lineRule="auto"/>
      </w:pPr>
      <w:r>
        <w:separator/>
      </w:r>
    </w:p>
  </w:footnote>
  <w:footnote w:type="continuationSeparator" w:id="0">
    <w:p w14:paraId="2D0A4140" w14:textId="77777777" w:rsidR="00886FD1" w:rsidRDefault="00886FD1" w:rsidP="000F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BDFE" w14:textId="039D880A" w:rsidR="00515F27" w:rsidRDefault="00515F27">
    <w:pPr>
      <w:pStyle w:val="Encabezado"/>
    </w:pPr>
    <w:r>
      <w:rPr>
        <w:noProof/>
        <w:lang w:eastAsia="es-ES"/>
      </w:rPr>
      <w:drawing>
        <wp:anchor distT="0" distB="0" distL="114300" distR="114300" simplePos="0" relativeHeight="251659264" behindDoc="1" locked="0" layoutInCell="1" allowOverlap="1" wp14:anchorId="22C090E7" wp14:editId="5083BED7">
          <wp:simplePos x="0" y="0"/>
          <wp:positionH relativeFrom="rightMargin">
            <wp:align>left</wp:align>
          </wp:positionH>
          <wp:positionV relativeFrom="paragraph">
            <wp:posOffset>-207529</wp:posOffset>
          </wp:positionV>
          <wp:extent cx="525443" cy="744378"/>
          <wp:effectExtent l="0" t="0" r="8255" b="0"/>
          <wp:wrapNone/>
          <wp:docPr id="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5443" cy="744378"/>
                  </a:xfrm>
                  <a:prstGeom prst="rect">
                    <a:avLst/>
                  </a:prstGeom>
                </pic:spPr>
              </pic:pic>
            </a:graphicData>
          </a:graphic>
        </wp:anchor>
      </w:drawing>
    </w:r>
    <w:r>
      <w:rPr>
        <w:noProof/>
        <w:lang w:eastAsia="es-ES"/>
      </w:rPr>
      <w:drawing>
        <wp:anchor distT="0" distB="0" distL="114300" distR="114300" simplePos="0" relativeHeight="251656192" behindDoc="1" locked="0" layoutInCell="1" allowOverlap="1" wp14:anchorId="68C96534" wp14:editId="113C6A43">
          <wp:simplePos x="0" y="0"/>
          <wp:positionH relativeFrom="page">
            <wp:posOffset>360045</wp:posOffset>
          </wp:positionH>
          <wp:positionV relativeFrom="topMargin">
            <wp:posOffset>360045</wp:posOffset>
          </wp:positionV>
          <wp:extent cx="1119600" cy="720000"/>
          <wp:effectExtent l="0" t="0" r="4445" b="444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9600" cy="72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12BD"/>
    <w:multiLevelType w:val="hybridMultilevel"/>
    <w:tmpl w:val="8DB4CBEC"/>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4F40BE"/>
    <w:multiLevelType w:val="hybridMultilevel"/>
    <w:tmpl w:val="1032A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773979"/>
    <w:multiLevelType w:val="hybridMultilevel"/>
    <w:tmpl w:val="223CE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EF178A"/>
    <w:multiLevelType w:val="hybridMultilevel"/>
    <w:tmpl w:val="66E6027E"/>
    <w:lvl w:ilvl="0" w:tplc="FB90888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DD81FC3"/>
    <w:multiLevelType w:val="hybridMultilevel"/>
    <w:tmpl w:val="305CA7C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EB65133"/>
    <w:multiLevelType w:val="hybridMultilevel"/>
    <w:tmpl w:val="470CF742"/>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242A9"/>
    <w:multiLevelType w:val="hybridMultilevel"/>
    <w:tmpl w:val="3180464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8BB4BF0"/>
    <w:multiLevelType w:val="hybridMultilevel"/>
    <w:tmpl w:val="097AF0A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200C76"/>
    <w:multiLevelType w:val="hybridMultilevel"/>
    <w:tmpl w:val="83E092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C17A4A"/>
    <w:multiLevelType w:val="hybridMultilevel"/>
    <w:tmpl w:val="45C62164"/>
    <w:lvl w:ilvl="0" w:tplc="7D187D38">
      <w:numFmt w:val="bullet"/>
      <w:lvlText w:val="-"/>
      <w:lvlJc w:val="left"/>
      <w:pPr>
        <w:ind w:left="720" w:hanging="360"/>
      </w:pPr>
      <w:rPr>
        <w:rFonts w:ascii="Verdana" w:eastAsia="Times New Roman" w:hAnsi="Verdana" w:cs="Estrangelo Edess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528D23C7"/>
    <w:multiLevelType w:val="hybridMultilevel"/>
    <w:tmpl w:val="2A4AA9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7A21E4B"/>
    <w:multiLevelType w:val="hybridMultilevel"/>
    <w:tmpl w:val="93441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673569"/>
    <w:multiLevelType w:val="hybridMultilevel"/>
    <w:tmpl w:val="20D60584"/>
    <w:lvl w:ilvl="0" w:tplc="E9F05EFA">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A3B3FA4"/>
    <w:multiLevelType w:val="hybridMultilevel"/>
    <w:tmpl w:val="D2F6C8D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5B40AD"/>
    <w:multiLevelType w:val="hybridMultilevel"/>
    <w:tmpl w:val="FA10C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664EEF"/>
    <w:multiLevelType w:val="hybridMultilevel"/>
    <w:tmpl w:val="8846580C"/>
    <w:lvl w:ilvl="0" w:tplc="554EE8B6">
      <w:start w:val="1"/>
      <w:numFmt w:val="decimal"/>
      <w:lvlText w:val="%1."/>
      <w:lvlJc w:val="left"/>
      <w:pPr>
        <w:tabs>
          <w:tab w:val="num" w:pos="-3"/>
        </w:tabs>
        <w:ind w:left="360" w:hanging="360"/>
      </w:pPr>
      <w:rPr>
        <w:rFonts w:hint="default"/>
        <w:sz w:val="24"/>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486A612C">
      <w:start w:val="1"/>
      <w:numFmt w:val="lowerRoman"/>
      <w:lvlText w:val="%4)"/>
      <w:lvlJc w:val="left"/>
      <w:pPr>
        <w:ind w:left="2880" w:hanging="72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5F673AB9"/>
    <w:multiLevelType w:val="hybridMultilevel"/>
    <w:tmpl w:val="048CCC18"/>
    <w:lvl w:ilvl="0" w:tplc="0C0A000F">
      <w:start w:val="1"/>
      <w:numFmt w:val="decimal"/>
      <w:lvlText w:val="%1."/>
      <w:lvlJc w:val="left"/>
      <w:pPr>
        <w:tabs>
          <w:tab w:val="num" w:pos="360"/>
        </w:tabs>
        <w:ind w:left="360" w:hanging="360"/>
      </w:pPr>
    </w:lvl>
    <w:lvl w:ilvl="1" w:tplc="0C0A0019">
      <w:start w:val="1"/>
      <w:numFmt w:val="lowerLetter"/>
      <w:lvlText w:val="%2."/>
      <w:lvlJc w:val="left"/>
      <w:pPr>
        <w:ind w:left="1080" w:hanging="360"/>
      </w:pPr>
    </w:lvl>
    <w:lvl w:ilvl="2" w:tplc="0C0A000F">
      <w:start w:val="1"/>
      <w:numFmt w:val="decimal"/>
      <w:lvlText w:val="%3."/>
      <w:lvlJc w:val="left"/>
      <w:pPr>
        <w:tabs>
          <w:tab w:val="num" w:pos="1980"/>
        </w:tabs>
        <w:ind w:left="1980" w:hanging="36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633815FB"/>
    <w:multiLevelType w:val="hybridMultilevel"/>
    <w:tmpl w:val="11EA8512"/>
    <w:lvl w:ilvl="0" w:tplc="FB9088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171C96"/>
    <w:multiLevelType w:val="hybridMultilevel"/>
    <w:tmpl w:val="4BDC9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7"/>
  </w:num>
  <w:num w:numId="6">
    <w:abstractNumId w:val="17"/>
  </w:num>
  <w:num w:numId="7">
    <w:abstractNumId w:val="0"/>
  </w:num>
  <w:num w:numId="8">
    <w:abstractNumId w:val="5"/>
  </w:num>
  <w:num w:numId="9">
    <w:abstractNumId w:val="13"/>
  </w:num>
  <w:num w:numId="10">
    <w:abstractNumId w:val="2"/>
  </w:num>
  <w:num w:numId="11">
    <w:abstractNumId w:val="8"/>
  </w:num>
  <w:num w:numId="12">
    <w:abstractNumId w:val="11"/>
  </w:num>
  <w:num w:numId="13">
    <w:abstractNumId w:val="14"/>
  </w:num>
  <w:num w:numId="14">
    <w:abstractNumId w:val="18"/>
  </w:num>
  <w:num w:numId="15">
    <w:abstractNumId w:val="4"/>
  </w:num>
  <w:num w:numId="16">
    <w:abstractNumId w:val="6"/>
  </w:num>
  <w:num w:numId="17">
    <w:abstractNumId w:val="15"/>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Gx17oSsK7kWvihacp584GtK8wweebG7CHToYRriMpZsS2QYa36MXCun7nekbqc2G1JS5UYKP1o3reXTZrK3hdw==" w:salt="urFHt9Dt8pd2/p+epNUDK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73"/>
    <w:rsid w:val="00020A81"/>
    <w:rsid w:val="00020FBB"/>
    <w:rsid w:val="00063B70"/>
    <w:rsid w:val="00074A5E"/>
    <w:rsid w:val="000823CB"/>
    <w:rsid w:val="00092E19"/>
    <w:rsid w:val="00095F89"/>
    <w:rsid w:val="000A5C92"/>
    <w:rsid w:val="000B2566"/>
    <w:rsid w:val="000D6151"/>
    <w:rsid w:val="000F1773"/>
    <w:rsid w:val="00127960"/>
    <w:rsid w:val="00143523"/>
    <w:rsid w:val="0017270F"/>
    <w:rsid w:val="00173E78"/>
    <w:rsid w:val="001924D5"/>
    <w:rsid w:val="001A0F41"/>
    <w:rsid w:val="001B686A"/>
    <w:rsid w:val="00207385"/>
    <w:rsid w:val="0023489C"/>
    <w:rsid w:val="0023647A"/>
    <w:rsid w:val="00245D10"/>
    <w:rsid w:val="002517F3"/>
    <w:rsid w:val="00273B31"/>
    <w:rsid w:val="002861A4"/>
    <w:rsid w:val="002909C1"/>
    <w:rsid w:val="00293D3C"/>
    <w:rsid w:val="002C058F"/>
    <w:rsid w:val="002D24AE"/>
    <w:rsid w:val="002F63D6"/>
    <w:rsid w:val="0034232F"/>
    <w:rsid w:val="00392311"/>
    <w:rsid w:val="0039287F"/>
    <w:rsid w:val="003A54B3"/>
    <w:rsid w:val="003C5929"/>
    <w:rsid w:val="003E2F07"/>
    <w:rsid w:val="00414B6C"/>
    <w:rsid w:val="00417300"/>
    <w:rsid w:val="00443FB3"/>
    <w:rsid w:val="00467FE6"/>
    <w:rsid w:val="004A19F4"/>
    <w:rsid w:val="004A7C18"/>
    <w:rsid w:val="004B1F5B"/>
    <w:rsid w:val="004B236A"/>
    <w:rsid w:val="004B3740"/>
    <w:rsid w:val="004C32FE"/>
    <w:rsid w:val="004C3F40"/>
    <w:rsid w:val="004C4635"/>
    <w:rsid w:val="004D0E0D"/>
    <w:rsid w:val="004E04CC"/>
    <w:rsid w:val="004E3F2B"/>
    <w:rsid w:val="005064DD"/>
    <w:rsid w:val="00515F27"/>
    <w:rsid w:val="00531D37"/>
    <w:rsid w:val="005352E3"/>
    <w:rsid w:val="00542C69"/>
    <w:rsid w:val="0056041F"/>
    <w:rsid w:val="00570439"/>
    <w:rsid w:val="00575E6A"/>
    <w:rsid w:val="0057609B"/>
    <w:rsid w:val="00593DD0"/>
    <w:rsid w:val="005A3606"/>
    <w:rsid w:val="005F282B"/>
    <w:rsid w:val="00607406"/>
    <w:rsid w:val="006747DD"/>
    <w:rsid w:val="006B2519"/>
    <w:rsid w:val="006C6670"/>
    <w:rsid w:val="006D59FB"/>
    <w:rsid w:val="006E6BB8"/>
    <w:rsid w:val="006F186D"/>
    <w:rsid w:val="00713A57"/>
    <w:rsid w:val="00725199"/>
    <w:rsid w:val="007B334B"/>
    <w:rsid w:val="00812FB0"/>
    <w:rsid w:val="008208BF"/>
    <w:rsid w:val="00830A7A"/>
    <w:rsid w:val="00850E27"/>
    <w:rsid w:val="00877AB9"/>
    <w:rsid w:val="00886FD1"/>
    <w:rsid w:val="008B0AA1"/>
    <w:rsid w:val="008B1CB1"/>
    <w:rsid w:val="008C0514"/>
    <w:rsid w:val="008C15E6"/>
    <w:rsid w:val="008E32FF"/>
    <w:rsid w:val="00910165"/>
    <w:rsid w:val="00980162"/>
    <w:rsid w:val="009D198E"/>
    <w:rsid w:val="009E1B51"/>
    <w:rsid w:val="009E2CC2"/>
    <w:rsid w:val="00A017BA"/>
    <w:rsid w:val="00A27EDF"/>
    <w:rsid w:val="00A41E50"/>
    <w:rsid w:val="00A578B4"/>
    <w:rsid w:val="00A63B71"/>
    <w:rsid w:val="00A66A8C"/>
    <w:rsid w:val="00A75C17"/>
    <w:rsid w:val="00A82FBB"/>
    <w:rsid w:val="00AC62DB"/>
    <w:rsid w:val="00B01DC7"/>
    <w:rsid w:val="00B546C3"/>
    <w:rsid w:val="00B66407"/>
    <w:rsid w:val="00BA59DC"/>
    <w:rsid w:val="00BA6E2B"/>
    <w:rsid w:val="00BB0715"/>
    <w:rsid w:val="00BD4D94"/>
    <w:rsid w:val="00BD5AD5"/>
    <w:rsid w:val="00BF2051"/>
    <w:rsid w:val="00C0450F"/>
    <w:rsid w:val="00C06D86"/>
    <w:rsid w:val="00C075DD"/>
    <w:rsid w:val="00C33601"/>
    <w:rsid w:val="00C3567B"/>
    <w:rsid w:val="00CB4673"/>
    <w:rsid w:val="00CC024A"/>
    <w:rsid w:val="00CD2828"/>
    <w:rsid w:val="00CE66A1"/>
    <w:rsid w:val="00D167F1"/>
    <w:rsid w:val="00D4151F"/>
    <w:rsid w:val="00D62EDC"/>
    <w:rsid w:val="00DA1935"/>
    <w:rsid w:val="00DB2856"/>
    <w:rsid w:val="00DB70DE"/>
    <w:rsid w:val="00DC6BD3"/>
    <w:rsid w:val="00DD68CE"/>
    <w:rsid w:val="00DE3C2A"/>
    <w:rsid w:val="00DF408E"/>
    <w:rsid w:val="00DF5FE0"/>
    <w:rsid w:val="00E01149"/>
    <w:rsid w:val="00E03CF7"/>
    <w:rsid w:val="00E03D5F"/>
    <w:rsid w:val="00E47B60"/>
    <w:rsid w:val="00E727EE"/>
    <w:rsid w:val="00E73C73"/>
    <w:rsid w:val="00E9333B"/>
    <w:rsid w:val="00EA3E23"/>
    <w:rsid w:val="00F058FE"/>
    <w:rsid w:val="00F05DFA"/>
    <w:rsid w:val="00F34FEA"/>
    <w:rsid w:val="00F64D44"/>
    <w:rsid w:val="00FB5109"/>
    <w:rsid w:val="00FC5A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3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F1773"/>
    <w:pPr>
      <w:tabs>
        <w:tab w:val="center" w:pos="4252"/>
        <w:tab w:val="right" w:pos="8504"/>
      </w:tabs>
      <w:spacing w:after="0" w:line="240" w:lineRule="auto"/>
    </w:pPr>
  </w:style>
  <w:style w:type="character" w:customStyle="1" w:styleId="EncabezadoCar">
    <w:name w:val="Encabezado Car"/>
    <w:basedOn w:val="Fuentedeprrafopredeter"/>
    <w:link w:val="Encabezado"/>
    <w:rsid w:val="000F1773"/>
  </w:style>
  <w:style w:type="paragraph" w:styleId="Piedepgina">
    <w:name w:val="footer"/>
    <w:basedOn w:val="Normal"/>
    <w:link w:val="PiedepginaCar"/>
    <w:unhideWhenUsed/>
    <w:rsid w:val="000F17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1773"/>
  </w:style>
  <w:style w:type="character" w:styleId="Hipervnculo">
    <w:name w:val="Hyperlink"/>
    <w:basedOn w:val="Fuentedeprrafopredeter"/>
    <w:uiPriority w:val="99"/>
    <w:unhideWhenUsed/>
    <w:rsid w:val="006B2519"/>
    <w:rPr>
      <w:color w:val="0000FF" w:themeColor="hyperlink"/>
      <w:u w:val="single"/>
    </w:rPr>
  </w:style>
  <w:style w:type="paragraph" w:styleId="Prrafodelista">
    <w:name w:val="List Paragraph"/>
    <w:basedOn w:val="Normal"/>
    <w:uiPriority w:val="34"/>
    <w:qFormat/>
    <w:rsid w:val="004D0E0D"/>
    <w:pPr>
      <w:ind w:left="720"/>
      <w:contextualSpacing/>
    </w:pPr>
  </w:style>
  <w:style w:type="paragraph" w:customStyle="1" w:styleId="Default">
    <w:name w:val="Default"/>
    <w:rsid w:val="00BB071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Refdecomentario">
    <w:name w:val="annotation reference"/>
    <w:basedOn w:val="Fuentedeprrafopredeter"/>
    <w:uiPriority w:val="99"/>
    <w:semiHidden/>
    <w:unhideWhenUsed/>
    <w:rsid w:val="006747DD"/>
    <w:rPr>
      <w:sz w:val="16"/>
      <w:szCs w:val="16"/>
    </w:rPr>
  </w:style>
  <w:style w:type="paragraph" w:styleId="Textocomentario">
    <w:name w:val="annotation text"/>
    <w:basedOn w:val="Normal"/>
    <w:link w:val="TextocomentarioCar"/>
    <w:uiPriority w:val="99"/>
    <w:semiHidden/>
    <w:unhideWhenUsed/>
    <w:rsid w:val="006747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47DD"/>
    <w:rPr>
      <w:sz w:val="20"/>
      <w:szCs w:val="20"/>
    </w:rPr>
  </w:style>
  <w:style w:type="paragraph" w:styleId="Asuntodelcomentario">
    <w:name w:val="annotation subject"/>
    <w:basedOn w:val="Textocomentario"/>
    <w:next w:val="Textocomentario"/>
    <w:link w:val="AsuntodelcomentarioCar"/>
    <w:uiPriority w:val="99"/>
    <w:semiHidden/>
    <w:unhideWhenUsed/>
    <w:rsid w:val="006747DD"/>
    <w:rPr>
      <w:b/>
      <w:bCs/>
    </w:rPr>
  </w:style>
  <w:style w:type="character" w:customStyle="1" w:styleId="AsuntodelcomentarioCar">
    <w:name w:val="Asunto del comentario Car"/>
    <w:basedOn w:val="TextocomentarioCar"/>
    <w:link w:val="Asuntodelcomentario"/>
    <w:uiPriority w:val="99"/>
    <w:semiHidden/>
    <w:rsid w:val="006747DD"/>
    <w:rPr>
      <w:b/>
      <w:bCs/>
      <w:sz w:val="20"/>
      <w:szCs w:val="20"/>
    </w:rPr>
  </w:style>
  <w:style w:type="paragraph" w:styleId="Textodeglobo">
    <w:name w:val="Balloon Text"/>
    <w:basedOn w:val="Normal"/>
    <w:link w:val="TextodegloboCar"/>
    <w:uiPriority w:val="99"/>
    <w:semiHidden/>
    <w:unhideWhenUsed/>
    <w:rsid w:val="006747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05D5-EC8E-401B-B7B5-B63168B9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2021-09-30T11:12:00Z</dcterms:created>
  <dcterms:modified xsi:type="dcterms:W3CDTF">2021-09-30T11:13:00Z</dcterms:modified>
</cp:coreProperties>
</file>