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5729B8" w:rsidRPr="005729B8" w14:paraId="1260F9F6" w14:textId="77777777" w:rsidTr="00FF6E3E">
        <w:trPr>
          <w:trHeight w:val="567"/>
          <w:jc w:val="center"/>
        </w:trPr>
        <w:tc>
          <w:tcPr>
            <w:tcW w:w="10194" w:type="dxa"/>
            <w:tcBorders>
              <w:top w:val="single" w:sz="4" w:space="0" w:color="auto"/>
              <w:left w:val="single" w:sz="4" w:space="0" w:color="auto"/>
              <w:bottom w:val="single" w:sz="4" w:space="0" w:color="auto"/>
              <w:right w:val="single" w:sz="4" w:space="0" w:color="auto"/>
            </w:tcBorders>
            <w:shd w:val="clear" w:color="auto" w:fill="D9D9D9"/>
            <w:vAlign w:val="center"/>
          </w:tcPr>
          <w:p w14:paraId="4CD7EB0C" w14:textId="65D5C1AE" w:rsidR="002B5CF8" w:rsidRPr="005729B8" w:rsidRDefault="00123DFD" w:rsidP="002B5CF8">
            <w:pPr>
              <w:jc w:val="center"/>
              <w:rPr>
                <w:b/>
              </w:rPr>
            </w:pPr>
            <w:bookmarkStart w:id="0" w:name="_GoBack"/>
            <w:bookmarkEnd w:id="0"/>
            <w:r w:rsidRPr="005729B8">
              <w:rPr>
                <w:b/>
              </w:rPr>
              <w:t>ANEXO I: SO</w:t>
            </w:r>
            <w:r w:rsidR="0051774A" w:rsidRPr="005729B8">
              <w:rPr>
                <w:b/>
              </w:rPr>
              <w:t xml:space="preserve">LICITUD DE </w:t>
            </w:r>
            <w:r w:rsidR="00922473">
              <w:rPr>
                <w:b/>
              </w:rPr>
              <w:t>AYUDAS</w:t>
            </w:r>
            <w:r w:rsidR="00F113AB" w:rsidRPr="005729B8">
              <w:rPr>
                <w:b/>
              </w:rPr>
              <w:t xml:space="preserve"> </w:t>
            </w:r>
            <w:r w:rsidR="003538F2" w:rsidRPr="00042F80">
              <w:rPr>
                <w:b/>
              </w:rPr>
              <w:t xml:space="preserve">DESTINADAS A ACTUACIONES PARA LA </w:t>
            </w:r>
            <w:r w:rsidR="002B5CF8" w:rsidRPr="002B5CF8">
              <w:rPr>
                <w:b/>
              </w:rPr>
              <w:t xml:space="preserve">CONSTRUCCIÓN DE NUEVAS INSTALACIONES DE PREPARACIÓN PARA LA REUTILIZACIÓN Y </w:t>
            </w:r>
            <w:r w:rsidR="0070318A">
              <w:rPr>
                <w:b/>
              </w:rPr>
              <w:t xml:space="preserve">EL RECICLADO DE OTROS FLUJOS DE </w:t>
            </w:r>
            <w:r w:rsidR="002B5CF8" w:rsidRPr="002B5CF8">
              <w:rPr>
                <w:b/>
              </w:rPr>
              <w:t>RESIDUOS RECOGIDOS SEPARADAMENTE</w:t>
            </w:r>
          </w:p>
        </w:tc>
      </w:tr>
    </w:tbl>
    <w:p w14:paraId="4E7D6918" w14:textId="18D11019" w:rsidR="003538F2" w:rsidRDefault="003538F2" w:rsidP="00F11943">
      <w:pPr>
        <w:spacing w:after="60"/>
        <w:rPr>
          <w:sz w:val="8"/>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350251" w:rsidRPr="00434D8C" w14:paraId="2A063EF3" w14:textId="77777777" w:rsidTr="007D6E74">
        <w:trPr>
          <w:trHeight w:val="414"/>
        </w:trPr>
        <w:tc>
          <w:tcPr>
            <w:tcW w:w="5000" w:type="pct"/>
            <w:gridSpan w:val="22"/>
            <w:tcBorders>
              <w:top w:val="single" w:sz="4" w:space="0" w:color="auto"/>
              <w:bottom w:val="single" w:sz="4" w:space="0" w:color="auto"/>
              <w:right w:val="single" w:sz="4" w:space="0" w:color="auto"/>
            </w:tcBorders>
            <w:shd w:val="clear" w:color="auto" w:fill="FFFF00"/>
          </w:tcPr>
          <w:p w14:paraId="35EB96D5" w14:textId="54452C58" w:rsidR="00350251" w:rsidRPr="00434D8C" w:rsidRDefault="00AE417A" w:rsidP="00AE417A">
            <w:pPr>
              <w:spacing w:before="120"/>
              <w:jc w:val="center"/>
              <w:rPr>
                <w:sz w:val="20"/>
                <w:szCs w:val="20"/>
                <w:lang w:eastAsia="es-ES"/>
              </w:rPr>
            </w:pPr>
            <w:r>
              <w:rPr>
                <w:b/>
                <w:sz w:val="20"/>
                <w:szCs w:val="20"/>
                <w:lang w:eastAsia="es-ES"/>
              </w:rPr>
              <w:t>DATOS DE LA PERSONA O ENTIDAD SOLICITANTE</w:t>
            </w:r>
            <w:r w:rsidR="00350251" w:rsidRPr="00434D8C">
              <w:rPr>
                <w:b/>
                <w:sz w:val="20"/>
                <w:szCs w:val="20"/>
                <w:lang w:eastAsia="es-ES"/>
              </w:rPr>
              <w:t xml:space="preserve"> </w:t>
            </w:r>
          </w:p>
        </w:tc>
      </w:tr>
      <w:tr w:rsidR="00350251" w:rsidRPr="00434D8C" w14:paraId="257A1814" w14:textId="77777777" w:rsidTr="007D6E74">
        <w:trPr>
          <w:trHeight w:val="405"/>
        </w:trPr>
        <w:tc>
          <w:tcPr>
            <w:tcW w:w="5000" w:type="pct"/>
            <w:gridSpan w:val="22"/>
            <w:tcBorders>
              <w:top w:val="single" w:sz="4" w:space="0" w:color="auto"/>
              <w:bottom w:val="nil"/>
              <w:right w:val="single" w:sz="4" w:space="0" w:color="auto"/>
            </w:tcBorders>
            <w:shd w:val="clear" w:color="auto" w:fill="auto"/>
          </w:tcPr>
          <w:p w14:paraId="4CA9B463" w14:textId="77777777" w:rsidR="00350251" w:rsidRPr="00434D8C" w:rsidRDefault="00350251" w:rsidP="00C67FF0">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350251" w:rsidRPr="00434D8C" w14:paraId="5E7B202B" w14:textId="77777777" w:rsidTr="007D6E74">
        <w:trPr>
          <w:trHeight w:val="148"/>
        </w:trPr>
        <w:tc>
          <w:tcPr>
            <w:tcW w:w="1213" w:type="pct"/>
            <w:gridSpan w:val="4"/>
            <w:tcBorders>
              <w:top w:val="nil"/>
              <w:bottom w:val="nil"/>
            </w:tcBorders>
          </w:tcPr>
          <w:p w14:paraId="57FA7023" w14:textId="53594E33" w:rsidR="00350251" w:rsidRPr="00434D8C" w:rsidRDefault="00350251" w:rsidP="00350251">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AE716B">
              <w:rPr>
                <w:position w:val="-4"/>
                <w:sz w:val="20"/>
                <w:szCs w:val="20"/>
                <w:lang w:eastAsia="es-ES"/>
              </w:rPr>
            </w:r>
            <w:r w:rsidR="00AE716B">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14:paraId="3DACC362" w14:textId="35217811" w:rsidR="00350251" w:rsidRPr="00434D8C" w:rsidRDefault="00350251" w:rsidP="00AE417A">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AE716B">
              <w:rPr>
                <w:position w:val="-4"/>
                <w:sz w:val="20"/>
                <w:szCs w:val="20"/>
                <w:lang w:eastAsia="es-ES"/>
              </w:rPr>
            </w:r>
            <w:r w:rsidR="00AE716B">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27D06A2F" w14:textId="77777777" w:rsidR="00350251" w:rsidRPr="00434D8C" w:rsidRDefault="00350251" w:rsidP="00C67FF0">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14:paraId="01864FEA" w14:textId="77777777" w:rsidR="00350251" w:rsidRPr="00434D8C" w:rsidRDefault="00350251" w:rsidP="00C67FF0">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14:paraId="18B47863" w14:textId="77777777" w:rsidR="00350251" w:rsidRPr="00434D8C" w:rsidRDefault="00350251" w:rsidP="00C67FF0">
            <w:pPr>
              <w:tabs>
                <w:tab w:val="left" w:pos="1620"/>
                <w:tab w:val="left" w:pos="2520"/>
                <w:tab w:val="left" w:pos="4320"/>
              </w:tabs>
              <w:spacing w:before="60" w:after="60"/>
              <w:rPr>
                <w:sz w:val="20"/>
                <w:szCs w:val="20"/>
                <w:lang w:eastAsia="es-ES"/>
              </w:rPr>
            </w:pPr>
          </w:p>
        </w:tc>
      </w:tr>
      <w:tr w:rsidR="00350251" w:rsidRPr="00434D8C" w14:paraId="438D6FA4" w14:textId="77777777" w:rsidTr="007D6E74">
        <w:trPr>
          <w:trHeight w:hRule="exact" w:val="57"/>
        </w:trPr>
        <w:tc>
          <w:tcPr>
            <w:tcW w:w="5000" w:type="pct"/>
            <w:gridSpan w:val="22"/>
            <w:tcBorders>
              <w:top w:val="nil"/>
              <w:bottom w:val="nil"/>
              <w:right w:val="single" w:sz="4" w:space="0" w:color="auto"/>
            </w:tcBorders>
            <w:tcMar>
              <w:right w:w="57" w:type="dxa"/>
            </w:tcMar>
          </w:tcPr>
          <w:p w14:paraId="348DEB6C" w14:textId="77777777" w:rsidR="00350251" w:rsidRPr="00434D8C" w:rsidRDefault="00350251" w:rsidP="00C67FF0">
            <w:pPr>
              <w:spacing w:before="60" w:after="60"/>
              <w:jc w:val="both"/>
              <w:rPr>
                <w:sz w:val="20"/>
                <w:szCs w:val="20"/>
                <w:lang w:eastAsia="es-ES"/>
              </w:rPr>
            </w:pPr>
          </w:p>
        </w:tc>
      </w:tr>
      <w:tr w:rsidR="00350251" w:rsidRPr="00434D8C" w14:paraId="520AEA07" w14:textId="77777777" w:rsidTr="007D6E74">
        <w:tc>
          <w:tcPr>
            <w:tcW w:w="468" w:type="pct"/>
            <w:tcBorders>
              <w:top w:val="nil"/>
              <w:bottom w:val="nil"/>
              <w:right w:val="single" w:sz="4" w:space="0" w:color="auto"/>
            </w:tcBorders>
            <w:tcMar>
              <w:right w:w="57" w:type="dxa"/>
            </w:tcMar>
          </w:tcPr>
          <w:p w14:paraId="2400C584" w14:textId="77777777" w:rsidR="00350251" w:rsidRPr="00434D8C" w:rsidRDefault="00350251" w:rsidP="00C67FF0">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4CA611C0"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1A03C074" w14:textId="77777777" w:rsidR="00350251" w:rsidRPr="00434D8C" w:rsidRDefault="00350251" w:rsidP="00C67FF0">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1CFAE37B"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5FF5A825" w14:textId="77777777" w:rsidR="00350251" w:rsidRPr="00434D8C" w:rsidRDefault="00350251" w:rsidP="00C67FF0">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14:paraId="6E4071B3"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14:paraId="3956CD33" w14:textId="77777777" w:rsidR="00350251" w:rsidRPr="00434D8C" w:rsidRDefault="00350251" w:rsidP="00C67FF0">
            <w:pPr>
              <w:spacing w:before="60" w:after="60"/>
              <w:jc w:val="both"/>
              <w:rPr>
                <w:sz w:val="20"/>
                <w:szCs w:val="20"/>
                <w:lang w:eastAsia="es-ES"/>
              </w:rPr>
            </w:pPr>
          </w:p>
        </w:tc>
      </w:tr>
      <w:tr w:rsidR="00350251" w:rsidRPr="00434D8C" w14:paraId="010FBC59" w14:textId="77777777" w:rsidTr="007D6E74">
        <w:tc>
          <w:tcPr>
            <w:tcW w:w="5000" w:type="pct"/>
            <w:gridSpan w:val="22"/>
            <w:tcBorders>
              <w:top w:val="nil"/>
              <w:bottom w:val="nil"/>
              <w:right w:val="single" w:sz="4" w:space="0" w:color="auto"/>
            </w:tcBorders>
          </w:tcPr>
          <w:p w14:paraId="07C0F9D8" w14:textId="193F3499" w:rsidR="00350251" w:rsidRDefault="00350251" w:rsidP="00C67FF0">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AE716B">
              <w:rPr>
                <w:position w:val="-4"/>
                <w:sz w:val="20"/>
                <w:szCs w:val="20"/>
                <w:lang w:eastAsia="es-ES"/>
              </w:rPr>
            </w:r>
            <w:r w:rsidR="00AE716B">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AE716B">
              <w:rPr>
                <w:position w:val="-4"/>
                <w:sz w:val="20"/>
                <w:szCs w:val="20"/>
                <w:lang w:eastAsia="es-ES"/>
              </w:rPr>
            </w:r>
            <w:r w:rsidR="00AE716B">
              <w:rPr>
                <w:position w:val="-4"/>
                <w:sz w:val="20"/>
                <w:szCs w:val="20"/>
                <w:lang w:eastAsia="es-ES"/>
              </w:rPr>
              <w:fldChar w:fldCharType="separate"/>
            </w:r>
            <w:r w:rsidRPr="00434D8C">
              <w:rPr>
                <w:position w:val="-4"/>
                <w:sz w:val="20"/>
                <w:szCs w:val="20"/>
                <w:lang w:eastAsia="es-ES"/>
              </w:rPr>
              <w:fldChar w:fldCharType="end"/>
            </w:r>
          </w:p>
          <w:p w14:paraId="113D8B25" w14:textId="77777777" w:rsidR="00350251" w:rsidRPr="00434D8C" w:rsidRDefault="00350251" w:rsidP="00C67FF0">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350251" w:rsidRPr="00434D8C" w14:paraId="20D327E0" w14:textId="77777777" w:rsidTr="007D6E74">
        <w:tc>
          <w:tcPr>
            <w:tcW w:w="1611" w:type="pct"/>
            <w:gridSpan w:val="8"/>
            <w:tcBorders>
              <w:top w:val="nil"/>
              <w:bottom w:val="nil"/>
            </w:tcBorders>
          </w:tcPr>
          <w:p w14:paraId="53B954C2" w14:textId="7B2BF131" w:rsidR="00350251" w:rsidRPr="00434D8C" w:rsidRDefault="00350251" w:rsidP="00350251">
            <w:pPr>
              <w:tabs>
                <w:tab w:val="left" w:pos="2970"/>
                <w:tab w:val="left" w:pos="4320"/>
              </w:tabs>
              <w:spacing w:before="60" w:after="60"/>
              <w:rPr>
                <w:sz w:val="20"/>
                <w:szCs w:val="20"/>
                <w:lang w:eastAsia="es-ES"/>
              </w:rPr>
            </w:pPr>
            <w:r w:rsidRPr="00434D8C">
              <w:rPr>
                <w:sz w:val="20"/>
                <w:szCs w:val="20"/>
                <w:lang w:eastAsia="es-ES"/>
              </w:rPr>
              <w:t>Persona jurídica</w:t>
            </w:r>
            <w:r w:rsidR="003A34B6">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AE716B">
              <w:rPr>
                <w:position w:val="-4"/>
                <w:sz w:val="20"/>
                <w:szCs w:val="20"/>
                <w:lang w:eastAsia="es-ES"/>
              </w:rPr>
            </w:r>
            <w:r w:rsidR="00AE716B">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07F579B0" w14:textId="77777777" w:rsidR="00350251" w:rsidRPr="00434D8C" w:rsidRDefault="00350251" w:rsidP="00C67FF0">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6F4A0065" w14:textId="77777777" w:rsidR="00350251" w:rsidRPr="00AC5673" w:rsidRDefault="00350251" w:rsidP="00C67FF0">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14:paraId="04FE0A05" w14:textId="77777777" w:rsidR="00350251" w:rsidRPr="00434D8C" w:rsidRDefault="00350251" w:rsidP="00C67FF0">
            <w:pPr>
              <w:tabs>
                <w:tab w:val="left" w:pos="1620"/>
                <w:tab w:val="left" w:pos="2520"/>
                <w:tab w:val="left" w:pos="4320"/>
              </w:tabs>
              <w:spacing w:before="60" w:after="60"/>
              <w:rPr>
                <w:sz w:val="20"/>
                <w:szCs w:val="20"/>
                <w:lang w:eastAsia="es-ES"/>
              </w:rPr>
            </w:pPr>
          </w:p>
        </w:tc>
      </w:tr>
      <w:tr w:rsidR="00350251" w:rsidRPr="00434D8C" w14:paraId="207438A6" w14:textId="77777777" w:rsidTr="007D6E74">
        <w:trPr>
          <w:trHeight w:hRule="exact" w:val="57"/>
        </w:trPr>
        <w:tc>
          <w:tcPr>
            <w:tcW w:w="5000" w:type="pct"/>
            <w:gridSpan w:val="22"/>
            <w:tcBorders>
              <w:top w:val="nil"/>
              <w:bottom w:val="nil"/>
              <w:right w:val="single" w:sz="4" w:space="0" w:color="auto"/>
            </w:tcBorders>
          </w:tcPr>
          <w:p w14:paraId="5FAD8FD8" w14:textId="77777777" w:rsidR="00350251" w:rsidRPr="00434D8C" w:rsidRDefault="00350251" w:rsidP="00C67FF0">
            <w:pPr>
              <w:tabs>
                <w:tab w:val="left" w:pos="1620"/>
                <w:tab w:val="left" w:pos="2520"/>
                <w:tab w:val="left" w:pos="4320"/>
              </w:tabs>
              <w:spacing w:before="60" w:after="60"/>
              <w:rPr>
                <w:sz w:val="20"/>
                <w:szCs w:val="20"/>
                <w:lang w:eastAsia="es-ES"/>
              </w:rPr>
            </w:pPr>
          </w:p>
        </w:tc>
      </w:tr>
      <w:tr w:rsidR="00350251" w:rsidRPr="00434D8C" w14:paraId="71CE32DF" w14:textId="77777777" w:rsidTr="007D6E74">
        <w:tc>
          <w:tcPr>
            <w:tcW w:w="711" w:type="pct"/>
            <w:gridSpan w:val="2"/>
            <w:tcBorders>
              <w:top w:val="nil"/>
              <w:bottom w:val="nil"/>
              <w:right w:val="single" w:sz="4" w:space="0" w:color="auto"/>
            </w:tcBorders>
            <w:tcMar>
              <w:right w:w="17" w:type="dxa"/>
            </w:tcMar>
          </w:tcPr>
          <w:p w14:paraId="25ADF05A" w14:textId="77777777" w:rsidR="00350251" w:rsidRPr="00434D8C" w:rsidRDefault="00350251" w:rsidP="00C67FF0">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14:paraId="1CEA8171"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14:paraId="6B74903C" w14:textId="77777777" w:rsidR="00350251" w:rsidRPr="00434D8C" w:rsidRDefault="00350251" w:rsidP="00C67FF0">
            <w:pPr>
              <w:spacing w:before="60" w:after="60"/>
              <w:jc w:val="both"/>
              <w:rPr>
                <w:sz w:val="20"/>
                <w:szCs w:val="20"/>
                <w:lang w:eastAsia="es-ES"/>
              </w:rPr>
            </w:pPr>
          </w:p>
        </w:tc>
      </w:tr>
      <w:tr w:rsidR="00350251" w:rsidRPr="00434D8C" w14:paraId="42D6EE66" w14:textId="77777777" w:rsidTr="007D6E74">
        <w:trPr>
          <w:trHeight w:hRule="exact" w:val="124"/>
        </w:trPr>
        <w:tc>
          <w:tcPr>
            <w:tcW w:w="5000" w:type="pct"/>
            <w:gridSpan w:val="22"/>
            <w:tcBorders>
              <w:top w:val="nil"/>
              <w:bottom w:val="outset" w:sz="12" w:space="0" w:color="808080"/>
              <w:right w:val="single" w:sz="4" w:space="0" w:color="auto"/>
            </w:tcBorders>
          </w:tcPr>
          <w:p w14:paraId="0E829691" w14:textId="77777777" w:rsidR="00350251" w:rsidRPr="00434D8C" w:rsidRDefault="00350251" w:rsidP="00C67FF0">
            <w:pPr>
              <w:spacing w:before="60" w:after="60"/>
              <w:jc w:val="both"/>
              <w:rPr>
                <w:b/>
                <w:sz w:val="20"/>
                <w:szCs w:val="20"/>
                <w:lang w:eastAsia="es-ES"/>
              </w:rPr>
            </w:pPr>
          </w:p>
        </w:tc>
      </w:tr>
      <w:tr w:rsidR="00350251" w:rsidRPr="00434D8C" w14:paraId="5D462B37" w14:textId="77777777" w:rsidTr="007D6E74">
        <w:tc>
          <w:tcPr>
            <w:tcW w:w="5000" w:type="pct"/>
            <w:gridSpan w:val="22"/>
            <w:tcBorders>
              <w:top w:val="outset" w:sz="12" w:space="0" w:color="808080"/>
              <w:bottom w:val="nil"/>
              <w:right w:val="single" w:sz="4" w:space="0" w:color="auto"/>
            </w:tcBorders>
          </w:tcPr>
          <w:p w14:paraId="4A84A1F6" w14:textId="77777777" w:rsidR="00350251" w:rsidRPr="00434D8C" w:rsidRDefault="00350251" w:rsidP="00C67FF0">
            <w:pPr>
              <w:spacing w:before="60" w:after="60"/>
              <w:jc w:val="both"/>
              <w:rPr>
                <w:b/>
                <w:sz w:val="20"/>
                <w:szCs w:val="20"/>
                <w:lang w:eastAsia="es-ES"/>
              </w:rPr>
            </w:pPr>
          </w:p>
        </w:tc>
      </w:tr>
      <w:tr w:rsidR="00350251" w:rsidRPr="00434D8C" w14:paraId="03614CB1" w14:textId="77777777" w:rsidTr="007D6E74">
        <w:tc>
          <w:tcPr>
            <w:tcW w:w="468" w:type="pct"/>
            <w:tcBorders>
              <w:top w:val="nil"/>
              <w:bottom w:val="nil"/>
              <w:right w:val="single" w:sz="4" w:space="0" w:color="auto"/>
            </w:tcBorders>
            <w:tcMar>
              <w:left w:w="28" w:type="dxa"/>
            </w:tcMar>
          </w:tcPr>
          <w:p w14:paraId="67F4B671" w14:textId="77777777" w:rsidR="00350251" w:rsidRPr="00434D8C" w:rsidRDefault="00350251" w:rsidP="00C67FF0">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14:paraId="3208089C"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14:paraId="793F104D" w14:textId="77777777" w:rsidR="00350251" w:rsidRPr="00434D8C" w:rsidRDefault="00350251" w:rsidP="00C67FF0">
            <w:pPr>
              <w:spacing w:before="60" w:after="60"/>
              <w:jc w:val="both"/>
              <w:rPr>
                <w:sz w:val="20"/>
                <w:szCs w:val="20"/>
                <w:lang w:eastAsia="es-ES"/>
              </w:rPr>
            </w:pPr>
          </w:p>
        </w:tc>
      </w:tr>
      <w:tr w:rsidR="00350251" w:rsidRPr="00434D8C" w14:paraId="7BEAFEC1" w14:textId="77777777" w:rsidTr="007D6E74">
        <w:trPr>
          <w:trHeight w:hRule="exact" w:val="45"/>
        </w:trPr>
        <w:tc>
          <w:tcPr>
            <w:tcW w:w="5000" w:type="pct"/>
            <w:gridSpan w:val="22"/>
            <w:tcBorders>
              <w:top w:val="nil"/>
              <w:bottom w:val="nil"/>
              <w:right w:val="single" w:sz="4" w:space="0" w:color="auto"/>
            </w:tcBorders>
          </w:tcPr>
          <w:p w14:paraId="46C7D95F" w14:textId="77777777" w:rsidR="00350251" w:rsidRPr="00434D8C" w:rsidRDefault="00350251" w:rsidP="00C67FF0">
            <w:pPr>
              <w:spacing w:before="60" w:after="60"/>
              <w:jc w:val="both"/>
              <w:rPr>
                <w:b/>
                <w:sz w:val="20"/>
                <w:szCs w:val="20"/>
                <w:lang w:eastAsia="es-ES"/>
              </w:rPr>
            </w:pPr>
          </w:p>
        </w:tc>
      </w:tr>
      <w:tr w:rsidR="00350251" w:rsidRPr="00434D8C" w14:paraId="0C9FCAEE" w14:textId="77777777" w:rsidTr="007D6E74">
        <w:tc>
          <w:tcPr>
            <w:tcW w:w="468" w:type="pct"/>
            <w:tcBorders>
              <w:top w:val="nil"/>
              <w:bottom w:val="nil"/>
              <w:right w:val="single" w:sz="4" w:space="0" w:color="auto"/>
            </w:tcBorders>
            <w:tcMar>
              <w:left w:w="28" w:type="dxa"/>
              <w:right w:w="28" w:type="dxa"/>
            </w:tcMar>
          </w:tcPr>
          <w:p w14:paraId="013C2BE0" w14:textId="77777777" w:rsidR="00350251" w:rsidRPr="00434D8C" w:rsidRDefault="00350251" w:rsidP="00C67FF0">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7C6BEA4B"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530828BF" w14:textId="77777777" w:rsidR="00350251" w:rsidRPr="00434D8C" w:rsidRDefault="00350251" w:rsidP="00C67FF0">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7B10032C" w14:textId="77777777" w:rsidR="00350251" w:rsidRPr="00434D8C" w:rsidRDefault="00350251" w:rsidP="00C67FF0">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0569C62" w14:textId="77777777" w:rsidR="00350251" w:rsidRPr="00434D8C" w:rsidRDefault="00350251" w:rsidP="00C67FF0">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05BA1693" w14:textId="77777777" w:rsidR="00350251" w:rsidRPr="00434D8C" w:rsidRDefault="00350251" w:rsidP="00C67FF0">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4F00B701" w14:textId="77777777" w:rsidR="00350251" w:rsidRPr="00434D8C" w:rsidRDefault="00350251" w:rsidP="00C67FF0">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97984A4"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14:paraId="75E27B44" w14:textId="77777777" w:rsidR="00350251" w:rsidRPr="00434D8C" w:rsidRDefault="00350251" w:rsidP="00C67FF0">
            <w:pPr>
              <w:spacing w:before="60" w:after="60"/>
              <w:jc w:val="both"/>
              <w:rPr>
                <w:sz w:val="20"/>
                <w:szCs w:val="20"/>
                <w:lang w:eastAsia="es-ES"/>
              </w:rPr>
            </w:pPr>
          </w:p>
        </w:tc>
      </w:tr>
      <w:tr w:rsidR="00350251" w:rsidRPr="00434D8C" w14:paraId="40C0B084" w14:textId="77777777" w:rsidTr="007D6E74">
        <w:trPr>
          <w:trHeight w:hRule="exact" w:val="113"/>
        </w:trPr>
        <w:tc>
          <w:tcPr>
            <w:tcW w:w="5000" w:type="pct"/>
            <w:gridSpan w:val="22"/>
            <w:tcBorders>
              <w:top w:val="nil"/>
              <w:bottom w:val="nil"/>
              <w:right w:val="single" w:sz="4" w:space="0" w:color="auto"/>
            </w:tcBorders>
            <w:tcMar>
              <w:left w:w="28" w:type="dxa"/>
              <w:right w:w="28" w:type="dxa"/>
            </w:tcMar>
          </w:tcPr>
          <w:p w14:paraId="6938BD3D" w14:textId="77777777" w:rsidR="00350251" w:rsidRPr="00434D8C" w:rsidRDefault="00350251" w:rsidP="00C67FF0">
            <w:pPr>
              <w:spacing w:before="60" w:after="60"/>
              <w:jc w:val="both"/>
              <w:rPr>
                <w:sz w:val="20"/>
                <w:szCs w:val="20"/>
                <w:lang w:eastAsia="es-ES"/>
              </w:rPr>
            </w:pPr>
          </w:p>
        </w:tc>
      </w:tr>
      <w:tr w:rsidR="00350251" w:rsidRPr="00434D8C" w14:paraId="6662500D" w14:textId="77777777" w:rsidTr="007D6E74">
        <w:tc>
          <w:tcPr>
            <w:tcW w:w="468" w:type="pct"/>
            <w:tcBorders>
              <w:top w:val="nil"/>
              <w:bottom w:val="nil"/>
              <w:right w:val="single" w:sz="4" w:space="0" w:color="auto"/>
            </w:tcBorders>
            <w:tcMar>
              <w:left w:w="28" w:type="dxa"/>
              <w:right w:w="28" w:type="dxa"/>
            </w:tcMar>
          </w:tcPr>
          <w:p w14:paraId="3B408C40" w14:textId="77777777" w:rsidR="00350251" w:rsidRPr="00434D8C" w:rsidRDefault="00350251" w:rsidP="00C67FF0">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14:paraId="365133FD"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64444859" w14:textId="77777777" w:rsidR="00350251" w:rsidRPr="00434D8C" w:rsidRDefault="00350251" w:rsidP="00C67FF0">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2A987D90" w14:textId="77777777" w:rsidR="00350251" w:rsidRPr="00434D8C" w:rsidRDefault="00350251" w:rsidP="00C67FF0">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14:paraId="3715C120"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589EAADC" w14:textId="77777777" w:rsidR="00350251" w:rsidRPr="00434D8C" w:rsidRDefault="00350251" w:rsidP="00C67FF0">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5A0DA9A4" w14:textId="77777777" w:rsidR="00350251" w:rsidRPr="00434D8C" w:rsidRDefault="00350251" w:rsidP="00C67FF0">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14:paraId="5931CBBF" w14:textId="77777777" w:rsidR="00350251" w:rsidRPr="00434D8C" w:rsidRDefault="00350251" w:rsidP="00C67FF0">
            <w:pPr>
              <w:spacing w:before="60" w:after="60"/>
              <w:jc w:val="both"/>
              <w:rPr>
                <w:sz w:val="20"/>
                <w:szCs w:val="20"/>
                <w:lang w:eastAsia="es-ES"/>
              </w:rPr>
            </w:pPr>
          </w:p>
        </w:tc>
      </w:tr>
      <w:tr w:rsidR="00350251" w:rsidRPr="00434D8C" w14:paraId="3A9F4537" w14:textId="77777777" w:rsidTr="007D6E74">
        <w:trPr>
          <w:trHeight w:hRule="exact" w:val="113"/>
        </w:trPr>
        <w:tc>
          <w:tcPr>
            <w:tcW w:w="1529" w:type="pct"/>
            <w:gridSpan w:val="7"/>
            <w:tcBorders>
              <w:top w:val="nil"/>
              <w:bottom w:val="nil"/>
              <w:right w:val="nil"/>
            </w:tcBorders>
          </w:tcPr>
          <w:p w14:paraId="64A5F19D" w14:textId="77777777" w:rsidR="00350251" w:rsidRPr="00434D8C" w:rsidRDefault="00350251" w:rsidP="00C67FF0">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14:paraId="4D330DA5" w14:textId="77777777" w:rsidR="00350251" w:rsidRPr="00434D8C" w:rsidRDefault="00350251" w:rsidP="00C67FF0">
            <w:pPr>
              <w:spacing w:before="60" w:after="60"/>
              <w:jc w:val="both"/>
              <w:rPr>
                <w:b/>
                <w:sz w:val="20"/>
                <w:szCs w:val="20"/>
                <w:lang w:eastAsia="es-ES"/>
              </w:rPr>
            </w:pPr>
          </w:p>
        </w:tc>
      </w:tr>
      <w:tr w:rsidR="00734C7F" w:rsidRPr="00434D8C" w14:paraId="3D2205CD" w14:textId="77777777" w:rsidTr="007D6E74">
        <w:tc>
          <w:tcPr>
            <w:tcW w:w="4770" w:type="pct"/>
            <w:gridSpan w:val="20"/>
            <w:tcBorders>
              <w:top w:val="nil"/>
              <w:bottom w:val="single" w:sz="4" w:space="0" w:color="auto"/>
              <w:right w:val="nil"/>
            </w:tcBorders>
            <w:tcMar>
              <w:left w:w="28" w:type="dxa"/>
              <w:right w:w="17" w:type="dxa"/>
            </w:tcMar>
          </w:tcPr>
          <w:p w14:paraId="1EAA3D5F" w14:textId="752654D0" w:rsidR="00734C7F" w:rsidRPr="00434D8C" w:rsidRDefault="00734C7F" w:rsidP="00734C7F">
            <w:pPr>
              <w:spacing w:before="60" w:after="120"/>
              <w:jc w:val="both"/>
              <w:rPr>
                <w:b/>
                <w:sz w:val="20"/>
                <w:szCs w:val="20"/>
                <w:lang w:eastAsia="es-ES"/>
              </w:rPr>
            </w:pPr>
            <w:r>
              <w:rPr>
                <w:position w:val="-4"/>
                <w:sz w:val="20"/>
                <w:szCs w:val="20"/>
                <w:lang w:eastAsia="es-ES"/>
              </w:rPr>
              <w:t xml:space="preserve">En caso de persona física o jurídica con condición de gestor de residuos, indicar NIMA: </w:t>
            </w:r>
            <w:r>
              <w:rPr>
                <w:position w:val="-4"/>
                <w:sz w:val="20"/>
                <w:szCs w:val="20"/>
                <w:lang w:eastAsia="es-ES"/>
              </w:rPr>
              <w:fldChar w:fldCharType="begin">
                <w:ffData>
                  <w:name w:val="Texto131"/>
                  <w:enabled/>
                  <w:calcOnExit w:val="0"/>
                  <w:textInput/>
                </w:ffData>
              </w:fldChar>
            </w:r>
            <w:r>
              <w:rPr>
                <w:position w:val="-4"/>
                <w:sz w:val="20"/>
                <w:szCs w:val="20"/>
                <w:lang w:eastAsia="es-ES"/>
              </w:rPr>
              <w:instrText xml:space="preserve"> FORMTEXT </w:instrText>
            </w:r>
            <w:r>
              <w:rPr>
                <w:position w:val="-4"/>
                <w:sz w:val="20"/>
                <w:szCs w:val="20"/>
                <w:lang w:eastAsia="es-ES"/>
              </w:rPr>
            </w:r>
            <w:r>
              <w:rPr>
                <w:position w:val="-4"/>
                <w:sz w:val="20"/>
                <w:szCs w:val="20"/>
                <w:lang w:eastAsia="es-ES"/>
              </w:rPr>
              <w:fldChar w:fldCharType="separate"/>
            </w:r>
            <w:r>
              <w:rPr>
                <w:noProof/>
                <w:position w:val="-4"/>
                <w:sz w:val="20"/>
                <w:szCs w:val="20"/>
                <w:lang w:eastAsia="es-ES"/>
              </w:rPr>
              <w:t> </w:t>
            </w:r>
            <w:r>
              <w:rPr>
                <w:noProof/>
                <w:position w:val="-4"/>
                <w:sz w:val="20"/>
                <w:szCs w:val="20"/>
                <w:lang w:eastAsia="es-ES"/>
              </w:rPr>
              <w:t> </w:t>
            </w:r>
            <w:r>
              <w:rPr>
                <w:noProof/>
                <w:position w:val="-4"/>
                <w:sz w:val="20"/>
                <w:szCs w:val="20"/>
                <w:lang w:eastAsia="es-ES"/>
              </w:rPr>
              <w:t> </w:t>
            </w:r>
            <w:r>
              <w:rPr>
                <w:noProof/>
                <w:position w:val="-4"/>
                <w:sz w:val="20"/>
                <w:szCs w:val="20"/>
                <w:lang w:eastAsia="es-ES"/>
              </w:rPr>
              <w:t> </w:t>
            </w:r>
            <w:r>
              <w:rPr>
                <w:noProof/>
                <w:position w:val="-4"/>
                <w:sz w:val="20"/>
                <w:szCs w:val="20"/>
                <w:lang w:eastAsia="es-ES"/>
              </w:rPr>
              <w:t> </w:t>
            </w:r>
            <w:r>
              <w:rPr>
                <w:position w:val="-4"/>
                <w:sz w:val="20"/>
                <w:szCs w:val="20"/>
                <w:lang w:eastAsia="es-ES"/>
              </w:rPr>
              <w:fldChar w:fldCharType="end"/>
            </w:r>
          </w:p>
        </w:tc>
        <w:tc>
          <w:tcPr>
            <w:tcW w:w="230" w:type="pct"/>
            <w:gridSpan w:val="2"/>
            <w:tcBorders>
              <w:top w:val="nil"/>
              <w:left w:val="nil"/>
              <w:bottom w:val="single" w:sz="4" w:space="0" w:color="auto"/>
              <w:right w:val="single" w:sz="4" w:space="0" w:color="auto"/>
            </w:tcBorders>
          </w:tcPr>
          <w:p w14:paraId="04013384" w14:textId="77777777" w:rsidR="00734C7F" w:rsidRPr="00434D8C" w:rsidRDefault="00734C7F" w:rsidP="00C67FF0">
            <w:pPr>
              <w:spacing w:before="60" w:after="60"/>
              <w:jc w:val="both"/>
              <w:rPr>
                <w:sz w:val="20"/>
                <w:szCs w:val="20"/>
                <w:lang w:eastAsia="es-ES"/>
              </w:rPr>
            </w:pPr>
          </w:p>
        </w:tc>
      </w:tr>
      <w:tr w:rsidR="00350251" w:rsidRPr="00434D8C" w14:paraId="4B025707" w14:textId="77777777" w:rsidTr="007D6E74">
        <w:tc>
          <w:tcPr>
            <w:tcW w:w="4770" w:type="pct"/>
            <w:gridSpan w:val="20"/>
            <w:tcBorders>
              <w:top w:val="nil"/>
              <w:bottom w:val="single" w:sz="4" w:space="0" w:color="auto"/>
              <w:right w:val="nil"/>
            </w:tcBorders>
            <w:tcMar>
              <w:left w:w="28" w:type="dxa"/>
              <w:right w:w="17" w:type="dxa"/>
            </w:tcMar>
          </w:tcPr>
          <w:p w14:paraId="0B2F1365" w14:textId="2078A282" w:rsidR="00E14C7A" w:rsidRPr="00434D8C" w:rsidRDefault="00350251" w:rsidP="00C67FF0">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tc>
        <w:tc>
          <w:tcPr>
            <w:tcW w:w="230" w:type="pct"/>
            <w:gridSpan w:val="2"/>
            <w:tcBorders>
              <w:top w:val="nil"/>
              <w:left w:val="nil"/>
              <w:bottom w:val="single" w:sz="4" w:space="0" w:color="auto"/>
              <w:right w:val="single" w:sz="4" w:space="0" w:color="auto"/>
            </w:tcBorders>
          </w:tcPr>
          <w:p w14:paraId="2807B6F3" w14:textId="77777777" w:rsidR="00350251" w:rsidRPr="00434D8C" w:rsidRDefault="00350251" w:rsidP="00C67FF0">
            <w:pPr>
              <w:spacing w:before="60" w:after="60"/>
              <w:jc w:val="both"/>
              <w:rPr>
                <w:sz w:val="20"/>
                <w:szCs w:val="20"/>
                <w:lang w:eastAsia="es-ES"/>
              </w:rPr>
            </w:pPr>
          </w:p>
        </w:tc>
      </w:tr>
    </w:tbl>
    <w:p w14:paraId="740FB80F" w14:textId="77777777" w:rsidR="00350251" w:rsidRDefault="00350251" w:rsidP="00F11943">
      <w:pPr>
        <w:spacing w:after="60"/>
        <w:rPr>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5729B8" w:rsidRPr="005729B8" w14:paraId="2763AF8F" w14:textId="77777777" w:rsidTr="00F11943">
        <w:trPr>
          <w:trHeight w:val="389"/>
          <w:jc w:val="center"/>
        </w:trPr>
        <w:tc>
          <w:tcPr>
            <w:tcW w:w="5000" w:type="pct"/>
            <w:gridSpan w:val="8"/>
            <w:shd w:val="clear" w:color="auto" w:fill="FFFF00"/>
            <w:tcMar>
              <w:top w:w="28" w:type="dxa"/>
              <w:bottom w:w="28" w:type="dxa"/>
            </w:tcMar>
            <w:vAlign w:val="center"/>
          </w:tcPr>
          <w:p w14:paraId="29A7DA05" w14:textId="77777777" w:rsidR="00F11943" w:rsidRPr="005729B8" w:rsidRDefault="00F11943" w:rsidP="00F11943">
            <w:pPr>
              <w:suppressAutoHyphens/>
              <w:jc w:val="center"/>
              <w:rPr>
                <w:b/>
                <w:sz w:val="20"/>
                <w:szCs w:val="20"/>
              </w:rPr>
            </w:pPr>
            <w:r w:rsidRPr="005729B8">
              <w:rPr>
                <w:b/>
                <w:sz w:val="20"/>
                <w:szCs w:val="20"/>
              </w:rPr>
              <w:t>DATOS DE LA PERSONA REPRESENTANTE</w:t>
            </w:r>
          </w:p>
        </w:tc>
      </w:tr>
      <w:tr w:rsidR="005729B8" w:rsidRPr="005729B8" w14:paraId="78E9F9D7" w14:textId="77777777" w:rsidTr="006D520F">
        <w:trPr>
          <w:trHeight w:val="288"/>
          <w:jc w:val="center"/>
        </w:trPr>
        <w:tc>
          <w:tcPr>
            <w:tcW w:w="1701" w:type="pct"/>
            <w:gridSpan w:val="4"/>
            <w:shd w:val="clear" w:color="auto" w:fill="auto"/>
            <w:tcMar>
              <w:top w:w="28" w:type="dxa"/>
              <w:bottom w:w="28" w:type="dxa"/>
            </w:tcMar>
            <w:vAlign w:val="center"/>
          </w:tcPr>
          <w:p w14:paraId="3652CE34" w14:textId="77777777" w:rsidR="00F11943" w:rsidRPr="005729B8" w:rsidRDefault="00F11943" w:rsidP="006C4EF0">
            <w:pPr>
              <w:tabs>
                <w:tab w:val="left" w:pos="1581"/>
                <w:tab w:val="left" w:pos="5076"/>
              </w:tabs>
              <w:suppressAutoHyphens/>
              <w:rPr>
                <w:sz w:val="20"/>
                <w:szCs w:val="20"/>
              </w:rPr>
            </w:pPr>
            <w:r w:rsidRPr="005729B8">
              <w:rPr>
                <w:sz w:val="20"/>
                <w:szCs w:val="20"/>
              </w:rPr>
              <w:t xml:space="preserve">NIF </w:t>
            </w:r>
            <w:r w:rsidRPr="005729B8">
              <w:rPr>
                <w:sz w:val="20"/>
                <w:szCs w:val="20"/>
              </w:rPr>
              <w:fldChar w:fldCharType="begin">
                <w:ffData>
                  <w:name w:val="Casilla14"/>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r w:rsidRPr="005729B8">
              <w:rPr>
                <w:sz w:val="20"/>
                <w:szCs w:val="20"/>
              </w:rPr>
              <w:t xml:space="preserve">  </w:t>
            </w:r>
            <w:r w:rsidRPr="005729B8">
              <w:rPr>
                <w:sz w:val="20"/>
                <w:szCs w:val="20"/>
              </w:rPr>
              <w:tab/>
            </w:r>
            <w:r w:rsidR="006C4EF0" w:rsidRPr="005729B8">
              <w:rPr>
                <w:sz w:val="20"/>
                <w:szCs w:val="20"/>
              </w:rPr>
              <w:t>Pasaporte/</w:t>
            </w:r>
            <w:r w:rsidRPr="005729B8">
              <w:rPr>
                <w:sz w:val="20"/>
                <w:szCs w:val="20"/>
              </w:rPr>
              <w:t xml:space="preserve">NIE </w:t>
            </w:r>
            <w:r w:rsidRPr="005729B8">
              <w:rPr>
                <w:sz w:val="20"/>
                <w:szCs w:val="20"/>
              </w:rPr>
              <w:fldChar w:fldCharType="begin">
                <w:ffData>
                  <w:name w:val="Casilla15"/>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p>
        </w:tc>
        <w:tc>
          <w:tcPr>
            <w:tcW w:w="3299" w:type="pct"/>
            <w:gridSpan w:val="4"/>
            <w:shd w:val="clear" w:color="auto" w:fill="auto"/>
            <w:vAlign w:val="center"/>
          </w:tcPr>
          <w:p w14:paraId="21BD5EC9" w14:textId="77777777" w:rsidR="00F11943" w:rsidRPr="005729B8" w:rsidRDefault="00F11943" w:rsidP="00F11943">
            <w:pPr>
              <w:tabs>
                <w:tab w:val="left" w:pos="1992"/>
                <w:tab w:val="left" w:pos="2880"/>
                <w:tab w:val="left" w:pos="5076"/>
              </w:tabs>
              <w:suppressAutoHyphens/>
              <w:ind w:left="280"/>
              <w:rPr>
                <w:sz w:val="20"/>
                <w:szCs w:val="20"/>
              </w:rPr>
            </w:pPr>
            <w:r w:rsidRPr="005729B8">
              <w:rPr>
                <w:sz w:val="20"/>
                <w:szCs w:val="20"/>
              </w:rPr>
              <w:t xml:space="preserve">Número de documento: </w:t>
            </w:r>
            <w:r w:rsidRPr="005729B8">
              <w:rPr>
                <w:sz w:val="20"/>
                <w:szCs w:val="20"/>
              </w:rPr>
              <w:fldChar w:fldCharType="begin">
                <w:ffData>
                  <w:name w:val="Texto1"/>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44B15355" w14:textId="77777777" w:rsidTr="006D520F">
        <w:trPr>
          <w:trHeight w:val="417"/>
          <w:jc w:val="center"/>
        </w:trPr>
        <w:tc>
          <w:tcPr>
            <w:tcW w:w="1416" w:type="pct"/>
            <w:gridSpan w:val="2"/>
            <w:shd w:val="clear" w:color="auto" w:fill="auto"/>
            <w:tcMar>
              <w:top w:w="28" w:type="dxa"/>
              <w:bottom w:w="28" w:type="dxa"/>
            </w:tcMar>
          </w:tcPr>
          <w:p w14:paraId="4322AF7B" w14:textId="77777777" w:rsidR="00F11943" w:rsidRPr="005729B8" w:rsidRDefault="00F11943" w:rsidP="00F11943">
            <w:pPr>
              <w:suppressAutoHyphens/>
              <w:jc w:val="both"/>
              <w:rPr>
                <w:sz w:val="20"/>
                <w:szCs w:val="20"/>
              </w:rPr>
            </w:pPr>
            <w:r w:rsidRPr="005729B8">
              <w:rPr>
                <w:sz w:val="20"/>
                <w:szCs w:val="20"/>
              </w:rPr>
              <w:t xml:space="preserve">Nombre: </w:t>
            </w:r>
          </w:p>
          <w:p w14:paraId="24B2DD9F" w14:textId="77777777" w:rsidR="00F11943" w:rsidRPr="005729B8" w:rsidRDefault="00F11943" w:rsidP="00F11943">
            <w:pPr>
              <w:rPr>
                <w:sz w:val="20"/>
                <w:szCs w:val="20"/>
              </w:rPr>
            </w:pPr>
            <w:r w:rsidRPr="005729B8">
              <w:rPr>
                <w:sz w:val="20"/>
                <w:szCs w:val="20"/>
              </w:rPr>
              <w:fldChar w:fldCharType="begin">
                <w:ffData>
                  <w:name w:val="Texto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60" w:type="pct"/>
            <w:gridSpan w:val="4"/>
            <w:shd w:val="clear" w:color="auto" w:fill="auto"/>
            <w:tcMar>
              <w:top w:w="28" w:type="dxa"/>
              <w:bottom w:w="28" w:type="dxa"/>
            </w:tcMar>
          </w:tcPr>
          <w:p w14:paraId="7CECF1BA" w14:textId="77777777" w:rsidR="00F11943" w:rsidRPr="005729B8" w:rsidRDefault="00F11943" w:rsidP="00F11943">
            <w:pPr>
              <w:suppressAutoHyphens/>
              <w:jc w:val="both"/>
              <w:rPr>
                <w:sz w:val="20"/>
                <w:szCs w:val="20"/>
              </w:rPr>
            </w:pPr>
            <w:r w:rsidRPr="005729B8">
              <w:rPr>
                <w:sz w:val="20"/>
                <w:szCs w:val="20"/>
              </w:rPr>
              <w:t>1º Apellido:</w:t>
            </w:r>
          </w:p>
          <w:p w14:paraId="29026C06" w14:textId="77777777" w:rsidR="00F11943" w:rsidRPr="005729B8" w:rsidRDefault="00F11943" w:rsidP="00F11943">
            <w:pPr>
              <w:rPr>
                <w:sz w:val="20"/>
                <w:szCs w:val="20"/>
              </w:rPr>
            </w:pPr>
            <w:r w:rsidRPr="005729B8">
              <w:rPr>
                <w:sz w:val="20"/>
                <w:szCs w:val="20"/>
              </w:rPr>
              <w:fldChar w:fldCharType="begin">
                <w:ffData>
                  <w:name w:val="Texto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825" w:type="pct"/>
            <w:gridSpan w:val="2"/>
            <w:shd w:val="clear" w:color="auto" w:fill="auto"/>
          </w:tcPr>
          <w:p w14:paraId="5CF6FAF8" w14:textId="77777777" w:rsidR="00F11943" w:rsidRPr="005729B8" w:rsidRDefault="00F11943" w:rsidP="00F11943">
            <w:pPr>
              <w:suppressAutoHyphens/>
              <w:jc w:val="both"/>
              <w:rPr>
                <w:sz w:val="20"/>
                <w:szCs w:val="20"/>
              </w:rPr>
            </w:pPr>
            <w:r w:rsidRPr="005729B8">
              <w:rPr>
                <w:sz w:val="20"/>
                <w:szCs w:val="20"/>
              </w:rPr>
              <w:t>2º Apellido</w:t>
            </w:r>
          </w:p>
          <w:p w14:paraId="0A06DF4D" w14:textId="77777777" w:rsidR="00F11943" w:rsidRPr="005729B8" w:rsidRDefault="00F11943" w:rsidP="00F11943">
            <w:pPr>
              <w:rPr>
                <w:sz w:val="20"/>
                <w:szCs w:val="20"/>
              </w:rPr>
            </w:pPr>
            <w:r w:rsidRPr="005729B8">
              <w:rPr>
                <w:sz w:val="20"/>
                <w:szCs w:val="20"/>
              </w:rPr>
              <w:fldChar w:fldCharType="begin">
                <w:ffData>
                  <w:name w:val="Texto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03B24A9E" w14:textId="77777777" w:rsidTr="00F11943">
        <w:trPr>
          <w:trHeight w:val="417"/>
          <w:jc w:val="center"/>
        </w:trPr>
        <w:tc>
          <w:tcPr>
            <w:tcW w:w="5000" w:type="pct"/>
            <w:gridSpan w:val="8"/>
            <w:shd w:val="clear" w:color="auto" w:fill="auto"/>
          </w:tcPr>
          <w:p w14:paraId="61D6ACDB" w14:textId="77777777" w:rsidR="00F11943" w:rsidRPr="005729B8" w:rsidRDefault="00F11943" w:rsidP="00F11943">
            <w:pPr>
              <w:spacing w:before="60" w:after="120"/>
              <w:jc w:val="both"/>
              <w:rPr>
                <w:sz w:val="20"/>
                <w:szCs w:val="20"/>
              </w:rPr>
            </w:pPr>
            <w:r w:rsidRPr="005729B8">
              <w:rPr>
                <w:position w:val="-4"/>
                <w:sz w:val="20"/>
                <w:szCs w:val="20"/>
                <w:lang w:val="es-ES" w:eastAsia="es-ES"/>
              </w:rPr>
              <w:t xml:space="preserve">Hombre </w:t>
            </w:r>
            <w:r w:rsidRPr="005729B8">
              <w:rPr>
                <w:sz w:val="20"/>
                <w:szCs w:val="20"/>
                <w:lang w:val="es-ES" w:eastAsia="es-ES"/>
              </w:rPr>
              <w:t xml:space="preserve"> </w:t>
            </w:r>
            <w:r w:rsidRPr="005729B8">
              <w:rPr>
                <w:position w:val="-4"/>
                <w:sz w:val="26"/>
                <w:szCs w:val="26"/>
                <w:lang w:val="es-ES" w:eastAsia="es-ES"/>
              </w:rPr>
              <w:fldChar w:fldCharType="begin">
                <w:ffData>
                  <w:name w:val="Casilla9"/>
                  <w:enabled/>
                  <w:calcOnExit w:val="0"/>
                  <w:checkBox>
                    <w:sizeAuto/>
                    <w:default w:val="0"/>
                  </w:checkBox>
                </w:ffData>
              </w:fldChar>
            </w:r>
            <w:r w:rsidRPr="005729B8">
              <w:rPr>
                <w:position w:val="-4"/>
                <w:sz w:val="26"/>
                <w:szCs w:val="26"/>
                <w:lang w:val="es-ES" w:eastAsia="es-ES"/>
              </w:rPr>
              <w:instrText xml:space="preserve"> FORMCHECKBOX </w:instrText>
            </w:r>
            <w:r w:rsidR="00AE716B">
              <w:rPr>
                <w:position w:val="-4"/>
                <w:sz w:val="26"/>
                <w:szCs w:val="26"/>
                <w:lang w:val="es-ES" w:eastAsia="es-ES"/>
              </w:rPr>
            </w:r>
            <w:r w:rsidR="00AE716B">
              <w:rPr>
                <w:position w:val="-4"/>
                <w:sz w:val="26"/>
                <w:szCs w:val="26"/>
                <w:lang w:val="es-ES" w:eastAsia="es-ES"/>
              </w:rPr>
              <w:fldChar w:fldCharType="separate"/>
            </w:r>
            <w:r w:rsidRPr="005729B8">
              <w:rPr>
                <w:position w:val="-4"/>
                <w:sz w:val="26"/>
                <w:szCs w:val="26"/>
                <w:lang w:val="es-ES" w:eastAsia="es-ES"/>
              </w:rPr>
              <w:fldChar w:fldCharType="end"/>
            </w:r>
            <w:r w:rsidRPr="005729B8">
              <w:rPr>
                <w:position w:val="-4"/>
                <w:sz w:val="26"/>
                <w:szCs w:val="26"/>
                <w:lang w:val="es-ES" w:eastAsia="es-ES"/>
              </w:rPr>
              <w:t xml:space="preserve">  </w:t>
            </w:r>
            <w:r w:rsidRPr="005729B8">
              <w:rPr>
                <w:position w:val="-4"/>
                <w:sz w:val="20"/>
                <w:szCs w:val="20"/>
                <w:lang w:val="es-ES" w:eastAsia="es-ES"/>
              </w:rPr>
              <w:t xml:space="preserve">Mujer </w:t>
            </w:r>
            <w:r w:rsidRPr="005729B8">
              <w:rPr>
                <w:sz w:val="20"/>
                <w:szCs w:val="20"/>
                <w:lang w:val="es-ES" w:eastAsia="es-ES"/>
              </w:rPr>
              <w:t xml:space="preserve"> </w:t>
            </w:r>
            <w:r w:rsidRPr="005729B8">
              <w:rPr>
                <w:position w:val="-4"/>
                <w:sz w:val="26"/>
                <w:szCs w:val="26"/>
                <w:lang w:val="es-ES" w:eastAsia="es-ES"/>
              </w:rPr>
              <w:fldChar w:fldCharType="begin">
                <w:ffData>
                  <w:name w:val="Casilla9"/>
                  <w:enabled/>
                  <w:calcOnExit w:val="0"/>
                  <w:checkBox>
                    <w:sizeAuto/>
                    <w:default w:val="0"/>
                  </w:checkBox>
                </w:ffData>
              </w:fldChar>
            </w:r>
            <w:r w:rsidRPr="005729B8">
              <w:rPr>
                <w:position w:val="-4"/>
                <w:sz w:val="26"/>
                <w:szCs w:val="26"/>
                <w:lang w:val="es-ES" w:eastAsia="es-ES"/>
              </w:rPr>
              <w:instrText xml:space="preserve"> FORMCHECKBOX </w:instrText>
            </w:r>
            <w:r w:rsidR="00AE716B">
              <w:rPr>
                <w:position w:val="-4"/>
                <w:sz w:val="26"/>
                <w:szCs w:val="26"/>
                <w:lang w:val="es-ES" w:eastAsia="es-ES"/>
              </w:rPr>
            </w:r>
            <w:r w:rsidR="00AE716B">
              <w:rPr>
                <w:position w:val="-4"/>
                <w:sz w:val="26"/>
                <w:szCs w:val="26"/>
                <w:lang w:val="es-ES" w:eastAsia="es-ES"/>
              </w:rPr>
              <w:fldChar w:fldCharType="separate"/>
            </w:r>
            <w:r w:rsidRPr="005729B8">
              <w:rPr>
                <w:position w:val="-4"/>
                <w:sz w:val="26"/>
                <w:szCs w:val="26"/>
                <w:lang w:val="es-ES" w:eastAsia="es-ES"/>
              </w:rPr>
              <w:fldChar w:fldCharType="end"/>
            </w:r>
          </w:p>
        </w:tc>
      </w:tr>
      <w:tr w:rsidR="005729B8" w:rsidRPr="005729B8" w14:paraId="669CEFE4" w14:textId="77777777" w:rsidTr="00F11943">
        <w:trPr>
          <w:trHeight w:val="417"/>
          <w:jc w:val="center"/>
        </w:trPr>
        <w:tc>
          <w:tcPr>
            <w:tcW w:w="5000" w:type="pct"/>
            <w:gridSpan w:val="8"/>
            <w:shd w:val="clear" w:color="auto" w:fill="auto"/>
          </w:tcPr>
          <w:p w14:paraId="69E548F1" w14:textId="77777777" w:rsidR="00F11943" w:rsidRPr="005729B8" w:rsidRDefault="00F11943" w:rsidP="00F11943">
            <w:pPr>
              <w:suppressAutoHyphens/>
              <w:jc w:val="both"/>
              <w:rPr>
                <w:sz w:val="20"/>
                <w:szCs w:val="20"/>
              </w:rPr>
            </w:pPr>
            <w:r w:rsidRPr="005729B8">
              <w:rPr>
                <w:sz w:val="20"/>
                <w:szCs w:val="20"/>
              </w:rPr>
              <w:t>Domicilio:</w:t>
            </w:r>
          </w:p>
          <w:p w14:paraId="1C2C3293" w14:textId="77777777" w:rsidR="00F11943" w:rsidRPr="005729B8" w:rsidRDefault="00F11943" w:rsidP="00F11943">
            <w:pPr>
              <w:suppressAutoHyphens/>
              <w:jc w:val="both"/>
              <w:rPr>
                <w:sz w:val="20"/>
                <w:szCs w:val="20"/>
              </w:rPr>
            </w:pPr>
            <w:r w:rsidRPr="005729B8">
              <w:rPr>
                <w:sz w:val="20"/>
                <w:szCs w:val="20"/>
              </w:rPr>
              <w:fldChar w:fldCharType="begin">
                <w:ffData>
                  <w:name w:val="Texto17"/>
                  <w:enabled/>
                  <w:calcOnExit w:val="0"/>
                  <w:textInput/>
                </w:ffData>
              </w:fldChar>
            </w:r>
            <w:bookmarkStart w:id="1" w:name="Texto17"/>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1"/>
          </w:p>
        </w:tc>
      </w:tr>
      <w:tr w:rsidR="005729B8" w:rsidRPr="005729B8" w14:paraId="451B7599" w14:textId="77777777" w:rsidTr="006D520F">
        <w:trPr>
          <w:trHeight w:val="417"/>
          <w:jc w:val="center"/>
        </w:trPr>
        <w:tc>
          <w:tcPr>
            <w:tcW w:w="1586" w:type="pct"/>
            <w:gridSpan w:val="3"/>
            <w:shd w:val="clear" w:color="auto" w:fill="auto"/>
          </w:tcPr>
          <w:p w14:paraId="2DABEA67" w14:textId="77777777" w:rsidR="00F11943" w:rsidRPr="005729B8" w:rsidRDefault="00F11943" w:rsidP="00F11943">
            <w:pPr>
              <w:suppressAutoHyphens/>
              <w:jc w:val="both"/>
              <w:rPr>
                <w:sz w:val="20"/>
                <w:szCs w:val="20"/>
              </w:rPr>
            </w:pPr>
            <w:r w:rsidRPr="005729B8">
              <w:rPr>
                <w:sz w:val="20"/>
                <w:szCs w:val="20"/>
              </w:rPr>
              <w:t>Provincia:</w:t>
            </w:r>
          </w:p>
          <w:p w14:paraId="374C2C76" w14:textId="77777777" w:rsidR="00F11943" w:rsidRPr="005729B8" w:rsidRDefault="00F11943" w:rsidP="00F11943">
            <w:pPr>
              <w:suppressAutoHyphens/>
              <w:jc w:val="both"/>
              <w:rPr>
                <w:sz w:val="20"/>
                <w:szCs w:val="20"/>
              </w:rPr>
            </w:pPr>
            <w:r w:rsidRPr="005729B8">
              <w:rPr>
                <w:sz w:val="20"/>
                <w:szCs w:val="20"/>
              </w:rPr>
              <w:fldChar w:fldCharType="begin">
                <w:ffData>
                  <w:name w:val="Texto8"/>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02" w:type="pct"/>
            <w:gridSpan w:val="4"/>
            <w:shd w:val="clear" w:color="auto" w:fill="auto"/>
          </w:tcPr>
          <w:p w14:paraId="005289CE" w14:textId="77777777" w:rsidR="00F11943" w:rsidRPr="005729B8" w:rsidRDefault="00F11943" w:rsidP="00F11943">
            <w:pPr>
              <w:suppressAutoHyphens/>
              <w:jc w:val="both"/>
              <w:rPr>
                <w:sz w:val="20"/>
                <w:szCs w:val="20"/>
              </w:rPr>
            </w:pPr>
            <w:r w:rsidRPr="005729B8">
              <w:rPr>
                <w:sz w:val="20"/>
                <w:szCs w:val="20"/>
              </w:rPr>
              <w:t>C.P.:</w:t>
            </w:r>
          </w:p>
          <w:p w14:paraId="797D5CA1" w14:textId="77777777" w:rsidR="00F11943" w:rsidRPr="005729B8" w:rsidRDefault="00F11943" w:rsidP="00F11943">
            <w:pPr>
              <w:suppressAutoHyphens/>
              <w:jc w:val="both"/>
              <w:rPr>
                <w:sz w:val="20"/>
                <w:szCs w:val="20"/>
              </w:rPr>
            </w:pPr>
            <w:r w:rsidRPr="005729B8">
              <w:rPr>
                <w:sz w:val="20"/>
                <w:szCs w:val="20"/>
              </w:rPr>
              <w:fldChar w:fldCharType="begin">
                <w:ffData>
                  <w:name w:val="Texto9"/>
                  <w:enabled/>
                  <w:calcOnExit w:val="0"/>
                  <w:textInput>
                    <w:maxLength w:val="9"/>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12" w:type="pct"/>
            <w:shd w:val="clear" w:color="auto" w:fill="auto"/>
          </w:tcPr>
          <w:p w14:paraId="5957808D" w14:textId="77777777" w:rsidR="00F11943" w:rsidRPr="005729B8" w:rsidRDefault="00F11943" w:rsidP="00F11943">
            <w:pPr>
              <w:suppressAutoHyphens/>
              <w:jc w:val="both"/>
              <w:rPr>
                <w:sz w:val="20"/>
                <w:szCs w:val="20"/>
              </w:rPr>
            </w:pPr>
            <w:r w:rsidRPr="005729B8">
              <w:rPr>
                <w:sz w:val="20"/>
                <w:szCs w:val="20"/>
              </w:rPr>
              <w:t>Población:</w:t>
            </w:r>
          </w:p>
          <w:p w14:paraId="0CEB9763" w14:textId="77777777" w:rsidR="00F11943" w:rsidRPr="005729B8" w:rsidRDefault="00F11943" w:rsidP="00F11943">
            <w:pPr>
              <w:suppressAutoHyphens/>
              <w:jc w:val="both"/>
              <w:rPr>
                <w:sz w:val="20"/>
                <w:szCs w:val="20"/>
              </w:rPr>
            </w:pPr>
            <w:r w:rsidRPr="005729B8">
              <w:rPr>
                <w:sz w:val="20"/>
                <w:szCs w:val="20"/>
              </w:rPr>
              <w:fldChar w:fldCharType="begin">
                <w:ffData>
                  <w:name w:val="Texto10"/>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6FB3F910" w14:textId="77777777" w:rsidTr="00F11943">
        <w:trPr>
          <w:trHeight w:val="417"/>
          <w:jc w:val="center"/>
        </w:trPr>
        <w:tc>
          <w:tcPr>
            <w:tcW w:w="1186" w:type="pct"/>
            <w:shd w:val="clear" w:color="auto" w:fill="auto"/>
          </w:tcPr>
          <w:p w14:paraId="497B571B" w14:textId="77777777" w:rsidR="00F11943" w:rsidRPr="005729B8" w:rsidRDefault="00F11943" w:rsidP="00F11943">
            <w:pPr>
              <w:suppressAutoHyphens/>
              <w:jc w:val="both"/>
              <w:rPr>
                <w:sz w:val="20"/>
                <w:szCs w:val="20"/>
              </w:rPr>
            </w:pPr>
            <w:r w:rsidRPr="005729B8">
              <w:rPr>
                <w:sz w:val="20"/>
                <w:szCs w:val="20"/>
              </w:rPr>
              <w:t>Teléfono:</w:t>
            </w:r>
          </w:p>
          <w:p w14:paraId="1BC98F90" w14:textId="77777777" w:rsidR="00F11943" w:rsidRPr="005729B8" w:rsidRDefault="00F11943" w:rsidP="00F11943">
            <w:pPr>
              <w:suppressAutoHyphens/>
              <w:jc w:val="both"/>
              <w:rPr>
                <w:sz w:val="20"/>
                <w:szCs w:val="20"/>
              </w:rPr>
            </w:pPr>
            <w:r w:rsidRPr="005729B8">
              <w:rPr>
                <w:sz w:val="20"/>
                <w:szCs w:val="20"/>
              </w:rPr>
              <w:fldChar w:fldCharType="begin">
                <w:ffData>
                  <w:name w:val="Texto11"/>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478" w:type="pct"/>
            <w:gridSpan w:val="4"/>
            <w:shd w:val="clear" w:color="auto" w:fill="auto"/>
          </w:tcPr>
          <w:p w14:paraId="1E95383E" w14:textId="77777777" w:rsidR="00F11943" w:rsidRPr="005729B8" w:rsidRDefault="00F11943" w:rsidP="00F11943">
            <w:pPr>
              <w:suppressAutoHyphens/>
              <w:jc w:val="both"/>
              <w:rPr>
                <w:sz w:val="20"/>
                <w:szCs w:val="20"/>
              </w:rPr>
            </w:pPr>
            <w:r w:rsidRPr="005729B8">
              <w:rPr>
                <w:sz w:val="20"/>
                <w:szCs w:val="20"/>
              </w:rPr>
              <w:t>Teléfono móvil:</w:t>
            </w:r>
          </w:p>
          <w:p w14:paraId="5D9B6D73" w14:textId="77777777" w:rsidR="00F11943" w:rsidRPr="005729B8" w:rsidRDefault="00F11943" w:rsidP="00F11943">
            <w:pPr>
              <w:suppressAutoHyphens/>
              <w:jc w:val="both"/>
              <w:rPr>
                <w:sz w:val="20"/>
                <w:szCs w:val="20"/>
              </w:rPr>
            </w:pPr>
            <w:r w:rsidRPr="005729B8">
              <w:rPr>
                <w:sz w:val="20"/>
                <w:szCs w:val="20"/>
              </w:rPr>
              <w:fldChar w:fldCharType="begin">
                <w:ffData>
                  <w:name w:val="Texto1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336" w:type="pct"/>
            <w:gridSpan w:val="3"/>
            <w:shd w:val="clear" w:color="auto" w:fill="auto"/>
          </w:tcPr>
          <w:p w14:paraId="2EC2C732" w14:textId="77777777" w:rsidR="00F11943" w:rsidRPr="005729B8" w:rsidRDefault="00F11943" w:rsidP="00F11943">
            <w:pPr>
              <w:suppressAutoHyphens/>
              <w:jc w:val="both"/>
              <w:rPr>
                <w:sz w:val="20"/>
                <w:szCs w:val="20"/>
              </w:rPr>
            </w:pPr>
            <w:r w:rsidRPr="005729B8">
              <w:rPr>
                <w:sz w:val="20"/>
                <w:szCs w:val="20"/>
              </w:rPr>
              <w:t>Correo electrónico:</w:t>
            </w:r>
          </w:p>
          <w:p w14:paraId="01608AA8" w14:textId="77777777" w:rsidR="00F11943" w:rsidRPr="005729B8" w:rsidRDefault="00F11943" w:rsidP="00F11943">
            <w:pPr>
              <w:suppressAutoHyphens/>
              <w:jc w:val="both"/>
              <w:rPr>
                <w:sz w:val="20"/>
                <w:szCs w:val="20"/>
              </w:rPr>
            </w:pPr>
            <w:r w:rsidRPr="005729B8">
              <w:rPr>
                <w:sz w:val="20"/>
                <w:szCs w:val="20"/>
              </w:rPr>
              <w:fldChar w:fldCharType="begin">
                <w:ffData>
                  <w:name w:val="Texto1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bl>
    <w:p w14:paraId="6666D731" w14:textId="44C52290" w:rsidR="00F11943" w:rsidRDefault="00F11943" w:rsidP="00F11943">
      <w:pPr>
        <w:spacing w:after="60"/>
        <w:jc w:val="both"/>
        <w:rPr>
          <w:b/>
          <w:sz w:val="20"/>
        </w:rPr>
      </w:pPr>
      <w:r w:rsidRPr="00AF3648">
        <w:rPr>
          <w:b/>
          <w:sz w:val="20"/>
        </w:rPr>
        <w:t>Si existe representante, las comunicaciones que deriven de este escrito se realizarán con el/la representante designado/a por la persona interesada.</w:t>
      </w:r>
    </w:p>
    <w:p w14:paraId="59CBC860" w14:textId="3BFE0F94" w:rsidR="00FF6E3E" w:rsidRDefault="00FF6E3E" w:rsidP="00F11943">
      <w:pPr>
        <w:spacing w:after="60"/>
        <w:jc w:val="both"/>
        <w:rPr>
          <w:b/>
          <w:sz w:val="20"/>
        </w:rPr>
      </w:pPr>
    </w:p>
    <w:p w14:paraId="1CA8785C" w14:textId="7B6BE155" w:rsidR="00FF6E3E" w:rsidRDefault="00FF6E3E" w:rsidP="00F11943">
      <w:pPr>
        <w:spacing w:after="60"/>
        <w:jc w:val="both"/>
        <w:rPr>
          <w:b/>
          <w:sz w:val="20"/>
        </w:rPr>
      </w:pPr>
    </w:p>
    <w:p w14:paraId="74B071B0" w14:textId="77777777" w:rsidR="00FF6E3E" w:rsidRDefault="00FF6E3E" w:rsidP="00F11943">
      <w:pPr>
        <w:spacing w:after="60"/>
        <w:jc w:val="both"/>
        <w:rPr>
          <w:b/>
          <w:sz w:val="20"/>
        </w:rPr>
      </w:pPr>
    </w:p>
    <w:p w14:paraId="5E9E858F" w14:textId="678B7A60" w:rsidR="004413A9" w:rsidRDefault="004413A9" w:rsidP="00F11943">
      <w:pPr>
        <w:spacing w:after="60"/>
        <w:jc w:val="both"/>
        <w:rPr>
          <w:b/>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F6E3E" w:rsidRPr="00FF6E3E" w14:paraId="3C0F60C1" w14:textId="77777777" w:rsidTr="00350251">
        <w:trPr>
          <w:trHeight w:val="389"/>
          <w:jc w:val="right"/>
        </w:trPr>
        <w:tc>
          <w:tcPr>
            <w:tcW w:w="5000" w:type="pct"/>
            <w:shd w:val="clear" w:color="auto" w:fill="FFFF00"/>
            <w:tcMar>
              <w:top w:w="28" w:type="dxa"/>
              <w:bottom w:w="28" w:type="dxa"/>
            </w:tcMar>
            <w:vAlign w:val="center"/>
          </w:tcPr>
          <w:p w14:paraId="417EE476" w14:textId="10832B5E" w:rsidR="004413A9" w:rsidRPr="00FF6E3E" w:rsidRDefault="00380699" w:rsidP="004413A9">
            <w:pPr>
              <w:suppressAutoHyphens/>
              <w:ind w:left="3434" w:hanging="3434"/>
              <w:jc w:val="center"/>
              <w:rPr>
                <w:b/>
                <w:color w:val="000000" w:themeColor="text1"/>
                <w:sz w:val="20"/>
                <w:szCs w:val="20"/>
              </w:rPr>
            </w:pPr>
            <w:r w:rsidRPr="00FF6E3E">
              <w:rPr>
                <w:b/>
                <w:color w:val="000000" w:themeColor="text1"/>
                <w:sz w:val="20"/>
                <w:szCs w:val="20"/>
                <w:lang w:eastAsia="es-ES"/>
              </w:rPr>
              <w:lastRenderedPageBreak/>
              <w:t>MEDIO POR EL QUE DESEA RECIBIR LA NOTIFICACIÓN</w:t>
            </w:r>
          </w:p>
        </w:tc>
      </w:tr>
      <w:tr w:rsidR="00FF6E3E" w:rsidRPr="00FF6E3E" w14:paraId="4C3B4E15" w14:textId="77777777" w:rsidTr="00350251">
        <w:trPr>
          <w:trHeight w:val="794"/>
          <w:jc w:val="right"/>
        </w:trPr>
        <w:tc>
          <w:tcPr>
            <w:tcW w:w="5000" w:type="pct"/>
            <w:shd w:val="clear" w:color="auto" w:fill="auto"/>
            <w:tcMar>
              <w:top w:w="28" w:type="dxa"/>
              <w:bottom w:w="28" w:type="dxa"/>
            </w:tcMar>
            <w:vAlign w:val="center"/>
          </w:tcPr>
          <w:p w14:paraId="73135D15" w14:textId="5F69231F" w:rsidR="00380699" w:rsidRPr="00FF6E3E" w:rsidRDefault="00380699" w:rsidP="00380699">
            <w:pPr>
              <w:spacing w:before="120"/>
              <w:ind w:left="2410" w:hanging="2410"/>
              <w:jc w:val="both"/>
              <w:rPr>
                <w:i/>
                <w:color w:val="000000" w:themeColor="text1"/>
                <w:sz w:val="20"/>
                <w:szCs w:val="20"/>
                <w:lang w:eastAsia="es-ES"/>
              </w:rPr>
            </w:pPr>
            <w:r w:rsidRPr="00FF6E3E">
              <w:rPr>
                <w:color w:val="000000" w:themeColor="text1"/>
                <w:sz w:val="20"/>
                <w:szCs w:val="20"/>
                <w:lang w:eastAsia="es-ES"/>
              </w:rPr>
              <w:fldChar w:fldCharType="begin">
                <w:ffData>
                  <w:name w:val="Marcar5"/>
                  <w:enabled/>
                  <w:calcOnExit w:val="0"/>
                  <w:checkBox>
                    <w:sizeAuto/>
                    <w:default w:val="0"/>
                  </w:checkBox>
                </w:ffData>
              </w:fldChar>
            </w:r>
            <w:r w:rsidRPr="00FF6E3E">
              <w:rPr>
                <w:color w:val="000000" w:themeColor="text1"/>
                <w:sz w:val="20"/>
                <w:szCs w:val="20"/>
                <w:lang w:eastAsia="es-ES"/>
              </w:rPr>
              <w:instrText xml:space="preserve"> FORMCHECKBOX </w:instrText>
            </w:r>
            <w:r w:rsidR="00AE716B">
              <w:rPr>
                <w:color w:val="000000" w:themeColor="text1"/>
                <w:sz w:val="20"/>
                <w:szCs w:val="20"/>
                <w:lang w:eastAsia="es-ES"/>
              </w:rPr>
            </w:r>
            <w:r w:rsidR="00AE716B">
              <w:rPr>
                <w:color w:val="000000" w:themeColor="text1"/>
                <w:sz w:val="20"/>
                <w:szCs w:val="20"/>
                <w:lang w:eastAsia="es-ES"/>
              </w:rPr>
              <w:fldChar w:fldCharType="separate"/>
            </w:r>
            <w:r w:rsidRPr="00FF6E3E">
              <w:rPr>
                <w:color w:val="000000" w:themeColor="text1"/>
                <w:sz w:val="20"/>
                <w:szCs w:val="20"/>
                <w:lang w:eastAsia="es-ES"/>
              </w:rPr>
              <w:fldChar w:fldCharType="end"/>
            </w:r>
            <w:r w:rsidRPr="00FF6E3E">
              <w:rPr>
                <w:color w:val="000000" w:themeColor="text1"/>
                <w:sz w:val="20"/>
                <w:szCs w:val="20"/>
                <w:lang w:eastAsia="es-ES"/>
              </w:rPr>
              <w:t xml:space="preserve"> Correo postal  </w:t>
            </w:r>
            <w:r w:rsidRPr="00FF6E3E">
              <w:rPr>
                <w:i/>
                <w:color w:val="000000" w:themeColor="text1"/>
                <w:sz w:val="20"/>
                <w:szCs w:val="20"/>
                <w:lang w:eastAsia="es-ES"/>
              </w:rPr>
              <w:t xml:space="preserve">               </w:t>
            </w:r>
            <w:r w:rsidR="00E14C7A">
              <w:rPr>
                <w:i/>
                <w:color w:val="000000" w:themeColor="text1"/>
                <w:sz w:val="20"/>
                <w:szCs w:val="20"/>
                <w:lang w:eastAsia="es-ES"/>
              </w:rPr>
              <w:t xml:space="preserve">   </w:t>
            </w:r>
            <w:r w:rsidRPr="00FF6E3E">
              <w:rPr>
                <w:i/>
                <w:color w:val="000000" w:themeColor="text1"/>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34FF9671" w14:textId="0634CDEB" w:rsidR="003A34B6" w:rsidRPr="00FF6E3E" w:rsidRDefault="00380699" w:rsidP="00380699">
            <w:pPr>
              <w:tabs>
                <w:tab w:val="left" w:pos="1992"/>
                <w:tab w:val="left" w:pos="2880"/>
                <w:tab w:val="left" w:pos="5076"/>
              </w:tabs>
              <w:suppressAutoHyphens/>
              <w:spacing w:before="60" w:after="60"/>
              <w:ind w:left="2300" w:hanging="2300"/>
              <w:jc w:val="both"/>
              <w:rPr>
                <w:strike/>
                <w:color w:val="000000" w:themeColor="text1"/>
                <w:sz w:val="20"/>
                <w:szCs w:val="20"/>
              </w:rPr>
            </w:pPr>
            <w:r w:rsidRPr="00FF6E3E">
              <w:rPr>
                <w:color w:val="000000" w:themeColor="text1"/>
                <w:sz w:val="20"/>
                <w:szCs w:val="20"/>
                <w:lang w:eastAsia="es-ES"/>
              </w:rPr>
              <w:fldChar w:fldCharType="begin">
                <w:ffData>
                  <w:name w:val="Marcar6"/>
                  <w:enabled/>
                  <w:calcOnExit w:val="0"/>
                  <w:checkBox>
                    <w:sizeAuto/>
                    <w:default w:val="0"/>
                  </w:checkBox>
                </w:ffData>
              </w:fldChar>
            </w:r>
            <w:bookmarkStart w:id="2" w:name="Marcar6"/>
            <w:r w:rsidRPr="00FF6E3E">
              <w:rPr>
                <w:color w:val="000000" w:themeColor="text1"/>
                <w:sz w:val="20"/>
                <w:szCs w:val="20"/>
                <w:lang w:eastAsia="es-ES"/>
              </w:rPr>
              <w:instrText xml:space="preserve"> FORMCHECKBOX </w:instrText>
            </w:r>
            <w:r w:rsidR="00AE716B">
              <w:rPr>
                <w:color w:val="000000" w:themeColor="text1"/>
                <w:sz w:val="20"/>
                <w:szCs w:val="20"/>
                <w:lang w:eastAsia="es-ES"/>
              </w:rPr>
            </w:r>
            <w:r w:rsidR="00AE716B">
              <w:rPr>
                <w:color w:val="000000" w:themeColor="text1"/>
                <w:sz w:val="20"/>
                <w:szCs w:val="20"/>
                <w:lang w:eastAsia="es-ES"/>
              </w:rPr>
              <w:fldChar w:fldCharType="separate"/>
            </w:r>
            <w:r w:rsidRPr="00FF6E3E">
              <w:rPr>
                <w:color w:val="000000" w:themeColor="text1"/>
                <w:sz w:val="20"/>
                <w:szCs w:val="20"/>
                <w:lang w:eastAsia="es-ES"/>
              </w:rPr>
              <w:fldChar w:fldCharType="end"/>
            </w:r>
            <w:bookmarkEnd w:id="2"/>
            <w:r w:rsidR="00E14C7A">
              <w:rPr>
                <w:color w:val="000000" w:themeColor="text1"/>
                <w:sz w:val="20"/>
                <w:szCs w:val="20"/>
                <w:lang w:eastAsia="es-ES"/>
              </w:rPr>
              <w:t xml:space="preserve"> Notificación electrónica  </w:t>
            </w:r>
            <w:r w:rsidRPr="00FF6E3E">
              <w:rPr>
                <w:color w:val="000000" w:themeColor="text1"/>
                <w:sz w:val="20"/>
                <w:szCs w:val="20"/>
                <w:lang w:eastAsia="es-ES"/>
              </w:rPr>
              <w:t xml:space="preserve"> </w:t>
            </w:r>
            <w:r w:rsidRPr="00FF6E3E">
              <w:rPr>
                <w:i/>
                <w:color w:val="000000" w:themeColor="text1"/>
                <w:sz w:val="20"/>
                <w:szCs w:val="20"/>
                <w:lang w:eastAsia="es-ES"/>
              </w:rPr>
              <w:t xml:space="preserve">(Si elige o está obligado a la notificación electrónica compruebe que está usted registrada/o </w:t>
            </w:r>
            <w:r w:rsidR="00FF6E3E">
              <w:rPr>
                <w:i/>
                <w:color w:val="000000" w:themeColor="text1"/>
                <w:sz w:val="20"/>
                <w:szCs w:val="20"/>
                <w:lang w:eastAsia="es-ES"/>
              </w:rPr>
              <w:t xml:space="preserve"> </w:t>
            </w:r>
            <w:r w:rsidRPr="00FF6E3E">
              <w:rPr>
                <w:i/>
                <w:color w:val="000000" w:themeColor="text1"/>
                <w:sz w:val="20"/>
                <w:szCs w:val="20"/>
                <w:lang w:eastAsia="es-ES"/>
              </w:rPr>
              <w:t xml:space="preserve">en la Plataforma </w:t>
            </w:r>
            <w:hyperlink r:id="rId8" w:history="1">
              <w:r w:rsidRPr="00FF6E3E">
                <w:rPr>
                  <w:rStyle w:val="Hipervnculo"/>
                  <w:i/>
                  <w:color w:val="000000" w:themeColor="text1"/>
                  <w:sz w:val="20"/>
                  <w:szCs w:val="20"/>
                  <w:lang w:eastAsia="es-ES"/>
                </w:rPr>
                <w:t>https://notifica.jccm.es/notifica</w:t>
              </w:r>
            </w:hyperlink>
            <w:r w:rsidRPr="00FF6E3E">
              <w:rPr>
                <w:i/>
                <w:color w:val="000000" w:themeColor="text1"/>
                <w:sz w:val="20"/>
                <w:szCs w:val="20"/>
                <w:lang w:eastAsia="es-ES"/>
              </w:rPr>
              <w:t xml:space="preserve"> y que sus datos son correctos.)</w:t>
            </w:r>
          </w:p>
        </w:tc>
      </w:tr>
    </w:tbl>
    <w:p w14:paraId="6CE295AE" w14:textId="77777777" w:rsidR="004413A9" w:rsidRPr="0070318A" w:rsidRDefault="004413A9" w:rsidP="00F11943">
      <w:pPr>
        <w:spacing w:after="60"/>
        <w:jc w:val="both"/>
        <w:rPr>
          <w:b/>
          <w:sz w:val="12"/>
        </w:rPr>
      </w:pPr>
    </w:p>
    <w:p w14:paraId="1AFC28B5" w14:textId="77777777" w:rsidR="003538F2" w:rsidRPr="0070318A" w:rsidRDefault="003538F2" w:rsidP="00F11943">
      <w:pPr>
        <w:spacing w:after="60"/>
        <w:jc w:val="both"/>
        <w:rPr>
          <w:sz w:val="6"/>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7998"/>
      </w:tblGrid>
      <w:tr w:rsidR="005729B8" w:rsidRPr="005729B8" w14:paraId="0AD6206A" w14:textId="77777777" w:rsidTr="003A34B6">
        <w:trPr>
          <w:trHeight w:val="387"/>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3A528571" w14:textId="77777777" w:rsidR="00F11943" w:rsidRPr="005729B8" w:rsidRDefault="00F11943" w:rsidP="00F11943">
            <w:pPr>
              <w:suppressAutoHyphens/>
              <w:jc w:val="center"/>
              <w:rPr>
                <w:b/>
                <w:sz w:val="20"/>
                <w:szCs w:val="20"/>
                <w:highlight w:val="yellow"/>
              </w:rPr>
            </w:pPr>
            <w:r w:rsidRPr="005729B8">
              <w:rPr>
                <w:b/>
                <w:sz w:val="20"/>
                <w:szCs w:val="20"/>
                <w:highlight w:val="yellow"/>
              </w:rPr>
              <w:t>INFORMACIÓN BÁSICA DE PROTECCIÓN DE DATOS</w:t>
            </w:r>
          </w:p>
        </w:tc>
      </w:tr>
      <w:tr w:rsidR="005729B8" w:rsidRPr="005729B8" w14:paraId="76711EB1" w14:textId="77777777" w:rsidTr="003A34B6">
        <w:tblPrEx>
          <w:tblLook w:val="04A0" w:firstRow="1" w:lastRow="0" w:firstColumn="1" w:lastColumn="0" w:noHBand="0" w:noVBand="1"/>
        </w:tblPrEx>
        <w:trPr>
          <w:trHeight w:val="454"/>
          <w:jc w:val="right"/>
        </w:trPr>
        <w:tc>
          <w:tcPr>
            <w:tcW w:w="1077" w:type="pct"/>
            <w:shd w:val="clear" w:color="auto" w:fill="auto"/>
            <w:vAlign w:val="center"/>
          </w:tcPr>
          <w:p w14:paraId="53A6263F" w14:textId="77777777" w:rsidR="00F11943" w:rsidRPr="005729B8" w:rsidRDefault="00F11943" w:rsidP="00F11943">
            <w:pPr>
              <w:autoSpaceDE w:val="0"/>
              <w:autoSpaceDN w:val="0"/>
              <w:adjustRightInd w:val="0"/>
              <w:jc w:val="both"/>
              <w:rPr>
                <w:b/>
                <w:bCs/>
                <w:sz w:val="20"/>
              </w:rPr>
            </w:pPr>
            <w:r w:rsidRPr="005729B8">
              <w:rPr>
                <w:b/>
                <w:bCs/>
                <w:sz w:val="20"/>
              </w:rPr>
              <w:t>Responsable</w:t>
            </w:r>
          </w:p>
        </w:tc>
        <w:tc>
          <w:tcPr>
            <w:tcW w:w="3923" w:type="pct"/>
            <w:shd w:val="clear" w:color="auto" w:fill="auto"/>
            <w:vAlign w:val="center"/>
          </w:tcPr>
          <w:p w14:paraId="28163161" w14:textId="77777777" w:rsidR="00F11943" w:rsidRPr="005729B8" w:rsidRDefault="00F11943" w:rsidP="00F11943">
            <w:pPr>
              <w:autoSpaceDE w:val="0"/>
              <w:autoSpaceDN w:val="0"/>
              <w:adjustRightInd w:val="0"/>
              <w:jc w:val="both"/>
              <w:rPr>
                <w:sz w:val="20"/>
              </w:rPr>
            </w:pPr>
            <w:r w:rsidRPr="005729B8">
              <w:rPr>
                <w:sz w:val="20"/>
              </w:rPr>
              <w:t>Dirección General de Economía Circular</w:t>
            </w:r>
          </w:p>
        </w:tc>
      </w:tr>
      <w:tr w:rsidR="005729B8" w:rsidRPr="005729B8" w14:paraId="274BDCC4" w14:textId="77777777" w:rsidTr="003A34B6">
        <w:tblPrEx>
          <w:tblLook w:val="04A0" w:firstRow="1" w:lastRow="0" w:firstColumn="1" w:lastColumn="0" w:noHBand="0" w:noVBand="1"/>
        </w:tblPrEx>
        <w:trPr>
          <w:trHeight w:val="454"/>
          <w:jc w:val="right"/>
        </w:trPr>
        <w:tc>
          <w:tcPr>
            <w:tcW w:w="1077" w:type="pct"/>
            <w:shd w:val="clear" w:color="auto" w:fill="auto"/>
            <w:vAlign w:val="center"/>
          </w:tcPr>
          <w:p w14:paraId="6CB35EF0" w14:textId="77777777" w:rsidR="00F11943" w:rsidRPr="005729B8" w:rsidRDefault="00F11943" w:rsidP="00F11943">
            <w:pPr>
              <w:autoSpaceDE w:val="0"/>
              <w:autoSpaceDN w:val="0"/>
              <w:adjustRightInd w:val="0"/>
              <w:jc w:val="both"/>
              <w:rPr>
                <w:b/>
                <w:bCs/>
                <w:sz w:val="20"/>
              </w:rPr>
            </w:pPr>
            <w:r w:rsidRPr="005729B8">
              <w:rPr>
                <w:b/>
                <w:bCs/>
                <w:sz w:val="20"/>
              </w:rPr>
              <w:t>Finalidad</w:t>
            </w:r>
          </w:p>
        </w:tc>
        <w:tc>
          <w:tcPr>
            <w:tcW w:w="3923" w:type="pct"/>
            <w:shd w:val="clear" w:color="auto" w:fill="auto"/>
            <w:vAlign w:val="center"/>
          </w:tcPr>
          <w:p w14:paraId="384E1A18" w14:textId="77777777" w:rsidR="00F11943" w:rsidRPr="005729B8" w:rsidRDefault="00F11943" w:rsidP="00F11943">
            <w:pPr>
              <w:autoSpaceDE w:val="0"/>
              <w:autoSpaceDN w:val="0"/>
              <w:adjustRightInd w:val="0"/>
              <w:jc w:val="both"/>
              <w:rPr>
                <w:sz w:val="20"/>
              </w:rPr>
            </w:pPr>
            <w:r w:rsidRPr="005729B8">
              <w:rPr>
                <w:sz w:val="20"/>
              </w:rPr>
              <w:t>Gestión de las ayudas y subvenciones</w:t>
            </w:r>
          </w:p>
        </w:tc>
      </w:tr>
      <w:tr w:rsidR="005729B8" w:rsidRPr="005729B8" w14:paraId="2414D54F" w14:textId="77777777" w:rsidTr="003A34B6">
        <w:tblPrEx>
          <w:tblLook w:val="04A0" w:firstRow="1" w:lastRow="0" w:firstColumn="1" w:lastColumn="0" w:noHBand="0" w:noVBand="1"/>
        </w:tblPrEx>
        <w:trPr>
          <w:trHeight w:val="454"/>
          <w:jc w:val="right"/>
        </w:trPr>
        <w:tc>
          <w:tcPr>
            <w:tcW w:w="1077" w:type="pct"/>
            <w:shd w:val="clear" w:color="auto" w:fill="auto"/>
            <w:vAlign w:val="center"/>
          </w:tcPr>
          <w:p w14:paraId="24612113" w14:textId="77777777" w:rsidR="00F11943" w:rsidRPr="005729B8" w:rsidRDefault="00F11943" w:rsidP="00F11943">
            <w:pPr>
              <w:autoSpaceDE w:val="0"/>
              <w:autoSpaceDN w:val="0"/>
              <w:adjustRightInd w:val="0"/>
              <w:jc w:val="both"/>
              <w:rPr>
                <w:b/>
                <w:bCs/>
                <w:sz w:val="20"/>
              </w:rPr>
            </w:pPr>
            <w:r w:rsidRPr="005729B8">
              <w:rPr>
                <w:b/>
                <w:bCs/>
                <w:sz w:val="20"/>
              </w:rPr>
              <w:t>Legitimación</w:t>
            </w:r>
          </w:p>
        </w:tc>
        <w:tc>
          <w:tcPr>
            <w:tcW w:w="3923" w:type="pct"/>
            <w:shd w:val="clear" w:color="auto" w:fill="auto"/>
            <w:vAlign w:val="center"/>
          </w:tcPr>
          <w:p w14:paraId="3D3E8F86" w14:textId="77777777" w:rsidR="00F11943" w:rsidRPr="005729B8" w:rsidRDefault="00F11943" w:rsidP="009E4458">
            <w:pPr>
              <w:autoSpaceDE w:val="0"/>
              <w:autoSpaceDN w:val="0"/>
              <w:adjustRightInd w:val="0"/>
              <w:rPr>
                <w:sz w:val="20"/>
              </w:rPr>
            </w:pPr>
            <w:r w:rsidRPr="005729B8">
              <w:rPr>
                <w:sz w:val="20"/>
              </w:rPr>
              <w:t xml:space="preserve">6.1.e) Misión en interés público o ejercicio de poderes públicos del Reglamento General de Protección de Datos. </w:t>
            </w:r>
            <w:r w:rsidRPr="005729B8">
              <w:rPr>
                <w:sz w:val="20"/>
              </w:rPr>
              <w:br/>
              <w:t>Ley 38/2003, de 17 de noviembre, General de Subvenciones.</w:t>
            </w:r>
          </w:p>
        </w:tc>
      </w:tr>
      <w:tr w:rsidR="005729B8" w:rsidRPr="005729B8" w14:paraId="5DCD7A25" w14:textId="77777777" w:rsidTr="003A34B6">
        <w:tblPrEx>
          <w:tblLook w:val="04A0" w:firstRow="1" w:lastRow="0" w:firstColumn="1" w:lastColumn="0" w:noHBand="0" w:noVBand="1"/>
        </w:tblPrEx>
        <w:trPr>
          <w:trHeight w:val="454"/>
          <w:jc w:val="right"/>
        </w:trPr>
        <w:tc>
          <w:tcPr>
            <w:tcW w:w="1077" w:type="pct"/>
            <w:shd w:val="clear" w:color="auto" w:fill="auto"/>
            <w:vAlign w:val="center"/>
          </w:tcPr>
          <w:p w14:paraId="4E47F211" w14:textId="77777777" w:rsidR="00F11943" w:rsidRPr="005729B8" w:rsidRDefault="00F11943" w:rsidP="00F11943">
            <w:pPr>
              <w:autoSpaceDE w:val="0"/>
              <w:autoSpaceDN w:val="0"/>
              <w:adjustRightInd w:val="0"/>
              <w:jc w:val="both"/>
              <w:rPr>
                <w:b/>
                <w:bCs/>
                <w:sz w:val="20"/>
              </w:rPr>
            </w:pPr>
            <w:r w:rsidRPr="005729B8">
              <w:rPr>
                <w:b/>
                <w:bCs/>
                <w:sz w:val="20"/>
              </w:rPr>
              <w:t>Destinatarios</w:t>
            </w:r>
          </w:p>
        </w:tc>
        <w:tc>
          <w:tcPr>
            <w:tcW w:w="3923" w:type="pct"/>
            <w:shd w:val="clear" w:color="auto" w:fill="auto"/>
            <w:vAlign w:val="center"/>
          </w:tcPr>
          <w:p w14:paraId="391E631F" w14:textId="77777777" w:rsidR="00F11943" w:rsidRPr="005729B8" w:rsidRDefault="00F11943" w:rsidP="00F11943">
            <w:pPr>
              <w:autoSpaceDE w:val="0"/>
              <w:autoSpaceDN w:val="0"/>
              <w:adjustRightInd w:val="0"/>
              <w:jc w:val="both"/>
              <w:rPr>
                <w:sz w:val="20"/>
              </w:rPr>
            </w:pPr>
            <w:r w:rsidRPr="005729B8">
              <w:rPr>
                <w:sz w:val="20"/>
              </w:rPr>
              <w:t>Existe cesión de  datos.</w:t>
            </w:r>
          </w:p>
        </w:tc>
      </w:tr>
      <w:tr w:rsidR="005729B8" w:rsidRPr="005729B8" w14:paraId="70FBC50E" w14:textId="77777777" w:rsidTr="003A34B6">
        <w:tblPrEx>
          <w:tblLook w:val="04A0" w:firstRow="1" w:lastRow="0" w:firstColumn="1" w:lastColumn="0" w:noHBand="0" w:noVBand="1"/>
        </w:tblPrEx>
        <w:trPr>
          <w:trHeight w:val="454"/>
          <w:jc w:val="right"/>
        </w:trPr>
        <w:tc>
          <w:tcPr>
            <w:tcW w:w="1077" w:type="pct"/>
            <w:tcBorders>
              <w:bottom w:val="single" w:sz="4" w:space="0" w:color="auto"/>
            </w:tcBorders>
            <w:shd w:val="clear" w:color="auto" w:fill="auto"/>
            <w:vAlign w:val="center"/>
          </w:tcPr>
          <w:p w14:paraId="2ED3CE23" w14:textId="77777777" w:rsidR="00F11943" w:rsidRPr="005729B8" w:rsidRDefault="00F11943" w:rsidP="00F11943">
            <w:pPr>
              <w:autoSpaceDE w:val="0"/>
              <w:autoSpaceDN w:val="0"/>
              <w:adjustRightInd w:val="0"/>
              <w:jc w:val="both"/>
              <w:rPr>
                <w:b/>
                <w:bCs/>
                <w:sz w:val="20"/>
              </w:rPr>
            </w:pPr>
            <w:r w:rsidRPr="005729B8">
              <w:rPr>
                <w:b/>
                <w:bCs/>
                <w:sz w:val="20"/>
              </w:rPr>
              <w:t>Derechos</w:t>
            </w:r>
          </w:p>
        </w:tc>
        <w:tc>
          <w:tcPr>
            <w:tcW w:w="3923" w:type="pct"/>
            <w:tcBorders>
              <w:bottom w:val="single" w:sz="4" w:space="0" w:color="auto"/>
            </w:tcBorders>
            <w:shd w:val="clear" w:color="auto" w:fill="auto"/>
            <w:vAlign w:val="center"/>
          </w:tcPr>
          <w:p w14:paraId="0E97CF63" w14:textId="77777777" w:rsidR="00F11943" w:rsidRPr="005729B8" w:rsidRDefault="00F11943" w:rsidP="00F11943">
            <w:pPr>
              <w:autoSpaceDE w:val="0"/>
              <w:autoSpaceDN w:val="0"/>
              <w:adjustRightInd w:val="0"/>
              <w:jc w:val="both"/>
              <w:rPr>
                <w:sz w:val="20"/>
              </w:rPr>
            </w:pPr>
            <w:r w:rsidRPr="005729B8">
              <w:rPr>
                <w:sz w:val="20"/>
              </w:rPr>
              <w:t>Puede ejercer los derechos de acceso, rectificación o supresión de sus datos, así como otros derechos, tal y como se explica en la información adicional.</w:t>
            </w:r>
          </w:p>
        </w:tc>
      </w:tr>
      <w:tr w:rsidR="00F11943" w:rsidRPr="005729B8" w14:paraId="4EBE18FF" w14:textId="77777777" w:rsidTr="003A34B6">
        <w:tblPrEx>
          <w:tblLook w:val="04A0" w:firstRow="1" w:lastRow="0" w:firstColumn="1" w:lastColumn="0" w:noHBand="0" w:noVBand="1"/>
        </w:tblPrEx>
        <w:trPr>
          <w:trHeight w:val="454"/>
          <w:jc w:val="right"/>
        </w:trPr>
        <w:tc>
          <w:tcPr>
            <w:tcW w:w="1077" w:type="pct"/>
            <w:tcBorders>
              <w:bottom w:val="single" w:sz="4" w:space="0" w:color="auto"/>
            </w:tcBorders>
            <w:shd w:val="clear" w:color="auto" w:fill="auto"/>
            <w:vAlign w:val="center"/>
          </w:tcPr>
          <w:p w14:paraId="05C39DDB" w14:textId="77777777" w:rsidR="00F11943" w:rsidRPr="005729B8" w:rsidRDefault="00F11943" w:rsidP="00F11943">
            <w:pPr>
              <w:autoSpaceDE w:val="0"/>
              <w:autoSpaceDN w:val="0"/>
              <w:adjustRightInd w:val="0"/>
              <w:jc w:val="both"/>
              <w:rPr>
                <w:b/>
                <w:bCs/>
                <w:sz w:val="20"/>
              </w:rPr>
            </w:pPr>
            <w:r w:rsidRPr="005729B8">
              <w:rPr>
                <w:b/>
                <w:bCs/>
                <w:sz w:val="20"/>
              </w:rPr>
              <w:t>Información adicional</w:t>
            </w:r>
          </w:p>
        </w:tc>
        <w:tc>
          <w:tcPr>
            <w:tcW w:w="3923" w:type="pct"/>
            <w:tcBorders>
              <w:bottom w:val="single" w:sz="4" w:space="0" w:color="auto"/>
            </w:tcBorders>
            <w:shd w:val="clear" w:color="auto" w:fill="auto"/>
            <w:vAlign w:val="center"/>
          </w:tcPr>
          <w:p w14:paraId="3C8B8019" w14:textId="77777777" w:rsidR="00F11943" w:rsidRPr="005729B8" w:rsidRDefault="00F11943" w:rsidP="00F11943">
            <w:pPr>
              <w:autoSpaceDE w:val="0"/>
              <w:autoSpaceDN w:val="0"/>
              <w:adjustRightInd w:val="0"/>
              <w:jc w:val="both"/>
              <w:rPr>
                <w:sz w:val="20"/>
              </w:rPr>
            </w:pPr>
            <w:r w:rsidRPr="005729B8">
              <w:rPr>
                <w:sz w:val="20"/>
              </w:rPr>
              <w:t xml:space="preserve">Disponible en la dirección electrónica: </w:t>
            </w:r>
            <w:hyperlink r:id="rId9" w:tgtFrame="_blank" w:history="1">
              <w:r w:rsidRPr="005729B8">
                <w:rPr>
                  <w:sz w:val="20"/>
                </w:rPr>
                <w:t>https://rat.castillalamancha.es/info/2022</w:t>
              </w:r>
            </w:hyperlink>
            <w:r w:rsidRPr="005729B8">
              <w:rPr>
                <w:sz w:val="20"/>
              </w:rPr>
              <w:t xml:space="preserve">  </w:t>
            </w:r>
          </w:p>
        </w:tc>
      </w:tr>
    </w:tbl>
    <w:p w14:paraId="6DD1C746" w14:textId="77777777" w:rsidR="00075217" w:rsidRPr="005729B8" w:rsidRDefault="00075217" w:rsidP="00057982">
      <w:pPr>
        <w:rPr>
          <w:sz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6377"/>
      </w:tblGrid>
      <w:tr w:rsidR="005729B8" w:rsidRPr="005729B8" w14:paraId="012C6891" w14:textId="77777777" w:rsidTr="00380699">
        <w:trPr>
          <w:trHeight w:val="389"/>
          <w:jc w:val="center"/>
        </w:trPr>
        <w:tc>
          <w:tcPr>
            <w:tcW w:w="10205" w:type="dxa"/>
            <w:gridSpan w:val="2"/>
            <w:tcBorders>
              <w:bottom w:val="single" w:sz="4" w:space="0" w:color="auto"/>
            </w:tcBorders>
            <w:shd w:val="clear" w:color="auto" w:fill="FFFF00"/>
            <w:tcMar>
              <w:top w:w="28" w:type="dxa"/>
              <w:bottom w:w="28" w:type="dxa"/>
            </w:tcMar>
            <w:vAlign w:val="center"/>
          </w:tcPr>
          <w:p w14:paraId="23D6C410" w14:textId="77777777" w:rsidR="00E76925" w:rsidRPr="005729B8" w:rsidRDefault="00E76925" w:rsidP="00E76925">
            <w:pPr>
              <w:suppressAutoHyphens/>
              <w:jc w:val="center"/>
              <w:rPr>
                <w:b/>
                <w:sz w:val="20"/>
                <w:szCs w:val="20"/>
              </w:rPr>
            </w:pPr>
            <w:r w:rsidRPr="005729B8">
              <w:rPr>
                <w:b/>
                <w:sz w:val="20"/>
                <w:szCs w:val="20"/>
              </w:rPr>
              <w:t xml:space="preserve">DATOS DE LA SOLICITUD </w:t>
            </w:r>
          </w:p>
        </w:tc>
      </w:tr>
      <w:tr w:rsidR="005729B8" w:rsidRPr="005729B8" w14:paraId="5F016E2D" w14:textId="77777777" w:rsidTr="00380699">
        <w:trPr>
          <w:trHeight w:val="389"/>
          <w:jc w:val="center"/>
        </w:trPr>
        <w:tc>
          <w:tcPr>
            <w:tcW w:w="10205" w:type="dxa"/>
            <w:gridSpan w:val="2"/>
            <w:shd w:val="clear" w:color="auto" w:fill="auto"/>
            <w:tcMar>
              <w:top w:w="28" w:type="dxa"/>
              <w:bottom w:w="28" w:type="dxa"/>
            </w:tcMar>
            <w:vAlign w:val="center"/>
          </w:tcPr>
          <w:p w14:paraId="1FB4327B" w14:textId="77777777" w:rsidR="005572BD" w:rsidRPr="005729B8" w:rsidRDefault="005572BD" w:rsidP="005572BD">
            <w:pPr>
              <w:suppressAutoHyphens/>
              <w:rPr>
                <w:b/>
                <w:sz w:val="20"/>
                <w:szCs w:val="20"/>
              </w:rPr>
            </w:pPr>
            <w:r w:rsidRPr="005729B8">
              <w:rPr>
                <w:b/>
                <w:sz w:val="20"/>
                <w:szCs w:val="20"/>
              </w:rPr>
              <w:t xml:space="preserve">Título del Proyecto: </w:t>
            </w:r>
            <w:r w:rsidRPr="005729B8">
              <w:rPr>
                <w:sz w:val="20"/>
                <w:szCs w:val="20"/>
              </w:rPr>
              <w:fldChar w:fldCharType="begin">
                <w:ffData>
                  <w:name w:val="Texto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A84D12" w:rsidRPr="005729B8" w14:paraId="1543A48A" w14:textId="77777777" w:rsidTr="00380699">
        <w:trPr>
          <w:trHeight w:val="1630"/>
          <w:jc w:val="center"/>
        </w:trPr>
        <w:tc>
          <w:tcPr>
            <w:tcW w:w="3827" w:type="dxa"/>
            <w:shd w:val="clear" w:color="auto" w:fill="auto"/>
            <w:tcMar>
              <w:top w:w="28" w:type="dxa"/>
              <w:bottom w:w="28" w:type="dxa"/>
            </w:tcMar>
          </w:tcPr>
          <w:p w14:paraId="18E90FC4" w14:textId="0E61BCC9" w:rsidR="00A84D12" w:rsidRDefault="00211422" w:rsidP="00A84D12">
            <w:pPr>
              <w:tabs>
                <w:tab w:val="left" w:pos="1992"/>
                <w:tab w:val="left" w:pos="2880"/>
                <w:tab w:val="left" w:pos="5076"/>
              </w:tabs>
              <w:suppressAutoHyphens/>
              <w:jc w:val="both"/>
              <w:rPr>
                <w:sz w:val="20"/>
                <w:szCs w:val="20"/>
              </w:rPr>
            </w:pPr>
            <w:r>
              <w:rPr>
                <w:sz w:val="20"/>
                <w:szCs w:val="20"/>
              </w:rPr>
              <w:t>Tipología solicitada</w:t>
            </w:r>
          </w:p>
          <w:p w14:paraId="4DFA893A" w14:textId="1E47EB6A" w:rsidR="00A84D12" w:rsidRPr="00211422" w:rsidRDefault="00211422" w:rsidP="000023F5">
            <w:pPr>
              <w:tabs>
                <w:tab w:val="left" w:pos="1992"/>
                <w:tab w:val="left" w:pos="2880"/>
                <w:tab w:val="left" w:pos="5076"/>
              </w:tabs>
              <w:suppressAutoHyphens/>
              <w:jc w:val="both"/>
              <w:rPr>
                <w:i/>
                <w:sz w:val="20"/>
                <w:szCs w:val="20"/>
              </w:rPr>
            </w:pPr>
            <w:r w:rsidRPr="00211422">
              <w:rPr>
                <w:i/>
                <w:sz w:val="19"/>
                <w:szCs w:val="19"/>
                <w:lang w:val="es-ES"/>
              </w:rPr>
              <w:t>(Sólo debe marcarse una tipología por solicitud</w:t>
            </w:r>
            <w:r w:rsidRPr="00211422">
              <w:rPr>
                <w:i/>
                <w:sz w:val="20"/>
                <w:szCs w:val="20"/>
                <w:lang w:val="es-ES"/>
              </w:rPr>
              <w:t>)</w:t>
            </w:r>
          </w:p>
        </w:tc>
        <w:tc>
          <w:tcPr>
            <w:tcW w:w="6378" w:type="dxa"/>
            <w:shd w:val="clear" w:color="auto" w:fill="auto"/>
          </w:tcPr>
          <w:p w14:paraId="5D064234" w14:textId="77777777" w:rsidR="002B5CF8" w:rsidRPr="00EA2B97" w:rsidRDefault="002B5CF8" w:rsidP="00737E75">
            <w:pPr>
              <w:tabs>
                <w:tab w:val="left" w:pos="1992"/>
                <w:tab w:val="left" w:pos="2880"/>
                <w:tab w:val="left" w:pos="5076"/>
              </w:tabs>
              <w:suppressAutoHyphens/>
              <w:ind w:left="312" w:right="284" w:hanging="312"/>
              <w:jc w:val="both"/>
              <w:rPr>
                <w:sz w:val="14"/>
                <w:szCs w:val="20"/>
              </w:rPr>
            </w:pPr>
          </w:p>
          <w:p w14:paraId="3F55523F" w14:textId="313B1E3F" w:rsidR="002B5CF8" w:rsidRDefault="00A84D12" w:rsidP="00737E75">
            <w:pPr>
              <w:tabs>
                <w:tab w:val="left" w:pos="1992"/>
                <w:tab w:val="left" w:pos="2880"/>
                <w:tab w:val="left" w:pos="5076"/>
              </w:tabs>
              <w:suppressAutoHyphens/>
              <w:ind w:left="312" w:right="284" w:hanging="312"/>
              <w:jc w:val="both"/>
              <w:rPr>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r w:rsidRPr="005729B8">
              <w:rPr>
                <w:sz w:val="20"/>
                <w:szCs w:val="20"/>
              </w:rPr>
              <w:t xml:space="preserve"> </w:t>
            </w:r>
            <w:r w:rsidR="002B5CF8">
              <w:rPr>
                <w:sz w:val="20"/>
                <w:szCs w:val="20"/>
              </w:rPr>
              <w:t>Proyectos de c</w:t>
            </w:r>
            <w:r w:rsidR="002B5CF8" w:rsidRPr="002B5CF8">
              <w:rPr>
                <w:sz w:val="20"/>
                <w:szCs w:val="20"/>
              </w:rPr>
              <w:t>onstrucción de instalaciones de preparación para la reutilización de flujos de residuos recogidos separadamente</w:t>
            </w:r>
            <w:r w:rsidR="002B5CF8" w:rsidRPr="005729B8">
              <w:rPr>
                <w:sz w:val="20"/>
                <w:szCs w:val="20"/>
              </w:rPr>
              <w:t xml:space="preserve"> </w:t>
            </w:r>
          </w:p>
          <w:p w14:paraId="76D8F648" w14:textId="77777777" w:rsidR="002B5CF8" w:rsidRPr="002B5CF8" w:rsidRDefault="002B5CF8" w:rsidP="00737E75">
            <w:pPr>
              <w:tabs>
                <w:tab w:val="left" w:pos="1992"/>
                <w:tab w:val="left" w:pos="2880"/>
                <w:tab w:val="left" w:pos="5076"/>
              </w:tabs>
              <w:suppressAutoHyphens/>
              <w:ind w:left="312" w:right="284" w:hanging="312"/>
              <w:jc w:val="both"/>
              <w:rPr>
                <w:sz w:val="10"/>
                <w:szCs w:val="20"/>
              </w:rPr>
            </w:pPr>
          </w:p>
          <w:p w14:paraId="59E44187" w14:textId="2F5A3439" w:rsidR="002B5CF8" w:rsidRDefault="00A84D12" w:rsidP="00737E75">
            <w:pPr>
              <w:tabs>
                <w:tab w:val="left" w:pos="1992"/>
                <w:tab w:val="left" w:pos="2880"/>
                <w:tab w:val="left" w:pos="5076"/>
              </w:tabs>
              <w:suppressAutoHyphens/>
              <w:ind w:left="312" w:right="284" w:hanging="312"/>
              <w:jc w:val="both"/>
              <w:rPr>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r w:rsidRPr="005729B8">
              <w:rPr>
                <w:sz w:val="20"/>
                <w:szCs w:val="20"/>
              </w:rPr>
              <w:t xml:space="preserve"> </w:t>
            </w:r>
            <w:r w:rsidR="002B5CF8">
              <w:rPr>
                <w:sz w:val="20"/>
                <w:szCs w:val="20"/>
              </w:rPr>
              <w:t>Proyectos de c</w:t>
            </w:r>
            <w:r w:rsidR="002B5CF8" w:rsidRPr="002B5CF8">
              <w:rPr>
                <w:sz w:val="20"/>
                <w:szCs w:val="20"/>
              </w:rPr>
              <w:t xml:space="preserve">onstrucción de instalaciones de reciclado de residuos textiles </w:t>
            </w:r>
          </w:p>
          <w:p w14:paraId="5FF34C23" w14:textId="77777777" w:rsidR="002B5CF8" w:rsidRPr="002B5CF8" w:rsidRDefault="002B5CF8" w:rsidP="00737E75">
            <w:pPr>
              <w:tabs>
                <w:tab w:val="left" w:pos="1992"/>
                <w:tab w:val="left" w:pos="2880"/>
                <w:tab w:val="left" w:pos="5076"/>
              </w:tabs>
              <w:suppressAutoHyphens/>
              <w:ind w:left="312" w:right="284" w:hanging="312"/>
              <w:jc w:val="both"/>
              <w:rPr>
                <w:sz w:val="10"/>
                <w:szCs w:val="20"/>
              </w:rPr>
            </w:pPr>
          </w:p>
          <w:p w14:paraId="266456C3" w14:textId="32D0A234" w:rsidR="002B5CF8" w:rsidRDefault="00A84D12" w:rsidP="00737E75">
            <w:pPr>
              <w:tabs>
                <w:tab w:val="left" w:pos="1992"/>
                <w:tab w:val="left" w:pos="2880"/>
                <w:tab w:val="left" w:pos="5076"/>
              </w:tabs>
              <w:suppressAutoHyphens/>
              <w:ind w:left="312" w:right="284" w:hanging="312"/>
              <w:jc w:val="both"/>
              <w:rPr>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r w:rsidRPr="005729B8">
              <w:rPr>
                <w:sz w:val="20"/>
                <w:szCs w:val="20"/>
              </w:rPr>
              <w:t xml:space="preserve"> </w:t>
            </w:r>
            <w:r w:rsidR="002B5CF8">
              <w:rPr>
                <w:sz w:val="20"/>
                <w:szCs w:val="20"/>
              </w:rPr>
              <w:t>Proyectos de c</w:t>
            </w:r>
            <w:r w:rsidR="002B5CF8" w:rsidRPr="002B5CF8">
              <w:rPr>
                <w:sz w:val="20"/>
                <w:szCs w:val="20"/>
              </w:rPr>
              <w:t>onstrucción de instalaciones de reciclado de residuos de plásticos</w:t>
            </w:r>
          </w:p>
          <w:p w14:paraId="54ECA35A" w14:textId="188EC2B5" w:rsidR="0055363C" w:rsidRPr="00211422" w:rsidRDefault="0055363C" w:rsidP="002B5CF8">
            <w:pPr>
              <w:tabs>
                <w:tab w:val="left" w:pos="1992"/>
                <w:tab w:val="left" w:pos="2880"/>
                <w:tab w:val="left" w:pos="5076"/>
              </w:tabs>
              <w:suppressAutoHyphens/>
              <w:ind w:left="312" w:right="284" w:hanging="312"/>
              <w:jc w:val="both"/>
              <w:rPr>
                <w:sz w:val="20"/>
                <w:szCs w:val="20"/>
                <w:lang w:val="es-ES"/>
              </w:rPr>
            </w:pPr>
          </w:p>
        </w:tc>
      </w:tr>
      <w:tr w:rsidR="00870127" w:rsidRPr="005729B8" w14:paraId="6638C6E2" w14:textId="77777777" w:rsidTr="00380699">
        <w:trPr>
          <w:trHeight w:val="298"/>
          <w:jc w:val="center"/>
        </w:trPr>
        <w:tc>
          <w:tcPr>
            <w:tcW w:w="3827" w:type="dxa"/>
            <w:tcBorders>
              <w:top w:val="single" w:sz="4" w:space="0" w:color="auto"/>
            </w:tcBorders>
            <w:shd w:val="clear" w:color="auto" w:fill="auto"/>
            <w:tcMar>
              <w:top w:w="28" w:type="dxa"/>
              <w:bottom w:w="28" w:type="dxa"/>
            </w:tcMar>
            <w:vAlign w:val="center"/>
          </w:tcPr>
          <w:p w14:paraId="4C0032E9" w14:textId="37A7431B" w:rsidR="00870127" w:rsidRPr="005729B8" w:rsidRDefault="00870127" w:rsidP="005572BD">
            <w:pPr>
              <w:tabs>
                <w:tab w:val="left" w:pos="1992"/>
                <w:tab w:val="left" w:pos="2880"/>
                <w:tab w:val="left" w:pos="5076"/>
              </w:tabs>
              <w:suppressAutoHyphens/>
              <w:rPr>
                <w:sz w:val="20"/>
                <w:szCs w:val="20"/>
              </w:rPr>
            </w:pPr>
            <w:r>
              <w:rPr>
                <w:sz w:val="20"/>
                <w:szCs w:val="20"/>
              </w:rPr>
              <w:t>Inicio del proyecto</w:t>
            </w:r>
          </w:p>
        </w:tc>
        <w:tc>
          <w:tcPr>
            <w:tcW w:w="6378" w:type="dxa"/>
            <w:tcBorders>
              <w:top w:val="single" w:sz="4" w:space="0" w:color="auto"/>
            </w:tcBorders>
            <w:shd w:val="clear" w:color="auto" w:fill="auto"/>
            <w:vAlign w:val="center"/>
          </w:tcPr>
          <w:p w14:paraId="36A8265C" w14:textId="5D239ED3" w:rsidR="00AF3648" w:rsidRDefault="00870127" w:rsidP="00870127">
            <w:pPr>
              <w:tabs>
                <w:tab w:val="left" w:pos="1992"/>
                <w:tab w:val="left" w:pos="2880"/>
                <w:tab w:val="left" w:pos="5076"/>
              </w:tabs>
              <w:suppressAutoHyphens/>
              <w:rPr>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r>
              <w:rPr>
                <w:sz w:val="20"/>
                <w:szCs w:val="20"/>
              </w:rPr>
              <w:t xml:space="preserve"> Proyecto iniciado  </w:t>
            </w:r>
            <w:r w:rsidR="005C63A7">
              <w:rPr>
                <w:sz w:val="20"/>
                <w:szCs w:val="20"/>
              </w:rPr>
              <w:t xml:space="preserve"> </w:t>
            </w:r>
            <w:r w:rsidR="00AF3648">
              <w:rPr>
                <w:sz w:val="20"/>
                <w:szCs w:val="20"/>
              </w:rPr>
              <w:t xml:space="preserve">Fecha de inicio </w:t>
            </w:r>
            <w:r w:rsidR="00AF3648" w:rsidRPr="005729B8">
              <w:rPr>
                <w:sz w:val="20"/>
                <w:szCs w:val="20"/>
              </w:rPr>
              <w:fldChar w:fldCharType="begin">
                <w:ffData>
                  <w:name w:val="Texto108"/>
                  <w:enabled/>
                  <w:calcOnExit w:val="0"/>
                  <w:textInput/>
                </w:ffData>
              </w:fldChar>
            </w:r>
            <w:r w:rsidR="00AF3648" w:rsidRPr="005729B8">
              <w:rPr>
                <w:sz w:val="20"/>
                <w:szCs w:val="20"/>
              </w:rPr>
              <w:instrText xml:space="preserve"> FORMTEXT </w:instrText>
            </w:r>
            <w:r w:rsidR="00AF3648" w:rsidRPr="005729B8">
              <w:rPr>
                <w:sz w:val="20"/>
                <w:szCs w:val="20"/>
              </w:rPr>
            </w:r>
            <w:r w:rsidR="00AF3648" w:rsidRPr="005729B8">
              <w:rPr>
                <w:sz w:val="20"/>
                <w:szCs w:val="20"/>
              </w:rPr>
              <w:fldChar w:fldCharType="separate"/>
            </w:r>
            <w:r w:rsidR="00AF3648" w:rsidRPr="005729B8">
              <w:rPr>
                <w:noProof/>
                <w:sz w:val="20"/>
                <w:szCs w:val="20"/>
              </w:rPr>
              <w:t> </w:t>
            </w:r>
            <w:r w:rsidR="00AF3648" w:rsidRPr="005729B8">
              <w:rPr>
                <w:noProof/>
                <w:sz w:val="20"/>
                <w:szCs w:val="20"/>
              </w:rPr>
              <w:t> </w:t>
            </w:r>
            <w:r w:rsidR="00AF3648" w:rsidRPr="005729B8">
              <w:rPr>
                <w:noProof/>
                <w:sz w:val="20"/>
                <w:szCs w:val="20"/>
              </w:rPr>
              <w:t> </w:t>
            </w:r>
            <w:r w:rsidR="00AF3648" w:rsidRPr="005729B8">
              <w:rPr>
                <w:noProof/>
                <w:sz w:val="20"/>
                <w:szCs w:val="20"/>
              </w:rPr>
              <w:t> </w:t>
            </w:r>
            <w:r w:rsidR="00AF3648" w:rsidRPr="005729B8">
              <w:rPr>
                <w:noProof/>
                <w:sz w:val="20"/>
                <w:szCs w:val="20"/>
              </w:rPr>
              <w:t> </w:t>
            </w:r>
            <w:r w:rsidR="00AF3648" w:rsidRPr="005729B8">
              <w:rPr>
                <w:sz w:val="20"/>
                <w:szCs w:val="20"/>
              </w:rPr>
              <w:fldChar w:fldCharType="end"/>
            </w:r>
            <w:r w:rsidR="00AF3648">
              <w:rPr>
                <w:sz w:val="20"/>
                <w:szCs w:val="20"/>
              </w:rPr>
              <w:t xml:space="preserve"> </w:t>
            </w:r>
            <w:r>
              <w:rPr>
                <w:sz w:val="20"/>
                <w:szCs w:val="20"/>
              </w:rPr>
              <w:t xml:space="preserve">       </w:t>
            </w:r>
          </w:p>
          <w:p w14:paraId="18833C88" w14:textId="77777777" w:rsidR="00AF3648" w:rsidRDefault="00AF3648" w:rsidP="00AF3648">
            <w:pPr>
              <w:tabs>
                <w:tab w:val="left" w:pos="1992"/>
                <w:tab w:val="left" w:pos="2880"/>
                <w:tab w:val="left" w:pos="5076"/>
              </w:tabs>
              <w:suppressAutoHyphens/>
              <w:rPr>
                <w:sz w:val="20"/>
                <w:szCs w:val="20"/>
              </w:rPr>
            </w:pPr>
          </w:p>
          <w:p w14:paraId="156BDE38" w14:textId="2CD8E984" w:rsidR="00870127" w:rsidRPr="005729B8" w:rsidRDefault="00870127" w:rsidP="00AF3648">
            <w:pPr>
              <w:tabs>
                <w:tab w:val="left" w:pos="1992"/>
                <w:tab w:val="left" w:pos="2880"/>
                <w:tab w:val="left" w:pos="5076"/>
              </w:tabs>
              <w:suppressAutoHyphens/>
              <w:rPr>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r>
              <w:rPr>
                <w:sz w:val="20"/>
                <w:szCs w:val="20"/>
              </w:rPr>
              <w:t xml:space="preserve"> Proyecto no iniciado               </w:t>
            </w:r>
          </w:p>
        </w:tc>
      </w:tr>
      <w:tr w:rsidR="004A27F1" w:rsidRPr="005729B8" w14:paraId="3CE23EC2" w14:textId="77777777" w:rsidTr="00380699">
        <w:trPr>
          <w:trHeight w:val="298"/>
          <w:jc w:val="center"/>
        </w:trPr>
        <w:tc>
          <w:tcPr>
            <w:tcW w:w="3827" w:type="dxa"/>
            <w:tcBorders>
              <w:top w:val="single" w:sz="4" w:space="0" w:color="auto"/>
            </w:tcBorders>
            <w:shd w:val="clear" w:color="auto" w:fill="auto"/>
            <w:tcMar>
              <w:top w:w="28" w:type="dxa"/>
              <w:bottom w:w="28" w:type="dxa"/>
            </w:tcMar>
            <w:vAlign w:val="center"/>
          </w:tcPr>
          <w:p w14:paraId="50F7CABA" w14:textId="1209B8F2" w:rsidR="004A27F1" w:rsidRDefault="004A27F1" w:rsidP="004A27F1">
            <w:pPr>
              <w:tabs>
                <w:tab w:val="left" w:pos="1992"/>
                <w:tab w:val="left" w:pos="2880"/>
                <w:tab w:val="left" w:pos="5076"/>
              </w:tabs>
              <w:suppressAutoHyphens/>
              <w:rPr>
                <w:sz w:val="20"/>
                <w:szCs w:val="20"/>
              </w:rPr>
            </w:pPr>
            <w:r w:rsidRPr="004A27F1">
              <w:rPr>
                <w:sz w:val="20"/>
                <w:szCs w:val="20"/>
              </w:rPr>
              <w:t>Proyecto desarrollado en zona escasamente poblada (intensa o extrema despoblación) o en zona en riesgo de despoblación en virtud de lo establecido en la Ley 2/2021, de 7 de mayo, de Medidas Económicas, Sociales y Tributarias frente a la despoblación y para el Desarrollo del Medio Rural en Castilla-La Mancha</w:t>
            </w:r>
          </w:p>
        </w:tc>
        <w:tc>
          <w:tcPr>
            <w:tcW w:w="6378" w:type="dxa"/>
            <w:tcBorders>
              <w:top w:val="single" w:sz="4" w:space="0" w:color="auto"/>
            </w:tcBorders>
            <w:shd w:val="clear" w:color="auto" w:fill="auto"/>
            <w:vAlign w:val="center"/>
          </w:tcPr>
          <w:p w14:paraId="7FF54CD9" w14:textId="0359A409" w:rsidR="004A27F1" w:rsidRDefault="004A27F1" w:rsidP="00870127">
            <w:pPr>
              <w:tabs>
                <w:tab w:val="left" w:pos="1992"/>
                <w:tab w:val="left" w:pos="2880"/>
                <w:tab w:val="left" w:pos="5076"/>
              </w:tabs>
              <w:suppressAutoHyphens/>
              <w:rPr>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r w:rsidRPr="005729B8">
              <w:rPr>
                <w:sz w:val="20"/>
                <w:szCs w:val="20"/>
              </w:rPr>
              <w:t xml:space="preserve"> </w:t>
            </w:r>
            <w:r>
              <w:rPr>
                <w:sz w:val="20"/>
                <w:szCs w:val="20"/>
              </w:rPr>
              <w:t>Sí</w:t>
            </w:r>
          </w:p>
          <w:p w14:paraId="20F6AB9D" w14:textId="28534B9D" w:rsidR="004A27F1" w:rsidRDefault="004A27F1" w:rsidP="00870127">
            <w:pPr>
              <w:tabs>
                <w:tab w:val="left" w:pos="1992"/>
                <w:tab w:val="left" w:pos="2880"/>
                <w:tab w:val="left" w:pos="5076"/>
              </w:tabs>
              <w:suppressAutoHyphens/>
              <w:rPr>
                <w:sz w:val="20"/>
                <w:szCs w:val="20"/>
              </w:rPr>
            </w:pPr>
          </w:p>
          <w:p w14:paraId="1E88A02D" w14:textId="77777777" w:rsidR="004A27F1" w:rsidRDefault="004A27F1" w:rsidP="00870127">
            <w:pPr>
              <w:tabs>
                <w:tab w:val="left" w:pos="1992"/>
                <w:tab w:val="left" w:pos="2880"/>
                <w:tab w:val="left" w:pos="5076"/>
              </w:tabs>
              <w:suppressAutoHyphens/>
              <w:rPr>
                <w:sz w:val="20"/>
                <w:szCs w:val="20"/>
              </w:rPr>
            </w:pPr>
          </w:p>
          <w:p w14:paraId="4D291A49" w14:textId="121812EB" w:rsidR="004A27F1" w:rsidRPr="005729B8" w:rsidRDefault="004A27F1" w:rsidP="00870127">
            <w:pPr>
              <w:tabs>
                <w:tab w:val="left" w:pos="1992"/>
                <w:tab w:val="left" w:pos="2880"/>
                <w:tab w:val="left" w:pos="5076"/>
              </w:tabs>
              <w:suppressAutoHyphens/>
              <w:rPr>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r w:rsidRPr="005729B8">
              <w:rPr>
                <w:sz w:val="20"/>
                <w:szCs w:val="20"/>
              </w:rPr>
              <w:t xml:space="preserve"> </w:t>
            </w:r>
            <w:r>
              <w:rPr>
                <w:sz w:val="20"/>
                <w:szCs w:val="20"/>
              </w:rPr>
              <w:t>No</w:t>
            </w:r>
          </w:p>
        </w:tc>
      </w:tr>
      <w:tr w:rsidR="000023F5" w:rsidRPr="005729B8" w14:paraId="70BEB49D" w14:textId="77777777" w:rsidTr="00380699">
        <w:trPr>
          <w:trHeight w:val="298"/>
          <w:jc w:val="center"/>
        </w:trPr>
        <w:tc>
          <w:tcPr>
            <w:tcW w:w="10205" w:type="dxa"/>
            <w:gridSpan w:val="2"/>
            <w:tcBorders>
              <w:top w:val="single" w:sz="4" w:space="0" w:color="auto"/>
            </w:tcBorders>
            <w:shd w:val="clear" w:color="auto" w:fill="auto"/>
            <w:tcMar>
              <w:top w:w="28" w:type="dxa"/>
              <w:bottom w:w="28" w:type="dxa"/>
            </w:tcMar>
            <w:vAlign w:val="center"/>
          </w:tcPr>
          <w:p w14:paraId="34EC8533" w14:textId="7BD4C755" w:rsidR="000023F5" w:rsidRPr="005729B8" w:rsidRDefault="000023F5" w:rsidP="005572BD">
            <w:pPr>
              <w:tabs>
                <w:tab w:val="left" w:pos="1992"/>
                <w:tab w:val="left" w:pos="2880"/>
                <w:tab w:val="left" w:pos="5076"/>
              </w:tabs>
              <w:suppressAutoHyphens/>
              <w:rPr>
                <w:sz w:val="20"/>
                <w:szCs w:val="20"/>
              </w:rPr>
            </w:pPr>
            <w:r w:rsidRPr="005729B8">
              <w:rPr>
                <w:sz w:val="20"/>
                <w:szCs w:val="20"/>
              </w:rPr>
              <w:t>Presupuesto total del proyecto</w:t>
            </w:r>
            <w:r w:rsidR="00AF3648">
              <w:rPr>
                <w:sz w:val="20"/>
                <w:szCs w:val="20"/>
              </w:rPr>
              <w:t xml:space="preserve"> (€)</w:t>
            </w:r>
            <w:r w:rsidRPr="005729B8">
              <w:rPr>
                <w:sz w:val="20"/>
                <w:szCs w:val="20"/>
              </w:rPr>
              <w:t xml:space="preserve">:  </w:t>
            </w:r>
            <w:r w:rsidRPr="005729B8">
              <w:rPr>
                <w:sz w:val="20"/>
                <w:szCs w:val="20"/>
              </w:rPr>
              <w:fldChar w:fldCharType="begin">
                <w:ffData>
                  <w:name w:val="Texto2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332B7E8A" w14:textId="77777777" w:rsidTr="00380699">
        <w:trPr>
          <w:trHeight w:val="303"/>
          <w:jc w:val="center"/>
        </w:trPr>
        <w:tc>
          <w:tcPr>
            <w:tcW w:w="10205" w:type="dxa"/>
            <w:gridSpan w:val="2"/>
            <w:shd w:val="clear" w:color="auto" w:fill="auto"/>
            <w:tcMar>
              <w:top w:w="28" w:type="dxa"/>
              <w:bottom w:w="28" w:type="dxa"/>
            </w:tcMar>
            <w:vAlign w:val="center"/>
          </w:tcPr>
          <w:p w14:paraId="2DC6800F" w14:textId="7728BADA" w:rsidR="00E76925" w:rsidRPr="005729B8" w:rsidRDefault="005C5E0B" w:rsidP="003538F2">
            <w:pPr>
              <w:tabs>
                <w:tab w:val="left" w:pos="1992"/>
                <w:tab w:val="left" w:pos="2880"/>
                <w:tab w:val="left" w:pos="5076"/>
              </w:tabs>
              <w:suppressAutoHyphens/>
              <w:rPr>
                <w:sz w:val="20"/>
                <w:szCs w:val="20"/>
              </w:rPr>
            </w:pPr>
            <w:r w:rsidRPr="005729B8">
              <w:rPr>
                <w:sz w:val="20"/>
                <w:szCs w:val="20"/>
              </w:rPr>
              <w:t>Subvención solicitada</w:t>
            </w:r>
            <w:r w:rsidR="00AF3648">
              <w:rPr>
                <w:sz w:val="20"/>
                <w:szCs w:val="20"/>
              </w:rPr>
              <w:t xml:space="preserve"> (€)</w:t>
            </w:r>
            <w:r w:rsidRPr="005729B8">
              <w:rPr>
                <w:sz w:val="20"/>
                <w:szCs w:val="20"/>
              </w:rPr>
              <w:t xml:space="preserve"> (sólo gastos </w:t>
            </w:r>
            <w:r w:rsidRPr="003062CC">
              <w:rPr>
                <w:sz w:val="20"/>
                <w:szCs w:val="20"/>
              </w:rPr>
              <w:t>subvencionab</w:t>
            </w:r>
            <w:r w:rsidR="00F94128" w:rsidRPr="003062CC">
              <w:rPr>
                <w:sz w:val="20"/>
                <w:szCs w:val="20"/>
              </w:rPr>
              <w:t>les según art. 5</w:t>
            </w:r>
            <w:r w:rsidRPr="003062CC">
              <w:rPr>
                <w:sz w:val="20"/>
                <w:szCs w:val="20"/>
              </w:rPr>
              <w:t xml:space="preserve"> de</w:t>
            </w:r>
            <w:r w:rsidRPr="005729B8">
              <w:rPr>
                <w:sz w:val="20"/>
                <w:szCs w:val="20"/>
              </w:rPr>
              <w:t xml:space="preserve"> la </w:t>
            </w:r>
            <w:r w:rsidR="003538F2">
              <w:rPr>
                <w:sz w:val="20"/>
                <w:szCs w:val="20"/>
              </w:rPr>
              <w:t>o</w:t>
            </w:r>
            <w:r w:rsidRPr="005729B8">
              <w:rPr>
                <w:sz w:val="20"/>
                <w:szCs w:val="20"/>
              </w:rPr>
              <w:t>rden</w:t>
            </w:r>
            <w:r w:rsidR="00F94128" w:rsidRPr="005729B8">
              <w:rPr>
                <w:sz w:val="20"/>
                <w:szCs w:val="20"/>
              </w:rPr>
              <w:t xml:space="preserve"> de bases)</w:t>
            </w:r>
            <w:r w:rsidRPr="005729B8">
              <w:rPr>
                <w:sz w:val="20"/>
                <w:szCs w:val="20"/>
              </w:rPr>
              <w:t xml:space="preserve"> </w:t>
            </w:r>
            <w:r w:rsidRPr="005729B8">
              <w:rPr>
                <w:sz w:val="20"/>
                <w:szCs w:val="20"/>
              </w:rPr>
              <w:fldChar w:fldCharType="begin">
                <w:ffData>
                  <w:name w:val="Texto108"/>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w:t>
            </w:r>
          </w:p>
        </w:tc>
      </w:tr>
      <w:tr w:rsidR="0055363C" w:rsidRPr="005729B8" w14:paraId="3B3FDF02" w14:textId="77777777" w:rsidTr="00380699">
        <w:trPr>
          <w:trHeight w:val="693"/>
          <w:jc w:val="center"/>
        </w:trPr>
        <w:tc>
          <w:tcPr>
            <w:tcW w:w="3827" w:type="dxa"/>
            <w:tcBorders>
              <w:bottom w:val="single" w:sz="4" w:space="0" w:color="auto"/>
            </w:tcBorders>
            <w:shd w:val="clear" w:color="auto" w:fill="auto"/>
            <w:tcMar>
              <w:top w:w="28" w:type="dxa"/>
              <w:bottom w:w="28" w:type="dxa"/>
            </w:tcMar>
            <w:vAlign w:val="center"/>
          </w:tcPr>
          <w:p w14:paraId="4856AC6B" w14:textId="39C0A23F" w:rsidR="0055363C" w:rsidRPr="005729B8" w:rsidRDefault="0055363C" w:rsidP="002149A5">
            <w:pPr>
              <w:tabs>
                <w:tab w:val="left" w:pos="1992"/>
                <w:tab w:val="left" w:pos="2880"/>
                <w:tab w:val="left" w:pos="5076"/>
              </w:tabs>
              <w:suppressAutoHyphens/>
              <w:rPr>
                <w:sz w:val="20"/>
                <w:szCs w:val="20"/>
              </w:rPr>
            </w:pPr>
            <w:r w:rsidRPr="005729B8">
              <w:rPr>
                <w:sz w:val="20"/>
                <w:szCs w:val="20"/>
              </w:rPr>
              <w:t xml:space="preserve">Porcentaje financiación </w:t>
            </w:r>
          </w:p>
        </w:tc>
        <w:tc>
          <w:tcPr>
            <w:tcW w:w="6378" w:type="dxa"/>
            <w:tcBorders>
              <w:bottom w:val="single" w:sz="4" w:space="0" w:color="auto"/>
            </w:tcBorders>
            <w:shd w:val="clear" w:color="auto" w:fill="auto"/>
            <w:vAlign w:val="center"/>
          </w:tcPr>
          <w:p w14:paraId="6A243929" w14:textId="7A47C6EA" w:rsidR="0055363C" w:rsidRDefault="002149A5" w:rsidP="002149A5">
            <w:pPr>
              <w:tabs>
                <w:tab w:val="left" w:pos="1992"/>
                <w:tab w:val="left" w:pos="2880"/>
                <w:tab w:val="left" w:pos="5076"/>
              </w:tabs>
              <w:suppressAutoHyphens/>
              <w:spacing w:after="120"/>
              <w:rPr>
                <w:sz w:val="20"/>
                <w:szCs w:val="20"/>
              </w:rPr>
            </w:pPr>
            <w:r>
              <w:rPr>
                <w:sz w:val="20"/>
                <w:szCs w:val="20"/>
              </w:rPr>
              <w:t xml:space="preserve">Aportado por la </w:t>
            </w:r>
            <w:r w:rsidR="00FF6E3E">
              <w:rPr>
                <w:sz w:val="20"/>
                <w:szCs w:val="20"/>
              </w:rPr>
              <w:t xml:space="preserve">persona </w:t>
            </w:r>
            <w:r>
              <w:rPr>
                <w:sz w:val="20"/>
                <w:szCs w:val="20"/>
              </w:rPr>
              <w:t xml:space="preserve">solicitante  </w:t>
            </w:r>
            <w:r w:rsidRPr="005729B8">
              <w:rPr>
                <w:sz w:val="20"/>
                <w:szCs w:val="20"/>
              </w:rPr>
              <w:fldChar w:fldCharType="begin">
                <w:ffData>
                  <w:name w:val="Texto108"/>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p w14:paraId="26A24BBA" w14:textId="62E13448" w:rsidR="002149A5" w:rsidRPr="005729B8" w:rsidRDefault="002149A5" w:rsidP="002149A5">
            <w:pPr>
              <w:tabs>
                <w:tab w:val="left" w:pos="1992"/>
                <w:tab w:val="left" w:pos="2880"/>
                <w:tab w:val="left" w:pos="5076"/>
              </w:tabs>
              <w:suppressAutoHyphens/>
              <w:rPr>
                <w:sz w:val="20"/>
                <w:szCs w:val="20"/>
              </w:rPr>
            </w:pPr>
            <w:r>
              <w:rPr>
                <w:sz w:val="20"/>
                <w:szCs w:val="20"/>
              </w:rPr>
              <w:t xml:space="preserve">Aportado por otras ayudas   </w:t>
            </w:r>
            <w:r w:rsidRPr="005729B8">
              <w:rPr>
                <w:sz w:val="20"/>
                <w:szCs w:val="20"/>
              </w:rPr>
              <w:fldChar w:fldCharType="begin">
                <w:ffData>
                  <w:name w:val="Texto108"/>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Pr>
                <w:sz w:val="20"/>
                <w:szCs w:val="20"/>
              </w:rPr>
              <w:t xml:space="preserve"> </w:t>
            </w:r>
          </w:p>
        </w:tc>
      </w:tr>
    </w:tbl>
    <w:p w14:paraId="203F34AC" w14:textId="74297E7E" w:rsidR="00BF71C6" w:rsidRDefault="00BF71C6" w:rsidP="00632EE2">
      <w:pPr>
        <w:jc w:val="both"/>
        <w:rPr>
          <w:sz w:val="20"/>
          <w:szCs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200"/>
      </w:tblGrid>
      <w:tr w:rsidR="005729B8" w:rsidRPr="005729B8" w14:paraId="77DFF89C" w14:textId="77777777" w:rsidTr="007D6E74">
        <w:trPr>
          <w:trHeight w:val="389"/>
          <w:jc w:val="center"/>
        </w:trPr>
        <w:tc>
          <w:tcPr>
            <w:tcW w:w="5000" w:type="pct"/>
            <w:tcBorders>
              <w:bottom w:val="single" w:sz="4" w:space="0" w:color="auto"/>
            </w:tcBorders>
            <w:shd w:val="clear" w:color="auto" w:fill="FFFF00"/>
            <w:tcMar>
              <w:top w:w="28" w:type="dxa"/>
              <w:bottom w:w="28" w:type="dxa"/>
            </w:tcMar>
            <w:vAlign w:val="center"/>
          </w:tcPr>
          <w:p w14:paraId="33D4702B" w14:textId="648FA6C4" w:rsidR="00F11943" w:rsidRPr="002B5F47" w:rsidRDefault="00F11943" w:rsidP="004B5FD2">
            <w:pPr>
              <w:suppressAutoHyphens/>
              <w:ind w:left="164"/>
              <w:jc w:val="center"/>
              <w:rPr>
                <w:b/>
                <w:sz w:val="20"/>
                <w:szCs w:val="20"/>
              </w:rPr>
            </w:pPr>
            <w:r w:rsidRPr="002B5F47">
              <w:rPr>
                <w:b/>
                <w:sz w:val="20"/>
                <w:szCs w:val="20"/>
              </w:rPr>
              <w:lastRenderedPageBreak/>
              <w:t xml:space="preserve">ACREDITACIÓN DEL CUMPLIMIENTO DE LOS REQUISITOS PARA SER </w:t>
            </w:r>
            <w:r w:rsidR="004B5FD2" w:rsidRPr="002B5F47">
              <w:rPr>
                <w:b/>
                <w:sz w:val="20"/>
                <w:szCs w:val="20"/>
              </w:rPr>
              <w:t>PERSONA</w:t>
            </w:r>
            <w:r w:rsidRPr="002B5F47">
              <w:rPr>
                <w:b/>
                <w:sz w:val="20"/>
                <w:szCs w:val="20"/>
              </w:rPr>
              <w:t xml:space="preserve"> BENEFICIARIA</w:t>
            </w:r>
          </w:p>
        </w:tc>
      </w:tr>
      <w:tr w:rsidR="007623C0" w:rsidRPr="005729B8" w14:paraId="4DBD43F8" w14:textId="77777777" w:rsidTr="007D6E74">
        <w:trPr>
          <w:trHeight w:val="389"/>
          <w:jc w:val="center"/>
        </w:trPr>
        <w:tc>
          <w:tcPr>
            <w:tcW w:w="5000" w:type="pct"/>
            <w:tcBorders>
              <w:bottom w:val="single" w:sz="4" w:space="0" w:color="5B9BD5" w:themeColor="accent1"/>
            </w:tcBorders>
            <w:shd w:val="clear" w:color="auto" w:fill="FFFF99"/>
            <w:tcMar>
              <w:top w:w="28" w:type="dxa"/>
              <w:bottom w:w="28" w:type="dxa"/>
            </w:tcMar>
            <w:vAlign w:val="center"/>
          </w:tcPr>
          <w:p w14:paraId="188BFEDE" w14:textId="77777777" w:rsidR="007623C0" w:rsidRPr="002B5F47" w:rsidRDefault="007623C0" w:rsidP="00CD4F19">
            <w:pPr>
              <w:suppressAutoHyphens/>
              <w:ind w:left="164"/>
              <w:rPr>
                <w:b/>
                <w:sz w:val="20"/>
                <w:szCs w:val="20"/>
              </w:rPr>
            </w:pPr>
            <w:r w:rsidRPr="002B5F47">
              <w:rPr>
                <w:b/>
                <w:sz w:val="20"/>
                <w:szCs w:val="20"/>
              </w:rPr>
              <w:t>DECLARACIONES RESPONSABLES</w:t>
            </w:r>
          </w:p>
        </w:tc>
      </w:tr>
      <w:tr w:rsidR="005729B8" w:rsidRPr="00502582" w14:paraId="307E35FB" w14:textId="77777777" w:rsidTr="007D6E74">
        <w:trPr>
          <w:trHeight w:val="567"/>
          <w:jc w:val="center"/>
        </w:trPr>
        <w:tc>
          <w:tcPr>
            <w:tcW w:w="5000" w:type="pct"/>
            <w:tcBorders>
              <w:top w:val="single" w:sz="4" w:space="0" w:color="5B9BD5" w:themeColor="accent1"/>
              <w:bottom w:val="single" w:sz="4" w:space="0" w:color="5B9BD5" w:themeColor="accent1"/>
            </w:tcBorders>
            <w:shd w:val="clear" w:color="auto" w:fill="auto"/>
            <w:tcMar>
              <w:top w:w="28" w:type="dxa"/>
              <w:bottom w:w="28" w:type="dxa"/>
            </w:tcMar>
          </w:tcPr>
          <w:p w14:paraId="76EF6D32" w14:textId="7DC53042" w:rsidR="00F11943" w:rsidRPr="002B5F47" w:rsidRDefault="00F11943" w:rsidP="007D6E74">
            <w:pPr>
              <w:tabs>
                <w:tab w:val="left" w:pos="1992"/>
                <w:tab w:val="left" w:pos="2880"/>
                <w:tab w:val="left" w:pos="5076"/>
              </w:tabs>
              <w:suppressAutoHyphens/>
              <w:spacing w:before="80" w:after="120"/>
              <w:ind w:right="283"/>
              <w:jc w:val="both"/>
              <w:rPr>
                <w:sz w:val="20"/>
                <w:szCs w:val="20"/>
              </w:rPr>
            </w:pPr>
            <w:r w:rsidRPr="005729B8">
              <w:rPr>
                <w:sz w:val="20"/>
                <w:szCs w:val="20"/>
              </w:rPr>
              <w:t>La persona abajo firmante</w:t>
            </w:r>
            <w:r w:rsidRPr="002B5F47">
              <w:rPr>
                <w:sz w:val="20"/>
                <w:szCs w:val="20"/>
              </w:rPr>
              <w:t xml:space="preserve">, </w:t>
            </w:r>
            <w:r w:rsidR="00FA52EE" w:rsidRPr="002B5F47">
              <w:rPr>
                <w:sz w:val="20"/>
                <w:szCs w:val="20"/>
              </w:rPr>
              <w:t xml:space="preserve">en su propio nombre o </w:t>
            </w:r>
            <w:r w:rsidRPr="002B5F47">
              <w:rPr>
                <w:sz w:val="20"/>
                <w:szCs w:val="20"/>
              </w:rPr>
              <w:t xml:space="preserve">en representación de la </w:t>
            </w:r>
            <w:r w:rsidR="00FA52EE" w:rsidRPr="002B5F47">
              <w:rPr>
                <w:sz w:val="20"/>
                <w:szCs w:val="20"/>
              </w:rPr>
              <w:t>persona</w:t>
            </w:r>
            <w:r w:rsidRPr="002B5F47">
              <w:rPr>
                <w:sz w:val="20"/>
                <w:szCs w:val="20"/>
              </w:rPr>
              <w:t xml:space="preserve"> que se indica, declara que todos los datos consignados son verac</w:t>
            </w:r>
            <w:r w:rsidR="00FA0891" w:rsidRPr="002B5F47">
              <w:rPr>
                <w:sz w:val="20"/>
                <w:szCs w:val="20"/>
              </w:rPr>
              <w:t>es, declarando expresamente que</w:t>
            </w:r>
            <w:r w:rsidRPr="002B5F47">
              <w:rPr>
                <w:sz w:val="20"/>
                <w:szCs w:val="20"/>
              </w:rPr>
              <w:t>:</w:t>
            </w:r>
          </w:p>
          <w:p w14:paraId="1C49384B" w14:textId="411E7139" w:rsidR="00132F64" w:rsidRPr="00A24BE0"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132F64" w:rsidRPr="005729B8">
              <w:rPr>
                <w:sz w:val="20"/>
                <w:szCs w:val="20"/>
              </w:rPr>
              <w:t xml:space="preserve">Se compromete a cumplir las condiciones que se especifican en las bases y convocatoria de esta ayuda, las cuales </w:t>
            </w:r>
            <w:r w:rsidR="00132F64" w:rsidRPr="00A24BE0">
              <w:rPr>
                <w:sz w:val="20"/>
                <w:szCs w:val="20"/>
              </w:rPr>
              <w:t>conoce y acepta en su integridad.</w:t>
            </w:r>
          </w:p>
          <w:p w14:paraId="75687AE0" w14:textId="4DF35EF2" w:rsidR="00F11943" w:rsidRPr="00A24BE0" w:rsidRDefault="00A07560" w:rsidP="00737E75">
            <w:pPr>
              <w:tabs>
                <w:tab w:val="left" w:pos="1992"/>
                <w:tab w:val="left" w:pos="2880"/>
                <w:tab w:val="left" w:pos="5076"/>
              </w:tabs>
              <w:suppressAutoHyphens/>
              <w:spacing w:before="40" w:after="40"/>
              <w:ind w:left="283" w:right="283"/>
              <w:jc w:val="both"/>
              <w:rPr>
                <w:sz w:val="20"/>
                <w:szCs w:val="20"/>
              </w:rPr>
            </w:pPr>
            <w:r w:rsidRPr="00A24BE0">
              <w:rPr>
                <w:sz w:val="20"/>
                <w:szCs w:val="20"/>
              </w:rPr>
              <w:t xml:space="preserve">- </w:t>
            </w:r>
            <w:r w:rsidR="00EA51B9" w:rsidRPr="00A24BE0">
              <w:rPr>
                <w:sz w:val="20"/>
                <w:szCs w:val="20"/>
              </w:rPr>
              <w:t xml:space="preserve">Está al corriente </w:t>
            </w:r>
            <w:r w:rsidR="00FB4F07">
              <w:rPr>
                <w:sz w:val="20"/>
                <w:szCs w:val="20"/>
              </w:rPr>
              <w:t xml:space="preserve">de sus obligaciones tributarias, </w:t>
            </w:r>
            <w:r w:rsidR="00EA51B9" w:rsidRPr="00A24BE0">
              <w:rPr>
                <w:sz w:val="20"/>
                <w:szCs w:val="20"/>
              </w:rPr>
              <w:t>frente a la Seguridad Social</w:t>
            </w:r>
            <w:r w:rsidR="00FB4F07">
              <w:rPr>
                <w:sz w:val="20"/>
                <w:szCs w:val="20"/>
              </w:rPr>
              <w:t xml:space="preserve"> y por reintegro de subvenciones</w:t>
            </w:r>
            <w:r w:rsidR="00EA51B9" w:rsidRPr="00A24BE0">
              <w:rPr>
                <w:sz w:val="20"/>
                <w:szCs w:val="20"/>
              </w:rPr>
              <w:t xml:space="preserve"> (Esta declaración sustituirá a la autorización a que se refiere el apartado “Autorizaciones”, cuando la ayuda no supere el importe de 18.000 euros por persona </w:t>
            </w:r>
            <w:r w:rsidR="004E5096">
              <w:rPr>
                <w:sz w:val="20"/>
                <w:szCs w:val="20"/>
              </w:rPr>
              <w:t>solicitante</w:t>
            </w:r>
            <w:r w:rsidR="00EA51B9" w:rsidRPr="00A24BE0">
              <w:rPr>
                <w:sz w:val="20"/>
                <w:szCs w:val="20"/>
              </w:rPr>
              <w:t xml:space="preserve"> o las personas </w:t>
            </w:r>
            <w:r w:rsidR="004E5096">
              <w:rPr>
                <w:sz w:val="20"/>
                <w:szCs w:val="20"/>
              </w:rPr>
              <w:t>solicitantes</w:t>
            </w:r>
            <w:r w:rsidR="00EA51B9" w:rsidRPr="00A24BE0">
              <w:rPr>
                <w:sz w:val="20"/>
                <w:szCs w:val="20"/>
              </w:rPr>
              <w:t xml:space="preserve"> sean Administraciones Públicas u organismos, entidades públicas y fundaciones del sector público, dependientes de aquéllas conforme a lo dispuesto en el art. 12 del Decreto 21/2008, de 5 de febrero)</w:t>
            </w:r>
          </w:p>
          <w:p w14:paraId="38DBF6E6" w14:textId="344CF2EB" w:rsidR="00F11943" w:rsidRPr="005729B8"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F11943" w:rsidRPr="005729B8">
              <w:rPr>
                <w:sz w:val="20"/>
                <w:szCs w:val="20"/>
              </w:rPr>
              <w:t>Cumple con todas las prescripciones impuestas por el artículo 13 de la Ley 38/2003 de 17 de noviembre, General de Subvenciones.</w:t>
            </w:r>
          </w:p>
          <w:p w14:paraId="145CAA99" w14:textId="603764C2" w:rsidR="00F11943"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F11943" w:rsidRPr="005729B8">
              <w:rPr>
                <w:sz w:val="20"/>
                <w:szCs w:val="20"/>
              </w:rPr>
              <w:t xml:space="preserve">No incurre </w:t>
            </w:r>
            <w:r w:rsidR="003538F2" w:rsidRPr="00042F80">
              <w:rPr>
                <w:sz w:val="20"/>
                <w:szCs w:val="20"/>
              </w:rPr>
              <w:t>la persona interesada</w:t>
            </w:r>
            <w:r w:rsidR="00F11943" w:rsidRPr="00042F80">
              <w:rPr>
                <w:sz w:val="20"/>
                <w:szCs w:val="20"/>
              </w:rPr>
              <w:t>,</w:t>
            </w:r>
            <w:r w:rsidR="003538F2" w:rsidRPr="00042F80">
              <w:rPr>
                <w:sz w:val="20"/>
                <w:szCs w:val="20"/>
              </w:rPr>
              <w:t xml:space="preserve"> </w:t>
            </w:r>
            <w:r w:rsidR="003538F2" w:rsidRPr="003538F2">
              <w:rPr>
                <w:sz w:val="20"/>
                <w:szCs w:val="20"/>
              </w:rPr>
              <w:t>en los casos que se establecen en el artículo 74.2 del Decreto Legislativo 1/2002, de 19 de noviembre por el que se aprueba el Texto Refundido de la Ley de</w:t>
            </w:r>
            <w:r w:rsidR="003538F2">
              <w:rPr>
                <w:sz w:val="20"/>
                <w:szCs w:val="20"/>
              </w:rPr>
              <w:t xml:space="preserve"> Hacienda de Castilla-La Mancha, </w:t>
            </w:r>
            <w:r w:rsidR="003538F2" w:rsidRPr="00042F80">
              <w:rPr>
                <w:sz w:val="20"/>
                <w:szCs w:val="20"/>
              </w:rPr>
              <w:t xml:space="preserve">ni la persona que ostenta su representación se encuentra incursa </w:t>
            </w:r>
            <w:r w:rsidR="00F11943" w:rsidRPr="00042F80">
              <w:rPr>
                <w:sz w:val="20"/>
                <w:szCs w:val="20"/>
              </w:rPr>
              <w:t>en ninguno de los supuestos de incompatibilidad previstos en la Ley 11</w:t>
            </w:r>
            <w:r w:rsidR="00F11943" w:rsidRPr="005729B8">
              <w:rPr>
                <w:sz w:val="20"/>
                <w:szCs w:val="20"/>
              </w:rPr>
              <w:t>/2003, de 25 de septiembre, del Consejo de Gobierno y del Consejo consultivo de Castilla-La Mancha.</w:t>
            </w:r>
          </w:p>
          <w:p w14:paraId="6D3B5315" w14:textId="74AB578C" w:rsidR="003538F2" w:rsidRPr="00042F80"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3538F2" w:rsidRPr="00042F80">
              <w:rPr>
                <w:sz w:val="20"/>
                <w:szCs w:val="20"/>
              </w:rPr>
              <w:t xml:space="preserve">En caso de estar sujeta a la normativa de prevención de riesgos laborales, dispone de un plan de prevención de riesgos laborales y no ha sido sancionada, en virtud de resolución administrativa o sentencia judicial firme, por falta grave o muy grave en materia de prevención de riesgos laborales, durante el año inmediatamente anterior a la fecha de solicitud de la subvención. </w:t>
            </w:r>
          </w:p>
          <w:p w14:paraId="1A6AF1A5" w14:textId="45B027D6" w:rsidR="003538F2"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3538F2" w:rsidRPr="00042F80">
              <w:rPr>
                <w:sz w:val="20"/>
                <w:szCs w:val="20"/>
              </w:rPr>
              <w:t>Dispone de capacidad económica, financiera y operativa suficiente para garantizar la ejecución de la operación propuesta</w:t>
            </w:r>
            <w:r w:rsidR="00B31F90">
              <w:rPr>
                <w:sz w:val="20"/>
                <w:szCs w:val="20"/>
              </w:rPr>
              <w:t>.</w:t>
            </w:r>
            <w:r w:rsidR="003538F2" w:rsidRPr="00042F80">
              <w:rPr>
                <w:sz w:val="20"/>
                <w:szCs w:val="20"/>
              </w:rPr>
              <w:t xml:space="preserve"> </w:t>
            </w:r>
          </w:p>
          <w:p w14:paraId="3F4BF16B" w14:textId="0E1EA38C" w:rsidR="00C44182"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C44182" w:rsidRPr="00C44182">
              <w:rPr>
                <w:sz w:val="20"/>
                <w:szCs w:val="20"/>
              </w:rPr>
              <w:t>Que conoce la normativa de aplicación, sobre cesión y tratamiento de datos, en particular lo establecido por el</w:t>
            </w:r>
            <w:r w:rsidR="00C44182">
              <w:rPr>
                <w:sz w:val="20"/>
                <w:szCs w:val="20"/>
              </w:rPr>
              <w:t xml:space="preserve"> </w:t>
            </w:r>
            <w:r w:rsidR="00C44182" w:rsidRPr="00C44182">
              <w:rPr>
                <w:sz w:val="20"/>
                <w:szCs w:val="20"/>
              </w:rPr>
              <w:t>apartado 2 letra d) y el apartado 3, del artículo 22 del Reglamento (UE) 2021/241 del Parlamento Europeo y del</w:t>
            </w:r>
            <w:r w:rsidR="00C44182">
              <w:rPr>
                <w:sz w:val="20"/>
                <w:szCs w:val="20"/>
              </w:rPr>
              <w:t xml:space="preserve"> </w:t>
            </w:r>
            <w:r w:rsidR="00C44182" w:rsidRPr="00C44182">
              <w:rPr>
                <w:sz w:val="20"/>
                <w:szCs w:val="20"/>
              </w:rPr>
              <w:t>Consejo, de 12 de febrero de 2021, por el que se establece el Mecanismo de Recuperación y Resiliencia; y que</w:t>
            </w:r>
            <w:r w:rsidR="00C44182">
              <w:rPr>
                <w:sz w:val="20"/>
                <w:szCs w:val="20"/>
              </w:rPr>
              <w:t xml:space="preserve"> </w:t>
            </w:r>
            <w:r w:rsidR="00C44182" w:rsidRPr="00C44182">
              <w:rPr>
                <w:sz w:val="20"/>
                <w:szCs w:val="20"/>
              </w:rPr>
              <w:t>acepta la cesión y tratamiento de los datos con los fines expresamente relacionados en dichos artículos.</w:t>
            </w:r>
          </w:p>
          <w:p w14:paraId="7F083F26" w14:textId="1FC103CC" w:rsidR="00502582"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502582">
              <w:rPr>
                <w:sz w:val="20"/>
                <w:szCs w:val="20"/>
              </w:rPr>
              <w:t>Que en caso de que el proyecto se encuentre iniciado, se garantiza desde su inicio el cumplimiento del principio de «no causar perjuicio» al medio ambiente.</w:t>
            </w:r>
          </w:p>
          <w:p w14:paraId="7A53F5C5" w14:textId="48D92E22" w:rsidR="00C44182"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C44182" w:rsidRPr="00383422">
              <w:rPr>
                <w:sz w:val="20"/>
                <w:szCs w:val="20"/>
              </w:rPr>
              <w:t>Que se compromete con los estándares más exigentes relativos al cumplimiento de las normas jurídicas, éticas y</w:t>
            </w:r>
            <w:r w:rsidR="00383422">
              <w:rPr>
                <w:sz w:val="20"/>
                <w:szCs w:val="20"/>
              </w:rPr>
              <w:t xml:space="preserve"> </w:t>
            </w:r>
            <w:r w:rsidR="00C44182" w:rsidRPr="00383422">
              <w:rPr>
                <w:sz w:val="20"/>
                <w:szCs w:val="20"/>
              </w:rPr>
              <w:t>morales, con adopción de las medidas necesarias para prevenir y detectar el fraude, la corrupción y los conflictos de</w:t>
            </w:r>
            <w:r w:rsidR="00383422">
              <w:rPr>
                <w:sz w:val="20"/>
                <w:szCs w:val="20"/>
              </w:rPr>
              <w:t xml:space="preserve"> </w:t>
            </w:r>
            <w:r w:rsidR="00C44182" w:rsidRPr="00383422">
              <w:rPr>
                <w:sz w:val="20"/>
                <w:szCs w:val="20"/>
              </w:rPr>
              <w:t>interés, comunicando en su caso a las autoridades que proceda los incumplimientos observados.</w:t>
            </w:r>
          </w:p>
          <w:p w14:paraId="1D8BE842" w14:textId="25A38325" w:rsidR="00502582" w:rsidRDefault="00A07560" w:rsidP="00737E75">
            <w:pPr>
              <w:tabs>
                <w:tab w:val="left" w:pos="1992"/>
                <w:tab w:val="left" w:pos="2880"/>
                <w:tab w:val="left" w:pos="5076"/>
              </w:tabs>
              <w:suppressAutoHyphens/>
              <w:spacing w:before="40" w:after="40"/>
              <w:ind w:left="283" w:right="283"/>
              <w:jc w:val="both"/>
              <w:rPr>
                <w:sz w:val="20"/>
                <w:szCs w:val="20"/>
              </w:rPr>
            </w:pPr>
            <w:r>
              <w:rPr>
                <w:sz w:val="20"/>
                <w:szCs w:val="20"/>
              </w:rPr>
              <w:t xml:space="preserve">- </w:t>
            </w:r>
            <w:r w:rsidR="00502582">
              <w:rPr>
                <w:sz w:val="20"/>
                <w:szCs w:val="20"/>
              </w:rPr>
              <w:t>Que, en su caso, se prevén mecanismos para asegurar que los subcontratistas cumplen con el principio de «no causar perjuicio» al medio ambiente.</w:t>
            </w:r>
          </w:p>
          <w:p w14:paraId="24E8A956" w14:textId="0F399EC3" w:rsidR="00F62DBB" w:rsidRDefault="00F62DBB" w:rsidP="00F62DBB">
            <w:pPr>
              <w:autoSpaceDE w:val="0"/>
              <w:autoSpaceDN w:val="0"/>
              <w:adjustRightInd w:val="0"/>
              <w:ind w:left="284" w:right="284"/>
              <w:jc w:val="both"/>
              <w:rPr>
                <w:bCs/>
                <w:sz w:val="20"/>
                <w:szCs w:val="20"/>
              </w:rPr>
            </w:pPr>
            <w:r>
              <w:rPr>
                <w:sz w:val="20"/>
                <w:szCs w:val="20"/>
              </w:rPr>
              <w:t>- Que e</w:t>
            </w:r>
            <w:r>
              <w:rPr>
                <w:bCs/>
                <w:sz w:val="20"/>
                <w:szCs w:val="20"/>
              </w:rPr>
              <w:t>l proyecto presentado cumple lo siguiente</w:t>
            </w:r>
            <w:r w:rsidR="00B8184D">
              <w:rPr>
                <w:bCs/>
                <w:sz w:val="20"/>
                <w:szCs w:val="20"/>
              </w:rPr>
              <w:t>:</w:t>
            </w:r>
            <w:r>
              <w:rPr>
                <w:bCs/>
                <w:sz w:val="20"/>
                <w:szCs w:val="20"/>
              </w:rPr>
              <w:t xml:space="preserve"> (D</w:t>
            </w:r>
            <w:r w:rsidRPr="00F62DBB">
              <w:rPr>
                <w:bCs/>
                <w:sz w:val="20"/>
                <w:szCs w:val="20"/>
              </w:rPr>
              <w:t xml:space="preserve">eclaración responsable del cumplimiento del principio de “no causar perjuicio significativo” a los seis objetivos medioambientales en el sentido del artículo 17 del </w:t>
            </w:r>
            <w:r w:rsidR="00452C95">
              <w:rPr>
                <w:bCs/>
                <w:sz w:val="20"/>
                <w:szCs w:val="20"/>
              </w:rPr>
              <w:t>R</w:t>
            </w:r>
            <w:r w:rsidRPr="00F62DBB">
              <w:rPr>
                <w:bCs/>
                <w:sz w:val="20"/>
                <w:szCs w:val="20"/>
              </w:rPr>
              <w:t>eglamento (</w:t>
            </w:r>
            <w:r w:rsidR="00452C95">
              <w:rPr>
                <w:bCs/>
                <w:sz w:val="20"/>
                <w:szCs w:val="20"/>
              </w:rPr>
              <w:t>UE</w:t>
            </w:r>
            <w:r w:rsidRPr="00F62DBB">
              <w:rPr>
                <w:bCs/>
                <w:sz w:val="20"/>
                <w:szCs w:val="20"/>
              </w:rPr>
              <w:t>) 2020/852</w:t>
            </w:r>
            <w:r w:rsidR="00452C95">
              <w:rPr>
                <w:bCs/>
                <w:sz w:val="20"/>
                <w:szCs w:val="20"/>
              </w:rPr>
              <w:t>)</w:t>
            </w:r>
          </w:p>
          <w:p w14:paraId="0CB4FB92" w14:textId="77777777" w:rsidR="00F62DBB" w:rsidRPr="00FF5CE0" w:rsidRDefault="00F62DBB" w:rsidP="00A2641B">
            <w:pPr>
              <w:autoSpaceDE w:val="0"/>
              <w:autoSpaceDN w:val="0"/>
              <w:adjustRightInd w:val="0"/>
              <w:spacing w:before="80" w:after="80"/>
              <w:ind w:left="447" w:right="284"/>
              <w:jc w:val="both"/>
              <w:rPr>
                <w:rFonts w:cstheme="minorHAnsi"/>
                <w:color w:val="000000" w:themeColor="text1"/>
                <w:sz w:val="20"/>
                <w:szCs w:val="20"/>
              </w:rPr>
            </w:pPr>
            <w:r>
              <w:rPr>
                <w:rFonts w:cstheme="minorHAnsi"/>
                <w:b/>
                <w:color w:val="000000" w:themeColor="text1"/>
                <w:sz w:val="20"/>
                <w:szCs w:val="20"/>
              </w:rPr>
              <w:t xml:space="preserve">A) </w:t>
            </w:r>
            <w:r w:rsidRPr="00FF5CE0">
              <w:rPr>
                <w:rFonts w:cstheme="minorHAnsi"/>
                <w:color w:val="000000" w:themeColor="text1"/>
                <w:sz w:val="20"/>
                <w:szCs w:val="20"/>
              </w:rPr>
              <w:t>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1623D3C7" w14:textId="77777777" w:rsidR="00F62DBB" w:rsidRPr="00FF5CE0" w:rsidRDefault="00F62DBB" w:rsidP="00A2641B">
            <w:pPr>
              <w:pStyle w:val="Prrafodelista"/>
              <w:numPr>
                <w:ilvl w:val="0"/>
                <w:numId w:val="8"/>
              </w:numPr>
              <w:autoSpaceDE w:val="0"/>
              <w:autoSpaceDN w:val="0"/>
              <w:adjustRightInd w:val="0"/>
              <w:spacing w:before="80" w:after="80"/>
              <w:ind w:left="447" w:right="284" w:firstLine="167"/>
              <w:jc w:val="both"/>
              <w:rPr>
                <w:rFonts w:cstheme="minorHAnsi"/>
                <w:color w:val="000000" w:themeColor="text1"/>
                <w:sz w:val="20"/>
                <w:szCs w:val="20"/>
              </w:rPr>
            </w:pPr>
            <w:r w:rsidRPr="00FF5CE0">
              <w:rPr>
                <w:rFonts w:cstheme="minorHAnsi"/>
                <w:color w:val="000000" w:themeColor="text1"/>
                <w:sz w:val="20"/>
                <w:szCs w:val="20"/>
              </w:rPr>
              <w:t>Mitigación del cambio climático</w:t>
            </w:r>
          </w:p>
          <w:p w14:paraId="7780348F" w14:textId="77777777" w:rsidR="00F62DBB" w:rsidRPr="00FF5CE0" w:rsidRDefault="00F62DBB" w:rsidP="00A2641B">
            <w:pPr>
              <w:pStyle w:val="Prrafodelista"/>
              <w:numPr>
                <w:ilvl w:val="0"/>
                <w:numId w:val="8"/>
              </w:numPr>
              <w:autoSpaceDE w:val="0"/>
              <w:autoSpaceDN w:val="0"/>
              <w:adjustRightInd w:val="0"/>
              <w:spacing w:before="80" w:after="80"/>
              <w:ind w:left="447" w:right="284" w:firstLine="167"/>
              <w:jc w:val="both"/>
              <w:rPr>
                <w:rFonts w:cstheme="minorHAnsi"/>
                <w:color w:val="000000" w:themeColor="text1"/>
                <w:sz w:val="20"/>
                <w:szCs w:val="20"/>
              </w:rPr>
            </w:pPr>
            <w:r w:rsidRPr="00FF5CE0">
              <w:rPr>
                <w:rFonts w:cstheme="minorHAnsi"/>
                <w:color w:val="000000" w:themeColor="text1"/>
                <w:sz w:val="20"/>
                <w:szCs w:val="20"/>
              </w:rPr>
              <w:t>Adaptación al cambio climático</w:t>
            </w:r>
          </w:p>
          <w:p w14:paraId="0C6D45CB" w14:textId="77777777" w:rsidR="00F62DBB" w:rsidRPr="00FF5CE0" w:rsidRDefault="00F62DBB" w:rsidP="00A2641B">
            <w:pPr>
              <w:pStyle w:val="Prrafodelista"/>
              <w:numPr>
                <w:ilvl w:val="0"/>
                <w:numId w:val="8"/>
              </w:numPr>
              <w:autoSpaceDE w:val="0"/>
              <w:autoSpaceDN w:val="0"/>
              <w:adjustRightInd w:val="0"/>
              <w:spacing w:before="80" w:after="80"/>
              <w:ind w:left="447" w:right="284" w:firstLine="167"/>
              <w:jc w:val="both"/>
              <w:rPr>
                <w:rFonts w:cstheme="minorHAnsi"/>
                <w:color w:val="000000" w:themeColor="text1"/>
                <w:sz w:val="20"/>
                <w:szCs w:val="20"/>
              </w:rPr>
            </w:pPr>
            <w:r w:rsidRPr="00FF5CE0">
              <w:rPr>
                <w:rFonts w:cstheme="minorHAnsi"/>
                <w:color w:val="000000" w:themeColor="text1"/>
                <w:sz w:val="20"/>
                <w:szCs w:val="20"/>
              </w:rPr>
              <w:t>Uso sostenible y protección de los recursos hídricos y marinos</w:t>
            </w:r>
          </w:p>
          <w:p w14:paraId="571B2954" w14:textId="77777777" w:rsidR="00F62DBB" w:rsidRPr="00FF5CE0" w:rsidRDefault="00F62DBB" w:rsidP="00A2641B">
            <w:pPr>
              <w:pStyle w:val="Prrafodelista"/>
              <w:numPr>
                <w:ilvl w:val="0"/>
                <w:numId w:val="8"/>
              </w:numPr>
              <w:autoSpaceDE w:val="0"/>
              <w:autoSpaceDN w:val="0"/>
              <w:adjustRightInd w:val="0"/>
              <w:spacing w:before="80" w:after="80"/>
              <w:ind w:left="447" w:right="284" w:firstLine="167"/>
              <w:jc w:val="both"/>
              <w:rPr>
                <w:rFonts w:cstheme="minorHAnsi"/>
                <w:color w:val="000000" w:themeColor="text1"/>
                <w:sz w:val="20"/>
                <w:szCs w:val="20"/>
              </w:rPr>
            </w:pPr>
            <w:r w:rsidRPr="00FF5CE0">
              <w:rPr>
                <w:rFonts w:cstheme="minorHAnsi"/>
                <w:color w:val="000000" w:themeColor="text1"/>
                <w:sz w:val="20"/>
                <w:szCs w:val="20"/>
              </w:rPr>
              <w:t>Economía circular, incluidos la prevención y el reciclado de residuos</w:t>
            </w:r>
          </w:p>
          <w:p w14:paraId="480D5847" w14:textId="77777777" w:rsidR="00F62DBB" w:rsidRPr="00FF5CE0" w:rsidRDefault="00F62DBB" w:rsidP="00A2641B">
            <w:pPr>
              <w:pStyle w:val="Prrafodelista"/>
              <w:numPr>
                <w:ilvl w:val="0"/>
                <w:numId w:val="8"/>
              </w:numPr>
              <w:autoSpaceDE w:val="0"/>
              <w:autoSpaceDN w:val="0"/>
              <w:adjustRightInd w:val="0"/>
              <w:spacing w:before="80" w:after="80"/>
              <w:ind w:left="447" w:right="284" w:firstLine="167"/>
              <w:jc w:val="both"/>
              <w:rPr>
                <w:bCs/>
                <w:sz w:val="20"/>
                <w:szCs w:val="20"/>
              </w:rPr>
            </w:pPr>
            <w:r w:rsidRPr="00FF5CE0">
              <w:rPr>
                <w:rFonts w:cstheme="minorHAnsi"/>
                <w:color w:val="000000" w:themeColor="text1"/>
                <w:sz w:val="20"/>
                <w:szCs w:val="20"/>
              </w:rPr>
              <w:t>Prevención y control de la contaminación a la atmósfera, el agua o el suelo</w:t>
            </w:r>
          </w:p>
          <w:p w14:paraId="430070B0" w14:textId="77777777" w:rsidR="00F62DBB" w:rsidRPr="00FF5CE0" w:rsidRDefault="00F62DBB" w:rsidP="00A2641B">
            <w:pPr>
              <w:pStyle w:val="Prrafodelista"/>
              <w:numPr>
                <w:ilvl w:val="0"/>
                <w:numId w:val="8"/>
              </w:numPr>
              <w:autoSpaceDE w:val="0"/>
              <w:autoSpaceDN w:val="0"/>
              <w:adjustRightInd w:val="0"/>
              <w:spacing w:before="80" w:after="80"/>
              <w:ind w:left="447" w:right="284" w:firstLine="167"/>
              <w:jc w:val="both"/>
              <w:rPr>
                <w:bCs/>
                <w:sz w:val="20"/>
                <w:szCs w:val="20"/>
              </w:rPr>
            </w:pPr>
            <w:r w:rsidRPr="00FF5CE0">
              <w:rPr>
                <w:rFonts w:cstheme="minorHAnsi"/>
                <w:color w:val="000000" w:themeColor="text1"/>
                <w:sz w:val="20"/>
                <w:szCs w:val="20"/>
              </w:rPr>
              <w:t>Protección y restauración de la biodiversidad y los ecosistemas</w:t>
            </w:r>
          </w:p>
          <w:p w14:paraId="02EFE210" w14:textId="77777777" w:rsidR="00F62DBB" w:rsidRPr="00FF5CE0" w:rsidRDefault="00F62DBB" w:rsidP="00A2641B">
            <w:pPr>
              <w:autoSpaceDE w:val="0"/>
              <w:autoSpaceDN w:val="0"/>
              <w:adjustRightInd w:val="0"/>
              <w:spacing w:before="80" w:after="80"/>
              <w:ind w:left="447" w:right="284"/>
              <w:jc w:val="both"/>
              <w:rPr>
                <w:rFonts w:cstheme="minorHAnsi"/>
                <w:color w:val="000000" w:themeColor="text1"/>
                <w:sz w:val="20"/>
                <w:szCs w:val="20"/>
              </w:rPr>
            </w:pPr>
            <w:r w:rsidRPr="00FF5CE0">
              <w:rPr>
                <w:rFonts w:cstheme="minorHAnsi"/>
                <w:b/>
                <w:color w:val="000000" w:themeColor="text1"/>
                <w:sz w:val="20"/>
                <w:szCs w:val="20"/>
              </w:rPr>
              <w:t>B)</w:t>
            </w:r>
            <w:r>
              <w:rPr>
                <w:rFonts w:cstheme="minorHAnsi"/>
                <w:color w:val="000000" w:themeColor="text1"/>
                <w:sz w:val="20"/>
                <w:szCs w:val="20"/>
              </w:rPr>
              <w:t xml:space="preserve"> </w:t>
            </w:r>
            <w:r w:rsidRPr="00FF5CE0">
              <w:rPr>
                <w:rFonts w:cstheme="minorHAnsi"/>
                <w:color w:val="000000" w:themeColor="text1"/>
                <w:sz w:val="20"/>
                <w:szCs w:val="20"/>
              </w:rPr>
              <w:t>Las actividades se adecúan, en su caso, a las características y condiciones fijadas para la medida y submedida de la Componente y reflejadas en el Plan de Recuperación, Transformación y Resiliencia.</w:t>
            </w:r>
          </w:p>
          <w:p w14:paraId="47C03649" w14:textId="77777777" w:rsidR="00F62DBB" w:rsidRPr="00FF5CE0" w:rsidRDefault="00F62DBB" w:rsidP="00A2641B">
            <w:pPr>
              <w:autoSpaceDE w:val="0"/>
              <w:autoSpaceDN w:val="0"/>
              <w:adjustRightInd w:val="0"/>
              <w:spacing w:before="80" w:after="80"/>
              <w:ind w:left="447" w:right="284"/>
              <w:jc w:val="both"/>
              <w:rPr>
                <w:rFonts w:cstheme="minorHAnsi"/>
                <w:color w:val="000000" w:themeColor="text1"/>
                <w:sz w:val="20"/>
                <w:szCs w:val="20"/>
              </w:rPr>
            </w:pPr>
            <w:r w:rsidRPr="00FF5CE0">
              <w:rPr>
                <w:rFonts w:cstheme="minorHAnsi"/>
                <w:color w:val="000000" w:themeColor="text1"/>
                <w:sz w:val="20"/>
                <w:szCs w:val="20"/>
              </w:rPr>
              <w:lastRenderedPageBreak/>
              <w:t>Destacando:</w:t>
            </w:r>
          </w:p>
          <w:p w14:paraId="33EF6A63" w14:textId="77777777" w:rsidR="00F62DBB" w:rsidRPr="00FF5CE0" w:rsidRDefault="00F62DBB" w:rsidP="00A2641B">
            <w:pPr>
              <w:pStyle w:val="Prrafodelista"/>
              <w:numPr>
                <w:ilvl w:val="0"/>
                <w:numId w:val="14"/>
              </w:numPr>
              <w:autoSpaceDE w:val="0"/>
              <w:autoSpaceDN w:val="0"/>
              <w:adjustRightInd w:val="0"/>
              <w:ind w:left="731" w:right="284" w:hanging="284"/>
              <w:jc w:val="both"/>
              <w:rPr>
                <w:rFonts w:cstheme="minorHAnsi"/>
                <w:color w:val="000000" w:themeColor="text1"/>
                <w:sz w:val="20"/>
                <w:szCs w:val="20"/>
              </w:rPr>
            </w:pPr>
            <w:r w:rsidRPr="00FF5CE0">
              <w:rPr>
                <w:rFonts w:cstheme="minorHAnsi"/>
                <w:color w:val="000000" w:themeColor="text1"/>
                <w:sz w:val="20"/>
                <w:szCs w:val="20"/>
              </w:rPr>
              <w:t xml:space="preserve">Las actuaciones que incluyan proyectos de infraestructura (tales como adecuación o acondicionamiento del terreno, obra civil, construcción de instalaciones, etc.) deberán garantizar que al menos el 70% (en peso) de los residuos de construcción y demolición generados (con exclusión de los residuos con código LER 17 05 04) se preparen para la reutilización, el reciclaje y la revalorización de otros materiales, incluidas las operaciones de relleno utilizando residuos para sustituir otros materiales. Análogamente, en los proyectos financiados que impliquen demolición, se incluirá la práctica de demolición selectiva. </w:t>
            </w:r>
          </w:p>
          <w:p w14:paraId="02D1169C" w14:textId="77777777" w:rsidR="00F62DBB" w:rsidRPr="00FF5CE0" w:rsidRDefault="00F62DBB" w:rsidP="00A2641B">
            <w:pPr>
              <w:pStyle w:val="Prrafodelista"/>
              <w:numPr>
                <w:ilvl w:val="0"/>
                <w:numId w:val="14"/>
              </w:numPr>
              <w:autoSpaceDE w:val="0"/>
              <w:autoSpaceDN w:val="0"/>
              <w:adjustRightInd w:val="0"/>
              <w:ind w:left="731" w:right="284" w:hanging="284"/>
              <w:jc w:val="both"/>
              <w:rPr>
                <w:rFonts w:cstheme="minorHAnsi"/>
                <w:color w:val="000000" w:themeColor="text1"/>
                <w:sz w:val="20"/>
                <w:szCs w:val="20"/>
              </w:rPr>
            </w:pPr>
            <w:r w:rsidRPr="00FF5CE0">
              <w:rPr>
                <w:rFonts w:cstheme="minorHAnsi"/>
                <w:color w:val="000000" w:themeColor="text1"/>
                <w:sz w:val="20"/>
                <w:szCs w:val="20"/>
              </w:rPr>
              <w:t xml:space="preserve">En el caso de la adquisición de maquinaria y/o vehículos que consuman exclusivamente o complementariamente combustibles fósiles, deben asegurarse los siguientes requisitos: </w:t>
            </w:r>
          </w:p>
          <w:p w14:paraId="2A5D0C74" w14:textId="77777777" w:rsidR="00F62DBB" w:rsidRPr="00FF5CE0" w:rsidRDefault="00F62DBB" w:rsidP="00A2641B">
            <w:pPr>
              <w:numPr>
                <w:ilvl w:val="1"/>
                <w:numId w:val="9"/>
              </w:numPr>
              <w:autoSpaceDE w:val="0"/>
              <w:autoSpaceDN w:val="0"/>
              <w:adjustRightInd w:val="0"/>
              <w:ind w:left="873" w:right="284" w:firstLine="167"/>
              <w:jc w:val="both"/>
              <w:rPr>
                <w:rFonts w:cstheme="minorHAnsi"/>
                <w:color w:val="000000" w:themeColor="text1"/>
                <w:sz w:val="20"/>
                <w:szCs w:val="20"/>
              </w:rPr>
            </w:pPr>
            <w:r w:rsidRPr="00FF5CE0">
              <w:rPr>
                <w:rFonts w:cstheme="minorHAnsi"/>
                <w:color w:val="000000" w:themeColor="text1"/>
                <w:sz w:val="20"/>
                <w:szCs w:val="20"/>
              </w:rPr>
              <w:t>No haya alternativas viables de bajo impacto ambiental desde el punto de vista técnico/económico.</w:t>
            </w:r>
          </w:p>
          <w:p w14:paraId="4EB3974F" w14:textId="77777777" w:rsidR="00F62DBB" w:rsidRPr="00FF5CE0" w:rsidRDefault="00F62DBB" w:rsidP="00A2641B">
            <w:pPr>
              <w:numPr>
                <w:ilvl w:val="1"/>
                <w:numId w:val="9"/>
              </w:numPr>
              <w:autoSpaceDE w:val="0"/>
              <w:autoSpaceDN w:val="0"/>
              <w:adjustRightInd w:val="0"/>
              <w:ind w:left="873" w:right="284" w:firstLine="167"/>
              <w:jc w:val="both"/>
              <w:rPr>
                <w:rFonts w:cstheme="minorHAnsi"/>
                <w:color w:val="000000" w:themeColor="text1"/>
                <w:sz w:val="20"/>
                <w:szCs w:val="20"/>
              </w:rPr>
            </w:pPr>
            <w:r w:rsidRPr="00FF5CE0">
              <w:rPr>
                <w:rFonts w:cstheme="minorHAnsi"/>
                <w:color w:val="000000" w:themeColor="text1"/>
                <w:sz w:val="20"/>
                <w:szCs w:val="20"/>
              </w:rPr>
              <w:t>Los vehículos adquiridos cumplir con los mejores estándares ambientales disponibles en la actualidad.</w:t>
            </w:r>
          </w:p>
          <w:p w14:paraId="5AC08205" w14:textId="77777777" w:rsidR="00F62DBB" w:rsidRPr="00FF5CE0" w:rsidRDefault="00F62DBB" w:rsidP="00A2641B">
            <w:pPr>
              <w:numPr>
                <w:ilvl w:val="1"/>
                <w:numId w:val="9"/>
              </w:numPr>
              <w:autoSpaceDE w:val="0"/>
              <w:autoSpaceDN w:val="0"/>
              <w:adjustRightInd w:val="0"/>
              <w:ind w:left="873" w:right="284" w:firstLine="167"/>
              <w:jc w:val="both"/>
              <w:rPr>
                <w:rFonts w:cstheme="minorHAnsi"/>
                <w:color w:val="000000" w:themeColor="text1"/>
                <w:sz w:val="20"/>
                <w:szCs w:val="20"/>
              </w:rPr>
            </w:pPr>
            <w:r w:rsidRPr="00FF5CE0">
              <w:rPr>
                <w:rFonts w:cstheme="minorHAnsi"/>
                <w:color w:val="000000" w:themeColor="text1"/>
                <w:sz w:val="20"/>
                <w:szCs w:val="20"/>
              </w:rPr>
              <w:t>Conducen a un desempeño medioambiental significativamente mejor que las alternativas disponibles en el sector.</w:t>
            </w:r>
          </w:p>
          <w:p w14:paraId="2648EF3B" w14:textId="77777777" w:rsidR="00F62DBB" w:rsidRPr="00FF5CE0" w:rsidRDefault="00F62DBB" w:rsidP="00A2641B">
            <w:pPr>
              <w:numPr>
                <w:ilvl w:val="1"/>
                <w:numId w:val="9"/>
              </w:numPr>
              <w:autoSpaceDE w:val="0"/>
              <w:autoSpaceDN w:val="0"/>
              <w:adjustRightInd w:val="0"/>
              <w:ind w:left="873" w:right="284" w:firstLine="167"/>
              <w:jc w:val="both"/>
              <w:rPr>
                <w:rFonts w:cstheme="minorHAnsi"/>
                <w:color w:val="000000" w:themeColor="text1"/>
                <w:sz w:val="20"/>
                <w:szCs w:val="20"/>
              </w:rPr>
            </w:pPr>
            <w:r w:rsidRPr="00FF5CE0">
              <w:rPr>
                <w:rFonts w:cstheme="minorHAnsi"/>
                <w:color w:val="000000" w:themeColor="text1"/>
                <w:sz w:val="20"/>
                <w:szCs w:val="20"/>
              </w:rPr>
              <w:t>Evitan situaciones de bloqueo perjudiciales para el medio ambiente (no amplían la vida útil la capacidad de las tecnologías que tienen efectos negativos).</w:t>
            </w:r>
          </w:p>
          <w:p w14:paraId="570E761C" w14:textId="77777777" w:rsidR="00F62DBB" w:rsidRDefault="00F62DBB" w:rsidP="00B3605E">
            <w:pPr>
              <w:numPr>
                <w:ilvl w:val="1"/>
                <w:numId w:val="9"/>
              </w:numPr>
              <w:autoSpaceDE w:val="0"/>
              <w:autoSpaceDN w:val="0"/>
              <w:adjustRightInd w:val="0"/>
              <w:spacing w:after="40"/>
              <w:ind w:left="873" w:right="284" w:firstLine="167"/>
              <w:jc w:val="both"/>
              <w:rPr>
                <w:rFonts w:cstheme="minorHAnsi"/>
                <w:color w:val="000000" w:themeColor="text1"/>
                <w:sz w:val="20"/>
                <w:szCs w:val="20"/>
              </w:rPr>
            </w:pPr>
            <w:r w:rsidRPr="00FF5CE0">
              <w:rPr>
                <w:rFonts w:cstheme="minorHAnsi"/>
                <w:color w:val="000000" w:themeColor="text1"/>
                <w:sz w:val="20"/>
                <w:szCs w:val="20"/>
              </w:rPr>
              <w:t>No se obstaculiza el desarrollo y la implantación de alternativas de menor impacto.</w:t>
            </w:r>
          </w:p>
          <w:p w14:paraId="60D5FB8B" w14:textId="3BF5A7DF" w:rsidR="00F62DBB" w:rsidRPr="00FF5CE0" w:rsidRDefault="00F62DBB" w:rsidP="00B3605E">
            <w:pPr>
              <w:autoSpaceDE w:val="0"/>
              <w:autoSpaceDN w:val="0"/>
              <w:adjustRightInd w:val="0"/>
              <w:spacing w:after="40"/>
              <w:ind w:left="447" w:right="284"/>
              <w:jc w:val="both"/>
              <w:rPr>
                <w:rFonts w:cstheme="minorHAnsi"/>
                <w:color w:val="000000" w:themeColor="text1"/>
                <w:sz w:val="20"/>
                <w:szCs w:val="20"/>
              </w:rPr>
            </w:pPr>
            <w:r w:rsidRPr="00FF5CE0">
              <w:rPr>
                <w:rFonts w:cstheme="minorHAnsi"/>
                <w:b/>
                <w:color w:val="000000" w:themeColor="text1"/>
                <w:sz w:val="20"/>
                <w:szCs w:val="20"/>
              </w:rPr>
              <w:t>C)</w:t>
            </w:r>
            <w:r>
              <w:rPr>
                <w:rFonts w:cstheme="minorHAnsi"/>
                <w:color w:val="000000" w:themeColor="text1"/>
                <w:sz w:val="20"/>
                <w:szCs w:val="20"/>
              </w:rPr>
              <w:t xml:space="preserve"> </w:t>
            </w:r>
            <w:r w:rsidRPr="00FF5CE0">
              <w:rPr>
                <w:rFonts w:cstheme="minorHAnsi"/>
                <w:color w:val="000000" w:themeColor="text1"/>
                <w:sz w:val="20"/>
                <w:szCs w:val="20"/>
              </w:rPr>
              <w:t>Las actividades que se desarrollan en el proyecto cumplirán la normativa medioambiental vigente que resulte de aplicación.</w:t>
            </w:r>
          </w:p>
          <w:p w14:paraId="0C1FE881" w14:textId="437B571E" w:rsidR="00F62DBB" w:rsidRPr="00FF5CE0" w:rsidRDefault="00F62DBB" w:rsidP="00A2641B">
            <w:pPr>
              <w:autoSpaceDE w:val="0"/>
              <w:autoSpaceDN w:val="0"/>
              <w:adjustRightInd w:val="0"/>
              <w:ind w:left="447" w:right="284"/>
              <w:jc w:val="both"/>
              <w:rPr>
                <w:rFonts w:cstheme="minorHAnsi"/>
                <w:color w:val="000000" w:themeColor="text1"/>
                <w:sz w:val="20"/>
                <w:szCs w:val="20"/>
              </w:rPr>
            </w:pPr>
            <w:r w:rsidRPr="00FF5CE0">
              <w:rPr>
                <w:rFonts w:cstheme="minorHAnsi"/>
                <w:b/>
                <w:color w:val="000000" w:themeColor="text1"/>
                <w:sz w:val="20"/>
                <w:szCs w:val="20"/>
              </w:rPr>
              <w:t>D)</w:t>
            </w:r>
            <w:r>
              <w:rPr>
                <w:rFonts w:cstheme="minorHAnsi"/>
                <w:color w:val="000000" w:themeColor="text1"/>
                <w:sz w:val="20"/>
                <w:szCs w:val="20"/>
              </w:rPr>
              <w:t xml:space="preserve"> </w:t>
            </w:r>
            <w:r w:rsidRPr="00FF5CE0">
              <w:rPr>
                <w:rFonts w:cstheme="minorHAnsi"/>
                <w:color w:val="000000" w:themeColor="text1"/>
                <w:sz w:val="20"/>
                <w:szCs w:val="20"/>
              </w:rPr>
              <w:t>Las actividades que se desarrollan no están excluidas para su financiación por el Plan al cumplir el principio DNSH conforme a la Guía técnica sobre la aplicación del principio de «no causar un perjuicio significativo» en virtud del Reglamento relativo al Mecanismo de Recuperación y Resiliencia (2021/C 58/01), a la Propuesta de Decisión de Ejecución del Consejo relativa a la aprobación de la evaluación del plan de recuperación y resiliencia de España y a su correspondiente Anexo.</w:t>
            </w:r>
          </w:p>
          <w:p w14:paraId="3F274AA5" w14:textId="2136AA09" w:rsidR="00F62DBB" w:rsidRPr="002B5CF8" w:rsidRDefault="00F62DBB" w:rsidP="002B5CF8">
            <w:pPr>
              <w:pStyle w:val="Prrafodelista"/>
              <w:numPr>
                <w:ilvl w:val="0"/>
                <w:numId w:val="16"/>
              </w:numPr>
              <w:autoSpaceDE w:val="0"/>
              <w:autoSpaceDN w:val="0"/>
              <w:adjustRightInd w:val="0"/>
              <w:ind w:right="284" w:hanging="268"/>
              <w:jc w:val="both"/>
              <w:rPr>
                <w:rFonts w:cstheme="minorHAnsi"/>
                <w:color w:val="000000" w:themeColor="text1"/>
                <w:sz w:val="20"/>
                <w:szCs w:val="20"/>
              </w:rPr>
            </w:pPr>
            <w:r w:rsidRPr="002B5CF8">
              <w:rPr>
                <w:rFonts w:cstheme="minorHAnsi"/>
                <w:color w:val="000000" w:themeColor="text1"/>
                <w:sz w:val="20"/>
                <w:szCs w:val="20"/>
              </w:rPr>
              <w:t>Construcción de refinerías de crudo, centrales térmicas de carbón y proyectos que impliquen la extracción de petróleo o gas natural, debido al perjuicio al objetivo de mitigación del cambio climático.</w:t>
            </w:r>
          </w:p>
          <w:p w14:paraId="6167751B" w14:textId="77777777" w:rsidR="00F62DBB" w:rsidRPr="00783321" w:rsidRDefault="00F62DBB" w:rsidP="002B5CF8">
            <w:pPr>
              <w:pStyle w:val="Prrafodelista"/>
              <w:numPr>
                <w:ilvl w:val="0"/>
                <w:numId w:val="16"/>
              </w:numPr>
              <w:autoSpaceDE w:val="0"/>
              <w:autoSpaceDN w:val="0"/>
              <w:adjustRightInd w:val="0"/>
              <w:ind w:right="284" w:hanging="268"/>
              <w:jc w:val="both"/>
              <w:rPr>
                <w:rFonts w:cstheme="minorHAnsi"/>
                <w:color w:val="000000" w:themeColor="text1"/>
                <w:sz w:val="20"/>
                <w:szCs w:val="20"/>
              </w:rPr>
            </w:pPr>
            <w:r w:rsidRPr="00783321">
              <w:rPr>
                <w:rFonts w:cstheme="minorHAnsi"/>
                <w:color w:val="000000" w:themeColor="text1"/>
                <w:sz w:val="20"/>
                <w:szCs w:val="20"/>
              </w:rPr>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59046C7E" w14:textId="77777777" w:rsidR="00F62DBB" w:rsidRPr="00783321" w:rsidRDefault="00F62DBB" w:rsidP="002B5CF8">
            <w:pPr>
              <w:pStyle w:val="Prrafodelista"/>
              <w:numPr>
                <w:ilvl w:val="0"/>
                <w:numId w:val="16"/>
              </w:numPr>
              <w:autoSpaceDE w:val="0"/>
              <w:autoSpaceDN w:val="0"/>
              <w:adjustRightInd w:val="0"/>
              <w:ind w:right="284" w:hanging="268"/>
              <w:jc w:val="both"/>
              <w:rPr>
                <w:rFonts w:cstheme="minorHAnsi"/>
                <w:color w:val="000000" w:themeColor="text1"/>
                <w:sz w:val="20"/>
                <w:szCs w:val="20"/>
              </w:rPr>
            </w:pPr>
            <w:r w:rsidRPr="00783321">
              <w:rPr>
                <w:rFonts w:cstheme="minorHAnsi"/>
                <w:color w:val="000000" w:themeColor="text1"/>
                <w:sz w:val="20"/>
                <w:szCs w:val="20"/>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19C2F5E4" w14:textId="77777777" w:rsidR="00F62DBB" w:rsidRPr="00783321" w:rsidRDefault="00F62DBB" w:rsidP="002B5CF8">
            <w:pPr>
              <w:pStyle w:val="Prrafodelista"/>
              <w:numPr>
                <w:ilvl w:val="0"/>
                <w:numId w:val="16"/>
              </w:numPr>
              <w:autoSpaceDE w:val="0"/>
              <w:autoSpaceDN w:val="0"/>
              <w:adjustRightInd w:val="0"/>
              <w:ind w:right="284" w:hanging="268"/>
              <w:jc w:val="both"/>
              <w:rPr>
                <w:rFonts w:cstheme="minorHAnsi"/>
                <w:color w:val="000000" w:themeColor="text1"/>
                <w:sz w:val="20"/>
                <w:szCs w:val="20"/>
              </w:rPr>
            </w:pPr>
            <w:r w:rsidRPr="00783321">
              <w:rPr>
                <w:rFonts w:cstheme="minorHAnsi"/>
                <w:color w:val="000000" w:themeColor="text1"/>
                <w:sz w:val="20"/>
                <w:szCs w:val="20"/>
              </w:rPr>
              <w:t>Compensación de los costes indirectos del RCDE.</w:t>
            </w:r>
          </w:p>
          <w:p w14:paraId="675FF6AE" w14:textId="77777777" w:rsidR="00F62DBB" w:rsidRPr="00783321" w:rsidRDefault="00F62DBB" w:rsidP="002B5CF8">
            <w:pPr>
              <w:pStyle w:val="Prrafodelista"/>
              <w:numPr>
                <w:ilvl w:val="0"/>
                <w:numId w:val="16"/>
              </w:numPr>
              <w:autoSpaceDE w:val="0"/>
              <w:autoSpaceDN w:val="0"/>
              <w:adjustRightInd w:val="0"/>
              <w:ind w:right="284" w:hanging="268"/>
              <w:jc w:val="both"/>
              <w:rPr>
                <w:rFonts w:cstheme="minorHAnsi"/>
                <w:color w:val="000000" w:themeColor="text1"/>
                <w:sz w:val="20"/>
                <w:szCs w:val="20"/>
              </w:rPr>
            </w:pPr>
            <w:r w:rsidRPr="00783321">
              <w:rPr>
                <w:rFonts w:cstheme="minorHAnsi"/>
                <w:color w:val="000000" w:themeColor="text1"/>
                <w:sz w:val="20"/>
                <w:szCs w:val="20"/>
              </w:rPr>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67875CA8" w14:textId="77777777" w:rsidR="00F62DBB" w:rsidRPr="00783321" w:rsidRDefault="00F62DBB" w:rsidP="002B5CF8">
            <w:pPr>
              <w:pStyle w:val="Prrafodelista"/>
              <w:numPr>
                <w:ilvl w:val="0"/>
                <w:numId w:val="16"/>
              </w:numPr>
              <w:autoSpaceDE w:val="0"/>
              <w:autoSpaceDN w:val="0"/>
              <w:adjustRightInd w:val="0"/>
              <w:ind w:right="284" w:hanging="268"/>
              <w:jc w:val="both"/>
              <w:rPr>
                <w:rFonts w:cstheme="minorHAnsi"/>
                <w:color w:val="000000" w:themeColor="text1"/>
                <w:sz w:val="20"/>
                <w:szCs w:val="20"/>
              </w:rPr>
            </w:pPr>
            <w:r w:rsidRPr="00783321">
              <w:rPr>
                <w:rFonts w:cstheme="minorHAnsi"/>
                <w:color w:val="000000" w:themeColor="text1"/>
                <w:sz w:val="20"/>
                <w:szCs w:val="20"/>
              </w:rPr>
              <w:t>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14:paraId="4EFA8501" w14:textId="0E66B0FB" w:rsidR="00F62DBB" w:rsidRDefault="00F62DBB" w:rsidP="00B3605E">
            <w:pPr>
              <w:pStyle w:val="Prrafodelista"/>
              <w:numPr>
                <w:ilvl w:val="0"/>
                <w:numId w:val="16"/>
              </w:numPr>
              <w:autoSpaceDE w:val="0"/>
              <w:autoSpaceDN w:val="0"/>
              <w:adjustRightInd w:val="0"/>
              <w:spacing w:after="40"/>
              <w:ind w:right="284" w:hanging="268"/>
              <w:jc w:val="both"/>
              <w:rPr>
                <w:rFonts w:cstheme="minorHAnsi"/>
                <w:color w:val="000000" w:themeColor="text1"/>
                <w:sz w:val="20"/>
                <w:szCs w:val="20"/>
              </w:rPr>
            </w:pPr>
            <w:r w:rsidRPr="00783321">
              <w:rPr>
                <w:rFonts w:cstheme="minorHAnsi"/>
                <w:color w:val="000000" w:themeColor="text1"/>
                <w:sz w:val="20"/>
                <w:szCs w:val="20"/>
              </w:rPr>
              <w:t>Actividades en las que la eliminación a largo plazo de residuos pueda causar daños al medio ambiente.</w:t>
            </w:r>
          </w:p>
          <w:p w14:paraId="7BCD4762" w14:textId="1136B7E6" w:rsidR="00F62DBB" w:rsidRDefault="00F62DBB" w:rsidP="00B3605E">
            <w:pPr>
              <w:autoSpaceDE w:val="0"/>
              <w:autoSpaceDN w:val="0"/>
              <w:adjustRightInd w:val="0"/>
              <w:spacing w:after="80"/>
              <w:ind w:left="447" w:right="284"/>
              <w:jc w:val="both"/>
              <w:rPr>
                <w:rFonts w:cstheme="minorHAnsi"/>
                <w:color w:val="000000" w:themeColor="text1"/>
                <w:sz w:val="20"/>
                <w:szCs w:val="20"/>
              </w:rPr>
            </w:pPr>
            <w:r w:rsidRPr="00A664C2">
              <w:rPr>
                <w:rFonts w:cstheme="minorHAnsi"/>
                <w:b/>
                <w:color w:val="000000" w:themeColor="text1"/>
                <w:sz w:val="20"/>
                <w:szCs w:val="20"/>
              </w:rPr>
              <w:t>E)</w:t>
            </w:r>
            <w:r>
              <w:rPr>
                <w:rFonts w:cstheme="minorHAnsi"/>
                <w:color w:val="000000" w:themeColor="text1"/>
                <w:sz w:val="20"/>
                <w:szCs w:val="20"/>
              </w:rPr>
              <w:t xml:space="preserve"> </w:t>
            </w:r>
            <w:r w:rsidRPr="00FF5CE0">
              <w:rPr>
                <w:rFonts w:cstheme="minorHAnsi"/>
                <w:color w:val="000000" w:themeColor="text1"/>
                <w:sz w:val="20"/>
                <w:szCs w:val="20"/>
              </w:rPr>
              <w:t>Las actividades que se desarrollan no causan efectos directos sobre el medioambiente, ni efectos indirectos primarios en todo su ciclo de vida, entendiendo como tales aquéllos que pudieran materializarse tras su finalización, una vez realizada la actividad.</w:t>
            </w:r>
          </w:p>
          <w:p w14:paraId="24696B95" w14:textId="6CEDD342" w:rsidR="00DE314D" w:rsidRDefault="00DE314D" w:rsidP="00DE314D">
            <w:pPr>
              <w:tabs>
                <w:tab w:val="left" w:pos="1992"/>
                <w:tab w:val="left" w:pos="2880"/>
                <w:tab w:val="left" w:pos="5076"/>
              </w:tabs>
              <w:suppressAutoHyphens/>
              <w:spacing w:before="40" w:after="40"/>
              <w:ind w:left="283" w:right="283"/>
              <w:jc w:val="both"/>
              <w:rPr>
                <w:sz w:val="20"/>
                <w:szCs w:val="20"/>
              </w:rPr>
            </w:pPr>
            <w:r w:rsidRPr="00373F8C">
              <w:rPr>
                <w:b/>
                <w:sz w:val="20"/>
                <w:szCs w:val="20"/>
              </w:rPr>
              <w:t>Adicionalmente, en el caso de gestores de residuos</w:t>
            </w:r>
            <w:r w:rsidR="002431CE">
              <w:rPr>
                <w:b/>
                <w:sz w:val="20"/>
                <w:szCs w:val="20"/>
              </w:rPr>
              <w:t>,</w:t>
            </w:r>
            <w:r>
              <w:rPr>
                <w:sz w:val="20"/>
                <w:szCs w:val="20"/>
              </w:rPr>
              <w:t xml:space="preserve"> se declara expresamente que: </w:t>
            </w:r>
          </w:p>
          <w:p w14:paraId="7B510852" w14:textId="06BAD8F2" w:rsidR="00DE314D" w:rsidRPr="00A24BE0" w:rsidRDefault="00DE314D" w:rsidP="00DE314D">
            <w:pPr>
              <w:tabs>
                <w:tab w:val="left" w:pos="1992"/>
                <w:tab w:val="left" w:pos="2880"/>
                <w:tab w:val="left" w:pos="5076"/>
              </w:tabs>
              <w:suppressAutoHyphens/>
              <w:spacing w:before="40" w:after="40"/>
              <w:ind w:left="283" w:right="283"/>
              <w:jc w:val="both"/>
              <w:rPr>
                <w:sz w:val="20"/>
                <w:szCs w:val="20"/>
                <w:lang w:val="es-ES"/>
              </w:rPr>
            </w:pPr>
            <w:r w:rsidRPr="00B31F90">
              <w:rPr>
                <w:color w:val="000000" w:themeColor="text1"/>
                <w:sz w:val="20"/>
                <w:szCs w:val="20"/>
              </w:rPr>
              <w:t>- N</w:t>
            </w:r>
            <w:r w:rsidRPr="00B31F90">
              <w:rPr>
                <w:color w:val="000000" w:themeColor="text1"/>
                <w:sz w:val="20"/>
                <w:szCs w:val="20"/>
                <w:lang w:val="es-ES"/>
              </w:rPr>
              <w:t xml:space="preserve">o han sido sancionados por resolución administrativa firme o condenados por sentencia judicial firme por llevar a cabo prácticas laborales consideradas discriminatorias por la legislación vigente, salvo cuando acrediten haber cumplido con la sanción o la pena impuesta y hayan elaborado un plan de igualdad o adoptado medidas dirigidas a </w:t>
            </w:r>
            <w:r w:rsidRPr="00B31F90">
              <w:rPr>
                <w:color w:val="000000" w:themeColor="text1"/>
                <w:sz w:val="20"/>
                <w:szCs w:val="20"/>
                <w:lang w:val="es-ES"/>
              </w:rPr>
              <w:lastRenderedPageBreak/>
              <w:t>evitar cualquier tipo de discriminación laboral entre mujeres y hombres.</w:t>
            </w:r>
            <w:r w:rsidR="00DB77AE">
              <w:rPr>
                <w:color w:val="000000" w:themeColor="text1"/>
                <w:sz w:val="20"/>
                <w:szCs w:val="20"/>
                <w:lang w:val="es-ES"/>
              </w:rPr>
              <w:t xml:space="preserve"> </w:t>
            </w:r>
            <w:r w:rsidR="00DB77AE" w:rsidRPr="00A24BE0">
              <w:rPr>
                <w:sz w:val="20"/>
                <w:szCs w:val="20"/>
                <w:lang w:val="es-ES"/>
              </w:rPr>
              <w:t>En tal caso, el órgano competente en materia de igualdad deberá dar su conformidad a dichas medidas.</w:t>
            </w:r>
          </w:p>
          <w:p w14:paraId="6EB91FC8" w14:textId="6DB32483" w:rsidR="00DE314D" w:rsidRDefault="00DE314D" w:rsidP="00DE314D">
            <w:pPr>
              <w:tabs>
                <w:tab w:val="left" w:pos="1992"/>
                <w:tab w:val="left" w:pos="2880"/>
                <w:tab w:val="left" w:pos="5076"/>
              </w:tabs>
              <w:suppressAutoHyphens/>
              <w:spacing w:before="40" w:after="40"/>
              <w:ind w:left="283" w:right="283"/>
              <w:jc w:val="both"/>
              <w:rPr>
                <w:color w:val="000000" w:themeColor="text1"/>
                <w:sz w:val="20"/>
                <w:szCs w:val="20"/>
                <w:lang w:val="es-ES"/>
              </w:rPr>
            </w:pPr>
            <w:r w:rsidRPr="00B31F90">
              <w:rPr>
                <w:color w:val="000000" w:themeColor="text1"/>
                <w:sz w:val="20"/>
                <w:szCs w:val="20"/>
                <w:lang w:val="es-ES"/>
              </w:rPr>
              <w:t>- Está convenientemente autorizado en el momento de solicitud de la ayuda de acuerdo a la Ley 22/2011, de 28 de julio, de residuos y suelos contaminados.</w:t>
            </w:r>
          </w:p>
          <w:p w14:paraId="0C8CBA97" w14:textId="78B16544" w:rsidR="002431CE" w:rsidRDefault="002431CE" w:rsidP="00DE314D">
            <w:pPr>
              <w:tabs>
                <w:tab w:val="left" w:pos="1992"/>
                <w:tab w:val="left" w:pos="2880"/>
                <w:tab w:val="left" w:pos="5076"/>
              </w:tabs>
              <w:suppressAutoHyphens/>
              <w:spacing w:before="40" w:after="40"/>
              <w:ind w:left="283" w:right="283"/>
              <w:jc w:val="both"/>
              <w:rPr>
                <w:color w:val="000000" w:themeColor="text1"/>
                <w:sz w:val="20"/>
                <w:szCs w:val="20"/>
                <w:lang w:val="es-ES"/>
              </w:rPr>
            </w:pPr>
            <w:r>
              <w:rPr>
                <w:color w:val="000000" w:themeColor="text1"/>
                <w:sz w:val="20"/>
                <w:szCs w:val="20"/>
                <w:lang w:val="es-ES"/>
              </w:rPr>
              <w:t xml:space="preserve">-  No se encuentra en crisis ni sujeta a una orden de recuperación pendiente, conforme al apartado h) del artículo tercero de la </w:t>
            </w:r>
            <w:r w:rsidRPr="002431CE">
              <w:rPr>
                <w:color w:val="000000" w:themeColor="text1"/>
                <w:sz w:val="20"/>
                <w:szCs w:val="20"/>
                <w:lang w:val="es-ES"/>
              </w:rPr>
              <w:t>Orden 134/2021, de 8 de septiembre.</w:t>
            </w:r>
          </w:p>
          <w:p w14:paraId="23FB57E1" w14:textId="77777777" w:rsidR="002431CE" w:rsidRPr="000F51D6" w:rsidRDefault="002431CE" w:rsidP="00DE314D">
            <w:pPr>
              <w:tabs>
                <w:tab w:val="left" w:pos="1992"/>
                <w:tab w:val="left" w:pos="2880"/>
                <w:tab w:val="left" w:pos="5076"/>
              </w:tabs>
              <w:suppressAutoHyphens/>
              <w:spacing w:before="40" w:after="40"/>
              <w:ind w:left="283" w:right="283"/>
              <w:jc w:val="both"/>
              <w:rPr>
                <w:color w:val="000000" w:themeColor="text1"/>
                <w:sz w:val="20"/>
                <w:szCs w:val="20"/>
                <w:lang w:val="es-ES"/>
              </w:rPr>
            </w:pPr>
          </w:p>
          <w:p w14:paraId="0D387A82" w14:textId="77777777" w:rsidR="00F62DBB" w:rsidRPr="00FF5CE0" w:rsidRDefault="00F62DBB" w:rsidP="00B3605E">
            <w:pPr>
              <w:autoSpaceDE w:val="0"/>
              <w:autoSpaceDN w:val="0"/>
              <w:adjustRightInd w:val="0"/>
              <w:spacing w:after="80"/>
              <w:ind w:left="447" w:right="284"/>
              <w:jc w:val="both"/>
              <w:rPr>
                <w:rFonts w:cstheme="minorHAnsi"/>
                <w:color w:val="000000" w:themeColor="text1"/>
                <w:sz w:val="20"/>
                <w:szCs w:val="20"/>
              </w:rPr>
            </w:pPr>
            <w:r w:rsidRPr="00FF5CE0">
              <w:rPr>
                <w:rFonts w:cstheme="minorHAnsi"/>
                <w:color w:val="000000" w:themeColor="text1"/>
                <w:sz w:val="20"/>
                <w:szCs w:val="20"/>
              </w:rPr>
              <w:t>El incumplimiento de alguno de los requisitos establecidos en la presente declaración</w:t>
            </w:r>
            <w:r>
              <w:rPr>
                <w:rFonts w:cstheme="minorHAnsi"/>
                <w:color w:val="000000" w:themeColor="text1"/>
                <w:sz w:val="20"/>
                <w:szCs w:val="20"/>
              </w:rPr>
              <w:t xml:space="preserve"> </w:t>
            </w:r>
            <w:r w:rsidRPr="00FF5CE0">
              <w:rPr>
                <w:rFonts w:cstheme="minorHAnsi"/>
                <w:color w:val="000000" w:themeColor="text1"/>
                <w:sz w:val="20"/>
                <w:szCs w:val="20"/>
              </w:rPr>
              <w:t>dará lugar a la obligación de devolver las cantidades percibidas y los intereses de demora</w:t>
            </w:r>
            <w:r>
              <w:rPr>
                <w:rFonts w:cstheme="minorHAnsi"/>
                <w:color w:val="000000" w:themeColor="text1"/>
                <w:sz w:val="20"/>
                <w:szCs w:val="20"/>
              </w:rPr>
              <w:t xml:space="preserve"> </w:t>
            </w:r>
            <w:r w:rsidRPr="00FF5CE0">
              <w:rPr>
                <w:rFonts w:cstheme="minorHAnsi"/>
                <w:color w:val="000000" w:themeColor="text1"/>
                <w:sz w:val="20"/>
                <w:szCs w:val="20"/>
              </w:rPr>
              <w:t>correspondientes.</w:t>
            </w:r>
          </w:p>
          <w:p w14:paraId="0109BB82" w14:textId="05DAAB15" w:rsidR="00F11943" w:rsidRPr="005729B8" w:rsidRDefault="00F11943" w:rsidP="00737E75">
            <w:pPr>
              <w:tabs>
                <w:tab w:val="left" w:pos="1992"/>
                <w:tab w:val="left" w:pos="2880"/>
                <w:tab w:val="left" w:pos="5076"/>
              </w:tabs>
              <w:suppressAutoHyphens/>
              <w:spacing w:before="40" w:after="40"/>
              <w:ind w:left="283" w:right="283"/>
              <w:jc w:val="both"/>
              <w:rPr>
                <w:sz w:val="20"/>
                <w:szCs w:val="20"/>
              </w:rPr>
            </w:pPr>
            <w:r w:rsidRPr="005729B8">
              <w:rPr>
                <w:sz w:val="20"/>
                <w:szCs w:val="20"/>
              </w:rPr>
              <w:fldChar w:fldCharType="begin">
                <w:ffData>
                  <w:name w:val="Casilla99"/>
                  <w:enabled/>
                  <w:calcOnExit w:val="0"/>
                  <w:checkBox>
                    <w:sizeAuto/>
                    <w:default w:val="0"/>
                  </w:checkBox>
                </w:ffData>
              </w:fldChar>
            </w:r>
            <w:r w:rsidRPr="005729B8">
              <w:rPr>
                <w:sz w:val="20"/>
                <w:szCs w:val="20"/>
              </w:rPr>
              <w:instrText xml:space="preserve"> FORMCHECKBOX </w:instrText>
            </w:r>
            <w:r w:rsidR="00AE716B">
              <w:rPr>
                <w:sz w:val="20"/>
                <w:szCs w:val="20"/>
              </w:rPr>
            </w:r>
            <w:r w:rsidR="00AE716B">
              <w:rPr>
                <w:sz w:val="20"/>
                <w:szCs w:val="20"/>
              </w:rPr>
              <w:fldChar w:fldCharType="separate"/>
            </w:r>
            <w:r w:rsidRPr="005729B8">
              <w:rPr>
                <w:sz w:val="20"/>
                <w:szCs w:val="20"/>
              </w:rPr>
              <w:fldChar w:fldCharType="end"/>
            </w:r>
            <w:r w:rsidRPr="005729B8">
              <w:rPr>
                <w:sz w:val="20"/>
                <w:szCs w:val="20"/>
              </w:rPr>
              <w:t xml:space="preserve"> Ha sido</w:t>
            </w:r>
            <w:r w:rsidR="006C4EF0" w:rsidRPr="005729B8">
              <w:rPr>
                <w:sz w:val="20"/>
                <w:szCs w:val="20"/>
              </w:rPr>
              <w:t xml:space="preserve"> entidad beneficiaria</w:t>
            </w:r>
            <w:r w:rsidRPr="005729B8">
              <w:rPr>
                <w:sz w:val="20"/>
                <w:szCs w:val="20"/>
              </w:rPr>
              <w:t xml:space="preserve"> de ayudas por el mismo concepto, en concreto:</w:t>
            </w:r>
          </w:p>
          <w:tbl>
            <w:tblPr>
              <w:tblW w:w="0" w:type="auto"/>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905"/>
              <w:gridCol w:w="2409"/>
            </w:tblGrid>
            <w:tr w:rsidR="00383422" w:rsidRPr="00502582" w14:paraId="1B8B6492" w14:textId="77777777" w:rsidTr="00EA7B82">
              <w:trPr>
                <w:trHeight w:val="192"/>
              </w:trPr>
              <w:tc>
                <w:tcPr>
                  <w:tcW w:w="1631" w:type="dxa"/>
                  <w:shd w:val="clear" w:color="auto" w:fill="auto"/>
                </w:tcPr>
                <w:p w14:paraId="6D6B1AED" w14:textId="38DE36D1" w:rsidR="00383422" w:rsidRPr="005729B8" w:rsidRDefault="00502582" w:rsidP="00EA7B82">
                  <w:pPr>
                    <w:tabs>
                      <w:tab w:val="left" w:pos="1992"/>
                      <w:tab w:val="left" w:pos="2880"/>
                      <w:tab w:val="left" w:pos="5076"/>
                    </w:tabs>
                    <w:suppressAutoHyphens/>
                    <w:spacing w:before="80" w:after="80"/>
                    <w:ind w:left="397"/>
                    <w:jc w:val="center"/>
                    <w:rPr>
                      <w:sz w:val="20"/>
                      <w:szCs w:val="20"/>
                    </w:rPr>
                  </w:pPr>
                  <w:r>
                    <w:rPr>
                      <w:sz w:val="20"/>
                      <w:szCs w:val="20"/>
                    </w:rPr>
                    <w:t>I</w:t>
                  </w:r>
                  <w:r w:rsidR="00EA7B82">
                    <w:rPr>
                      <w:sz w:val="20"/>
                      <w:szCs w:val="20"/>
                    </w:rPr>
                    <w:t>mporte</w:t>
                  </w:r>
                </w:p>
              </w:tc>
              <w:tc>
                <w:tcPr>
                  <w:tcW w:w="2905" w:type="dxa"/>
                  <w:shd w:val="clear" w:color="auto" w:fill="auto"/>
                </w:tcPr>
                <w:p w14:paraId="40F4F8D9" w14:textId="5170B2A1" w:rsidR="00383422" w:rsidRPr="005729B8" w:rsidRDefault="00EA7B82" w:rsidP="00EA7B82">
                  <w:pPr>
                    <w:tabs>
                      <w:tab w:val="left" w:pos="1992"/>
                      <w:tab w:val="left" w:pos="2880"/>
                      <w:tab w:val="left" w:pos="5076"/>
                    </w:tabs>
                    <w:suppressAutoHyphens/>
                    <w:spacing w:before="80" w:after="80"/>
                    <w:jc w:val="center"/>
                    <w:rPr>
                      <w:sz w:val="20"/>
                      <w:szCs w:val="20"/>
                    </w:rPr>
                  </w:pPr>
                  <w:r>
                    <w:rPr>
                      <w:sz w:val="20"/>
                      <w:szCs w:val="20"/>
                    </w:rPr>
                    <w:t>Órgano concedente</w:t>
                  </w:r>
                </w:p>
              </w:tc>
              <w:tc>
                <w:tcPr>
                  <w:tcW w:w="2409" w:type="dxa"/>
                  <w:shd w:val="clear" w:color="auto" w:fill="auto"/>
                </w:tcPr>
                <w:p w14:paraId="10FB80DD" w14:textId="6D7FCA40" w:rsidR="00383422" w:rsidRPr="005729B8" w:rsidRDefault="00EA7B82" w:rsidP="00EA7B82">
                  <w:pPr>
                    <w:tabs>
                      <w:tab w:val="left" w:pos="1992"/>
                      <w:tab w:val="left" w:pos="2880"/>
                      <w:tab w:val="left" w:pos="5076"/>
                    </w:tabs>
                    <w:suppressAutoHyphens/>
                    <w:spacing w:before="80" w:after="80"/>
                    <w:ind w:left="397"/>
                    <w:jc w:val="center"/>
                    <w:rPr>
                      <w:sz w:val="20"/>
                      <w:szCs w:val="20"/>
                    </w:rPr>
                  </w:pPr>
                  <w:r>
                    <w:rPr>
                      <w:sz w:val="20"/>
                      <w:szCs w:val="20"/>
                    </w:rPr>
                    <w:t>Fecha de la resolución</w:t>
                  </w:r>
                </w:p>
              </w:tc>
            </w:tr>
            <w:tr w:rsidR="005729B8" w:rsidRPr="00502582" w14:paraId="0C8AAD85" w14:textId="77777777" w:rsidTr="00EA7B82">
              <w:tc>
                <w:tcPr>
                  <w:tcW w:w="1631" w:type="dxa"/>
                  <w:shd w:val="clear" w:color="auto" w:fill="auto"/>
                </w:tcPr>
                <w:p w14:paraId="4D9DF70D" w14:textId="77777777" w:rsidR="00F11943" w:rsidRPr="005729B8" w:rsidRDefault="00F11943" w:rsidP="00502582">
                  <w:pPr>
                    <w:tabs>
                      <w:tab w:val="left" w:pos="1992"/>
                      <w:tab w:val="left" w:pos="2880"/>
                      <w:tab w:val="left" w:pos="5076"/>
                    </w:tabs>
                    <w:suppressAutoHyphens/>
                    <w:spacing w:before="80" w:after="80"/>
                    <w:ind w:left="397"/>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905" w:type="dxa"/>
                  <w:shd w:val="clear" w:color="auto" w:fill="auto"/>
                </w:tcPr>
                <w:p w14:paraId="401B8889" w14:textId="5A8CE679" w:rsidR="00F11943" w:rsidRPr="005729B8" w:rsidRDefault="00F11943" w:rsidP="00502582">
                  <w:pPr>
                    <w:tabs>
                      <w:tab w:val="left" w:pos="1992"/>
                      <w:tab w:val="left" w:pos="2880"/>
                      <w:tab w:val="left" w:pos="5076"/>
                    </w:tabs>
                    <w:suppressAutoHyphens/>
                    <w:spacing w:before="80" w:after="80"/>
                    <w:ind w:left="397"/>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409" w:type="dxa"/>
                  <w:shd w:val="clear" w:color="auto" w:fill="auto"/>
                </w:tcPr>
                <w:p w14:paraId="7B51CF4D" w14:textId="77777777" w:rsidR="00F11943" w:rsidRPr="005729B8" w:rsidRDefault="00F11943" w:rsidP="00502582">
                  <w:pPr>
                    <w:tabs>
                      <w:tab w:val="left" w:pos="1992"/>
                      <w:tab w:val="left" w:pos="2880"/>
                      <w:tab w:val="left" w:pos="5076"/>
                    </w:tabs>
                    <w:suppressAutoHyphens/>
                    <w:spacing w:before="80" w:after="80"/>
                    <w:ind w:left="397"/>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r>
            <w:tr w:rsidR="005729B8" w:rsidRPr="00502582" w14:paraId="411EA7B9" w14:textId="77777777" w:rsidTr="00EA7B82">
              <w:tc>
                <w:tcPr>
                  <w:tcW w:w="1631" w:type="dxa"/>
                  <w:shd w:val="clear" w:color="auto" w:fill="auto"/>
                </w:tcPr>
                <w:p w14:paraId="3F2F7433" w14:textId="77777777" w:rsidR="00F11943" w:rsidRPr="00502582" w:rsidRDefault="00F11943" w:rsidP="00502582">
                  <w:pPr>
                    <w:spacing w:before="80" w:after="80"/>
                    <w:ind w:left="397"/>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905" w:type="dxa"/>
                  <w:shd w:val="clear" w:color="auto" w:fill="auto"/>
                </w:tcPr>
                <w:p w14:paraId="1A899ACD" w14:textId="0678C184" w:rsidR="00F11943" w:rsidRPr="00502582" w:rsidRDefault="00F11943" w:rsidP="00502582">
                  <w:pPr>
                    <w:spacing w:before="80" w:after="80"/>
                    <w:ind w:left="397"/>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409" w:type="dxa"/>
                  <w:shd w:val="clear" w:color="auto" w:fill="auto"/>
                </w:tcPr>
                <w:p w14:paraId="2C046EE2" w14:textId="77777777" w:rsidR="00F11943" w:rsidRPr="00502582" w:rsidRDefault="00F11943" w:rsidP="00502582">
                  <w:pPr>
                    <w:spacing w:before="80" w:after="80"/>
                    <w:ind w:left="397"/>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r>
            <w:tr w:rsidR="005729B8" w:rsidRPr="00502582" w14:paraId="27434EA7" w14:textId="77777777" w:rsidTr="00EA7B82">
              <w:tc>
                <w:tcPr>
                  <w:tcW w:w="1631" w:type="dxa"/>
                  <w:shd w:val="clear" w:color="auto" w:fill="auto"/>
                </w:tcPr>
                <w:p w14:paraId="087B65BF" w14:textId="7F71EE50" w:rsidR="003B04AF" w:rsidRPr="005729B8" w:rsidRDefault="00544BDC" w:rsidP="00502582">
                  <w:pPr>
                    <w:spacing w:before="80" w:after="80"/>
                    <w:ind w:left="397"/>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905" w:type="dxa"/>
                  <w:shd w:val="clear" w:color="auto" w:fill="auto"/>
                </w:tcPr>
                <w:p w14:paraId="00FB0EA8" w14:textId="48B0D27A" w:rsidR="003B04AF" w:rsidRPr="005729B8" w:rsidRDefault="00544BDC" w:rsidP="00502582">
                  <w:pPr>
                    <w:spacing w:before="80" w:after="80"/>
                    <w:ind w:left="397"/>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2409" w:type="dxa"/>
                  <w:shd w:val="clear" w:color="auto" w:fill="auto"/>
                </w:tcPr>
                <w:p w14:paraId="3A6DF456" w14:textId="6EADBDEA" w:rsidR="003B04AF" w:rsidRPr="005729B8" w:rsidRDefault="00544BDC" w:rsidP="00502582">
                  <w:pPr>
                    <w:spacing w:before="80" w:after="80"/>
                    <w:ind w:left="397"/>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r>
          </w:tbl>
          <w:p w14:paraId="717412CB" w14:textId="77777777" w:rsidR="002B5CF8" w:rsidRDefault="002B5CF8" w:rsidP="005E5B4A">
            <w:pPr>
              <w:pStyle w:val="TableParagraph"/>
              <w:ind w:left="420" w:right="284" w:hanging="136"/>
              <w:rPr>
                <w:sz w:val="18"/>
                <w:szCs w:val="18"/>
              </w:rPr>
            </w:pPr>
          </w:p>
          <w:p w14:paraId="155EDE94" w14:textId="22940DD9" w:rsidR="00BD4C45" w:rsidRPr="00BD4C45" w:rsidRDefault="007D6E74" w:rsidP="007D6E74">
            <w:pPr>
              <w:pStyle w:val="TableParagraph"/>
              <w:ind w:left="420" w:right="284" w:hanging="136"/>
              <w:jc w:val="both"/>
              <w:rPr>
                <w:rFonts w:ascii="Times New Roman" w:eastAsia="Times New Roman" w:hAnsi="Times New Roman" w:cs="Times New Roman"/>
                <w:sz w:val="20"/>
                <w:szCs w:val="20"/>
                <w:lang w:val="es-ES_tradnl" w:eastAsia="es-ES_tradnl"/>
              </w:rPr>
            </w:pPr>
            <w:r>
              <w:rPr>
                <w:sz w:val="18"/>
                <w:szCs w:val="18"/>
              </w:rPr>
              <w:fldChar w:fldCharType="begin">
                <w:ffData>
                  <w:name w:val="Marcar3"/>
                  <w:enabled/>
                  <w:calcOnExit w:val="0"/>
                  <w:checkBox>
                    <w:sizeAuto/>
                    <w:default w:val="0"/>
                  </w:checkBox>
                </w:ffData>
              </w:fldChar>
            </w:r>
            <w:bookmarkStart w:id="3" w:name="Marcar3"/>
            <w:r>
              <w:rPr>
                <w:sz w:val="18"/>
                <w:szCs w:val="18"/>
              </w:rPr>
              <w:instrText xml:space="preserve"> FORMCHECKBOX </w:instrText>
            </w:r>
            <w:r w:rsidR="00AE716B">
              <w:rPr>
                <w:sz w:val="18"/>
                <w:szCs w:val="18"/>
              </w:rPr>
            </w:r>
            <w:r w:rsidR="00AE716B">
              <w:rPr>
                <w:sz w:val="18"/>
                <w:szCs w:val="18"/>
              </w:rPr>
              <w:fldChar w:fldCharType="separate"/>
            </w:r>
            <w:r>
              <w:rPr>
                <w:sz w:val="18"/>
                <w:szCs w:val="18"/>
              </w:rPr>
              <w:fldChar w:fldCharType="end"/>
            </w:r>
            <w:bookmarkEnd w:id="3"/>
            <w:r w:rsidR="00BD4C45" w:rsidRPr="00AC0B26">
              <w:rPr>
                <w:sz w:val="18"/>
                <w:szCs w:val="18"/>
              </w:rPr>
              <w:t xml:space="preserve"> </w:t>
            </w:r>
            <w:r w:rsidR="00BD4C45" w:rsidRPr="00BD4C45">
              <w:rPr>
                <w:rFonts w:ascii="Times New Roman" w:eastAsia="Times New Roman" w:hAnsi="Times New Roman" w:cs="Times New Roman"/>
                <w:sz w:val="20"/>
                <w:szCs w:val="20"/>
                <w:lang w:val="es-ES_tradnl" w:eastAsia="es-ES_tradnl"/>
              </w:rPr>
              <w:t>Son ciertos los datos consignados en la presente solicitud comprometiéndose a probar documentalmente los mismos cuando se le requiera para ello.</w:t>
            </w:r>
          </w:p>
          <w:p w14:paraId="0DC791C3" w14:textId="77777777" w:rsidR="00B8184D" w:rsidRPr="00A51EFD" w:rsidRDefault="00B8184D" w:rsidP="00A51EFD">
            <w:pPr>
              <w:tabs>
                <w:tab w:val="left" w:pos="1992"/>
                <w:tab w:val="left" w:pos="2880"/>
                <w:tab w:val="left" w:pos="5076"/>
              </w:tabs>
              <w:suppressAutoHyphens/>
              <w:ind w:left="283" w:right="284"/>
              <w:jc w:val="both"/>
              <w:rPr>
                <w:sz w:val="6"/>
                <w:szCs w:val="20"/>
              </w:rPr>
            </w:pPr>
          </w:p>
          <w:p w14:paraId="1EA049D8" w14:textId="7DCFCCF1" w:rsidR="00737E75" w:rsidRDefault="0068694E" w:rsidP="007D6E74">
            <w:pPr>
              <w:tabs>
                <w:tab w:val="left" w:pos="1992"/>
                <w:tab w:val="left" w:pos="2880"/>
                <w:tab w:val="left" w:pos="5076"/>
              </w:tabs>
              <w:suppressAutoHyphens/>
              <w:ind w:right="284"/>
              <w:jc w:val="both"/>
              <w:rPr>
                <w:sz w:val="20"/>
                <w:szCs w:val="20"/>
              </w:rPr>
            </w:pPr>
            <w:r w:rsidRPr="005729B8">
              <w:rPr>
                <w:sz w:val="20"/>
                <w:szCs w:val="20"/>
              </w:rPr>
              <w:t>Igualmente,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F2DE7D5" w14:textId="77777777" w:rsidR="002B5CF8" w:rsidRDefault="002B5CF8" w:rsidP="00CD4F19">
            <w:pPr>
              <w:suppressAutoHyphens/>
              <w:ind w:left="164"/>
              <w:rPr>
                <w:b/>
                <w:sz w:val="20"/>
                <w:szCs w:val="20"/>
              </w:rPr>
            </w:pPr>
          </w:p>
          <w:p w14:paraId="312C3A5F" w14:textId="076729C2" w:rsidR="002315DB" w:rsidRPr="005B6808" w:rsidRDefault="002315DB" w:rsidP="00CD4F19">
            <w:pPr>
              <w:suppressAutoHyphens/>
              <w:ind w:left="164"/>
              <w:rPr>
                <w:b/>
                <w:sz w:val="20"/>
                <w:szCs w:val="20"/>
              </w:rPr>
            </w:pPr>
            <w:r w:rsidRPr="00CD4F19">
              <w:rPr>
                <w:b/>
                <w:noProof/>
                <w:sz w:val="20"/>
                <w:szCs w:val="20"/>
                <w:lang w:val="es-ES" w:eastAsia="es-ES"/>
              </w:rPr>
              <mc:AlternateContent>
                <mc:Choice Requires="wps">
                  <w:drawing>
                    <wp:anchor distT="45720" distB="45720" distL="114300" distR="114300" simplePos="0" relativeHeight="251693056" behindDoc="1" locked="0" layoutInCell="1" allowOverlap="1" wp14:anchorId="463B6F85" wp14:editId="4626A79D">
                      <wp:simplePos x="0" y="0"/>
                      <wp:positionH relativeFrom="column">
                        <wp:posOffset>-62921</wp:posOffset>
                      </wp:positionH>
                      <wp:positionV relativeFrom="paragraph">
                        <wp:posOffset>-17523</wp:posOffset>
                      </wp:positionV>
                      <wp:extent cx="6744832"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832" cy="1404620"/>
                              </a:xfrm>
                              <a:prstGeom prst="rect">
                                <a:avLst/>
                              </a:prstGeom>
                              <a:solidFill>
                                <a:srgbClr val="FFFF99"/>
                              </a:solidFill>
                              <a:ln w="9525">
                                <a:noFill/>
                                <a:miter lim="800000"/>
                                <a:headEnd/>
                                <a:tailEnd/>
                              </a:ln>
                            </wps:spPr>
                            <wps:txbx>
                              <w:txbxContent>
                                <w:p w14:paraId="00FF2D50" w14:textId="2BA91402" w:rsidR="00FB4F07" w:rsidRPr="00CD4F19" w:rsidRDefault="00FB4F07" w:rsidP="00CD4F19">
                                  <w:pPr>
                                    <w:suppressAutoHyphens/>
                                    <w:ind w:left="164"/>
                                    <w:rPr>
                                      <w:b/>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B6F85" id="_x0000_t202" coordsize="21600,21600" o:spt="202" path="m,l,21600r21600,l21600,xe">
                      <v:stroke joinstyle="miter"/>
                      <v:path gradientshapeok="t" o:connecttype="rect"/>
                    </v:shapetype>
                    <v:shape id="Cuadro de texto 2" o:spid="_x0000_s1026" type="#_x0000_t202" style="position:absolute;left:0;text-align:left;margin-left:-4.95pt;margin-top:-1.4pt;width:531.1pt;height:110.6pt;z-index:-251623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" fillcolor="#ff9" stroked="f">
                      <v:textbox style="mso-fit-shape-to-text:t">
                        <w:txbxContent>
                          <w:p w14:paraId="00FF2D50" w14:textId="2BA91402" w:rsidR="00FB4F07" w:rsidRPr="00CD4F19" w:rsidRDefault="00FB4F07" w:rsidP="00CD4F19">
                            <w:pPr>
                              <w:suppressAutoHyphens/>
                              <w:ind w:left="164"/>
                              <w:rPr>
                                <w:b/>
                                <w:sz w:val="20"/>
                                <w:szCs w:val="20"/>
                              </w:rPr>
                            </w:pPr>
                          </w:p>
                        </w:txbxContent>
                      </v:textbox>
                    </v:shape>
                  </w:pict>
                </mc:Fallback>
              </mc:AlternateContent>
            </w:r>
            <w:r w:rsidRPr="005B6808">
              <w:rPr>
                <w:b/>
                <w:sz w:val="20"/>
                <w:szCs w:val="20"/>
              </w:rPr>
              <w:t>AUTORIZACIONES</w:t>
            </w:r>
          </w:p>
          <w:p w14:paraId="1E7D5A91" w14:textId="77777777" w:rsidR="00A51EFD" w:rsidRPr="00A51EFD" w:rsidRDefault="00A51EFD" w:rsidP="00933256">
            <w:pPr>
              <w:autoSpaceDE w:val="0"/>
              <w:autoSpaceDN w:val="0"/>
              <w:adjustRightInd w:val="0"/>
              <w:spacing w:before="80" w:after="80"/>
              <w:ind w:right="284"/>
              <w:jc w:val="both"/>
              <w:rPr>
                <w:sz w:val="2"/>
                <w:szCs w:val="20"/>
              </w:rPr>
            </w:pPr>
          </w:p>
          <w:p w14:paraId="68690100" w14:textId="26F9B4EF" w:rsidR="00933256" w:rsidRPr="00BD4A77" w:rsidRDefault="00FA0891" w:rsidP="00A51EFD">
            <w:pPr>
              <w:autoSpaceDE w:val="0"/>
              <w:autoSpaceDN w:val="0"/>
              <w:adjustRightInd w:val="0"/>
              <w:ind w:right="284"/>
              <w:jc w:val="both"/>
              <w:rPr>
                <w:sz w:val="2"/>
                <w:szCs w:val="20"/>
              </w:rPr>
            </w:pPr>
            <w:r w:rsidRPr="00502582">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6ACCB20" w14:textId="145A5484" w:rsidR="00BD4C45" w:rsidRPr="00BD4C45" w:rsidRDefault="00BD4C45" w:rsidP="00933256">
            <w:pPr>
              <w:autoSpaceDE w:val="0"/>
              <w:autoSpaceDN w:val="0"/>
              <w:adjustRightInd w:val="0"/>
              <w:spacing w:before="80" w:after="80"/>
              <w:ind w:right="284"/>
              <w:jc w:val="both"/>
              <w:rPr>
                <w:sz w:val="20"/>
                <w:szCs w:val="20"/>
              </w:rPr>
            </w:pPr>
            <w:r w:rsidRPr="00BD4C45">
              <w:rPr>
                <w:sz w:val="20"/>
                <w:szCs w:val="20"/>
              </w:rPr>
              <w:t>En particular, se recabarán lo siguientes datos, salvo que marque expresamente:</w:t>
            </w:r>
          </w:p>
          <w:p w14:paraId="30B37C31" w14:textId="77777777" w:rsidR="00FA0891" w:rsidRPr="00502582" w:rsidRDefault="00FA0891" w:rsidP="00737E75">
            <w:pPr>
              <w:autoSpaceDE w:val="0"/>
              <w:autoSpaceDN w:val="0"/>
              <w:adjustRightInd w:val="0"/>
              <w:spacing w:before="80" w:after="80"/>
              <w:ind w:left="283" w:right="284"/>
              <w:jc w:val="both"/>
              <w:rPr>
                <w:sz w:val="20"/>
                <w:szCs w:val="20"/>
              </w:rPr>
            </w:pPr>
            <w:r w:rsidRPr="00502582">
              <w:rPr>
                <w:sz w:val="20"/>
                <w:szCs w:val="20"/>
              </w:rPr>
              <w:fldChar w:fldCharType="begin">
                <w:ffData>
                  <w:name w:val="Casilla18"/>
                  <w:enabled/>
                  <w:calcOnExit w:val="0"/>
                  <w:checkBox>
                    <w:sizeAuto/>
                    <w:default w:val="0"/>
                  </w:checkBox>
                </w:ffData>
              </w:fldChar>
            </w:r>
            <w:r w:rsidRPr="00502582">
              <w:rPr>
                <w:sz w:val="20"/>
                <w:szCs w:val="20"/>
              </w:rPr>
              <w:instrText xml:space="preserve"> FORMCHECKBOX </w:instrText>
            </w:r>
            <w:r w:rsidR="00AE716B">
              <w:rPr>
                <w:sz w:val="20"/>
                <w:szCs w:val="20"/>
              </w:rPr>
            </w:r>
            <w:r w:rsidR="00AE716B">
              <w:rPr>
                <w:sz w:val="20"/>
                <w:szCs w:val="20"/>
              </w:rPr>
              <w:fldChar w:fldCharType="separate"/>
            </w:r>
            <w:r w:rsidRPr="00502582">
              <w:rPr>
                <w:sz w:val="20"/>
                <w:szCs w:val="20"/>
              </w:rPr>
              <w:fldChar w:fldCharType="end"/>
            </w:r>
            <w:r w:rsidRPr="00502582">
              <w:rPr>
                <w:sz w:val="20"/>
                <w:szCs w:val="20"/>
              </w:rPr>
              <w:t xml:space="preserve"> Me opongo a la consulta de datos de identidad.</w:t>
            </w:r>
          </w:p>
          <w:p w14:paraId="6D2A8682" w14:textId="77777777" w:rsidR="00FB4F07" w:rsidRDefault="00FA0891" w:rsidP="00737E75">
            <w:pPr>
              <w:autoSpaceDE w:val="0"/>
              <w:autoSpaceDN w:val="0"/>
              <w:adjustRightInd w:val="0"/>
              <w:spacing w:before="80" w:after="80"/>
              <w:ind w:left="283" w:right="284"/>
              <w:jc w:val="both"/>
              <w:rPr>
                <w:sz w:val="20"/>
                <w:szCs w:val="20"/>
              </w:rPr>
            </w:pPr>
            <w:r w:rsidRPr="00502582">
              <w:rPr>
                <w:sz w:val="20"/>
                <w:szCs w:val="20"/>
              </w:rPr>
              <w:fldChar w:fldCharType="begin">
                <w:ffData>
                  <w:name w:val="Casilla18"/>
                  <w:enabled/>
                  <w:calcOnExit w:val="0"/>
                  <w:checkBox>
                    <w:sizeAuto/>
                    <w:default w:val="0"/>
                  </w:checkBox>
                </w:ffData>
              </w:fldChar>
            </w:r>
            <w:r w:rsidRPr="00502582">
              <w:rPr>
                <w:sz w:val="20"/>
                <w:szCs w:val="20"/>
              </w:rPr>
              <w:instrText xml:space="preserve"> FORMCHECKBOX </w:instrText>
            </w:r>
            <w:r w:rsidR="00AE716B">
              <w:rPr>
                <w:sz w:val="20"/>
                <w:szCs w:val="20"/>
              </w:rPr>
            </w:r>
            <w:r w:rsidR="00AE716B">
              <w:rPr>
                <w:sz w:val="20"/>
                <w:szCs w:val="20"/>
              </w:rPr>
              <w:fldChar w:fldCharType="separate"/>
            </w:r>
            <w:r w:rsidRPr="00502582">
              <w:rPr>
                <w:sz w:val="20"/>
                <w:szCs w:val="20"/>
              </w:rPr>
              <w:fldChar w:fldCharType="end"/>
            </w:r>
            <w:r w:rsidRPr="00502582">
              <w:rPr>
                <w:sz w:val="20"/>
                <w:szCs w:val="20"/>
              </w:rPr>
              <w:t xml:space="preserve"> Me opongo a la consulta </w:t>
            </w:r>
            <w:r>
              <w:rPr>
                <w:sz w:val="20"/>
                <w:szCs w:val="20"/>
              </w:rPr>
              <w:t xml:space="preserve">sobre información </w:t>
            </w:r>
            <w:r w:rsidR="00737E75">
              <w:rPr>
                <w:sz w:val="20"/>
                <w:szCs w:val="20"/>
              </w:rPr>
              <w:t>d</w:t>
            </w:r>
            <w:r>
              <w:rPr>
                <w:sz w:val="20"/>
                <w:szCs w:val="20"/>
              </w:rPr>
              <w:t>e estar al corriente con la Seguridad Social</w:t>
            </w:r>
            <w:r w:rsidR="00C67FF0">
              <w:rPr>
                <w:sz w:val="20"/>
                <w:szCs w:val="20"/>
              </w:rPr>
              <w:t xml:space="preserve"> </w:t>
            </w:r>
            <w:r w:rsidR="00FB4F07" w:rsidRPr="004505A7">
              <w:rPr>
                <w:sz w:val="20"/>
                <w:szCs w:val="20"/>
              </w:rPr>
              <w:t xml:space="preserve">(Sólo cuando la ayuda supere el importe de 18.000 euros por persona </w:t>
            </w:r>
            <w:r w:rsidR="00FB4F07">
              <w:rPr>
                <w:sz w:val="20"/>
                <w:szCs w:val="20"/>
              </w:rPr>
              <w:t>solicitante</w:t>
            </w:r>
            <w:r w:rsidR="00FB4F07" w:rsidRPr="004505A7">
              <w:rPr>
                <w:sz w:val="20"/>
                <w:szCs w:val="20"/>
              </w:rPr>
              <w:t xml:space="preserve"> y las personas </w:t>
            </w:r>
            <w:r w:rsidR="00FB4F07">
              <w:rPr>
                <w:sz w:val="20"/>
                <w:szCs w:val="20"/>
              </w:rPr>
              <w:t>solicitantes</w:t>
            </w:r>
            <w:r w:rsidR="00FB4F07" w:rsidRPr="004505A7">
              <w:rPr>
                <w:sz w:val="20"/>
                <w:szCs w:val="20"/>
              </w:rPr>
              <w:t xml:space="preserve"> no sean Administraciones Públicas u organismos, entidades públicas y fundaciones del sector público, dependientes de aquéllas conforme a lo dispuesto en el art. 12 del Decreto 21/2008, de 5 de febrero)</w:t>
            </w:r>
          </w:p>
          <w:p w14:paraId="70B02942" w14:textId="72C536A4" w:rsidR="00FA0891" w:rsidRDefault="00FB4F07" w:rsidP="00737E75">
            <w:pPr>
              <w:autoSpaceDE w:val="0"/>
              <w:autoSpaceDN w:val="0"/>
              <w:adjustRightInd w:val="0"/>
              <w:spacing w:before="80" w:after="80"/>
              <w:ind w:left="283" w:right="284"/>
              <w:jc w:val="both"/>
              <w:rPr>
                <w:sz w:val="20"/>
                <w:szCs w:val="20"/>
              </w:rPr>
            </w:pPr>
            <w:r w:rsidRPr="00502582">
              <w:rPr>
                <w:sz w:val="20"/>
                <w:szCs w:val="20"/>
              </w:rPr>
              <w:fldChar w:fldCharType="begin">
                <w:ffData>
                  <w:name w:val="Casilla18"/>
                  <w:enabled/>
                  <w:calcOnExit w:val="0"/>
                  <w:checkBox>
                    <w:sizeAuto/>
                    <w:default w:val="0"/>
                  </w:checkBox>
                </w:ffData>
              </w:fldChar>
            </w:r>
            <w:r w:rsidRPr="00502582">
              <w:rPr>
                <w:sz w:val="20"/>
                <w:szCs w:val="20"/>
              </w:rPr>
              <w:instrText xml:space="preserve"> FORMCHECKBOX </w:instrText>
            </w:r>
            <w:r w:rsidR="00AE716B">
              <w:rPr>
                <w:sz w:val="20"/>
                <w:szCs w:val="20"/>
              </w:rPr>
            </w:r>
            <w:r w:rsidR="00AE716B">
              <w:rPr>
                <w:sz w:val="20"/>
                <w:szCs w:val="20"/>
              </w:rPr>
              <w:fldChar w:fldCharType="separate"/>
            </w:r>
            <w:r w:rsidRPr="00502582">
              <w:rPr>
                <w:sz w:val="20"/>
                <w:szCs w:val="20"/>
              </w:rPr>
              <w:fldChar w:fldCharType="end"/>
            </w:r>
            <w:r w:rsidRPr="00502582">
              <w:rPr>
                <w:sz w:val="20"/>
                <w:szCs w:val="20"/>
              </w:rPr>
              <w:t xml:space="preserve"> Me opongo a la consulta </w:t>
            </w:r>
            <w:r>
              <w:rPr>
                <w:sz w:val="20"/>
                <w:szCs w:val="20"/>
              </w:rPr>
              <w:t xml:space="preserve">sobre información de estar al corriente </w:t>
            </w:r>
            <w:r w:rsidR="00C67FF0">
              <w:rPr>
                <w:sz w:val="20"/>
                <w:szCs w:val="20"/>
              </w:rPr>
              <w:t>por reintegro de subvenciones</w:t>
            </w:r>
            <w:r w:rsidR="00FA0891" w:rsidRPr="00502582">
              <w:rPr>
                <w:sz w:val="20"/>
                <w:szCs w:val="20"/>
              </w:rPr>
              <w:t>.</w:t>
            </w:r>
            <w:r w:rsidR="00DB77AE">
              <w:rPr>
                <w:sz w:val="20"/>
                <w:szCs w:val="20"/>
              </w:rPr>
              <w:t xml:space="preserve"> </w:t>
            </w:r>
            <w:r w:rsidRPr="004505A7">
              <w:rPr>
                <w:sz w:val="20"/>
                <w:szCs w:val="20"/>
              </w:rPr>
              <w:t xml:space="preserve">(Sólo cuando la ayuda supere el importe de 18.000 euros por persona </w:t>
            </w:r>
            <w:r>
              <w:rPr>
                <w:sz w:val="20"/>
                <w:szCs w:val="20"/>
              </w:rPr>
              <w:t>solicitante</w:t>
            </w:r>
            <w:r w:rsidRPr="004505A7">
              <w:rPr>
                <w:sz w:val="20"/>
                <w:szCs w:val="20"/>
              </w:rPr>
              <w:t xml:space="preserve"> y las personas </w:t>
            </w:r>
            <w:r>
              <w:rPr>
                <w:sz w:val="20"/>
                <w:szCs w:val="20"/>
              </w:rPr>
              <w:t>solicitantes</w:t>
            </w:r>
            <w:r w:rsidRPr="004505A7">
              <w:rPr>
                <w:sz w:val="20"/>
                <w:szCs w:val="20"/>
              </w:rPr>
              <w:t xml:space="preserve"> no sean Administraciones Públicas u organismos, entidades públicas y fundaciones del sector público, dependientes de aquéllas conforme a lo dispuesto en el art. 12 del Decreto 21/2008, de 5 de febrero)</w:t>
            </w:r>
          </w:p>
          <w:p w14:paraId="74428487" w14:textId="6937EE6C" w:rsidR="00FA0891" w:rsidRPr="00933256" w:rsidRDefault="00FA0891" w:rsidP="00933256">
            <w:pPr>
              <w:autoSpaceDE w:val="0"/>
              <w:autoSpaceDN w:val="0"/>
              <w:adjustRightInd w:val="0"/>
              <w:spacing w:before="40" w:after="40"/>
              <w:ind w:right="284"/>
              <w:jc w:val="both"/>
              <w:rPr>
                <w:sz w:val="20"/>
                <w:szCs w:val="20"/>
              </w:rPr>
            </w:pPr>
            <w:r w:rsidRPr="00933256">
              <w:rPr>
                <w:sz w:val="20"/>
                <w:szCs w:val="20"/>
              </w:rPr>
              <w:t>Para el caso de datos de naturaleza tributaria, expresamente:</w:t>
            </w:r>
          </w:p>
          <w:p w14:paraId="36E31865" w14:textId="405FA599" w:rsidR="00FA0891" w:rsidRPr="00502582" w:rsidRDefault="00FA0891" w:rsidP="00737E75">
            <w:pPr>
              <w:autoSpaceDE w:val="0"/>
              <w:autoSpaceDN w:val="0"/>
              <w:adjustRightInd w:val="0"/>
              <w:spacing w:before="80" w:after="80"/>
              <w:ind w:left="283" w:right="284"/>
              <w:jc w:val="both"/>
              <w:rPr>
                <w:sz w:val="20"/>
                <w:szCs w:val="20"/>
              </w:rPr>
            </w:pPr>
            <w:r w:rsidRPr="00502582">
              <w:rPr>
                <w:sz w:val="20"/>
                <w:szCs w:val="20"/>
              </w:rPr>
              <w:fldChar w:fldCharType="begin">
                <w:ffData>
                  <w:name w:val="Casilla18"/>
                  <w:enabled/>
                  <w:calcOnExit w:val="0"/>
                  <w:checkBox>
                    <w:sizeAuto/>
                    <w:default w:val="0"/>
                  </w:checkBox>
                </w:ffData>
              </w:fldChar>
            </w:r>
            <w:r w:rsidRPr="00502582">
              <w:rPr>
                <w:sz w:val="20"/>
                <w:szCs w:val="20"/>
              </w:rPr>
              <w:instrText xml:space="preserve"> FORMCHECKBOX </w:instrText>
            </w:r>
            <w:r w:rsidR="00AE716B">
              <w:rPr>
                <w:sz w:val="20"/>
                <w:szCs w:val="20"/>
              </w:rPr>
            </w:r>
            <w:r w:rsidR="00AE716B">
              <w:rPr>
                <w:sz w:val="20"/>
                <w:szCs w:val="20"/>
              </w:rPr>
              <w:fldChar w:fldCharType="separate"/>
            </w:r>
            <w:r w:rsidRPr="00502582">
              <w:rPr>
                <w:sz w:val="20"/>
                <w:szCs w:val="20"/>
              </w:rPr>
              <w:fldChar w:fldCharType="end"/>
            </w:r>
            <w:r w:rsidRPr="00502582">
              <w:rPr>
                <w:sz w:val="20"/>
                <w:szCs w:val="20"/>
              </w:rPr>
              <w:t xml:space="preserve"> </w:t>
            </w:r>
            <w:r>
              <w:rPr>
                <w:sz w:val="20"/>
                <w:szCs w:val="20"/>
              </w:rPr>
              <w:t>Autorizo la consulta de datos tributarios relativos de estar al corriente de sus obligaciones tributarias con el Estado.</w:t>
            </w:r>
            <w:r w:rsidR="00C93F75">
              <w:rPr>
                <w:sz w:val="20"/>
                <w:szCs w:val="20"/>
              </w:rPr>
              <w:t xml:space="preserve"> </w:t>
            </w:r>
            <w:r w:rsidR="00C93F75" w:rsidRPr="004505A7">
              <w:rPr>
                <w:sz w:val="20"/>
                <w:szCs w:val="20"/>
              </w:rPr>
              <w:t xml:space="preserve">(Sólo cuando la ayuda supere el importe de 18.000 euros por persona </w:t>
            </w:r>
            <w:r w:rsidR="004E5096">
              <w:rPr>
                <w:sz w:val="20"/>
                <w:szCs w:val="20"/>
              </w:rPr>
              <w:t>solicitante</w:t>
            </w:r>
            <w:r w:rsidR="00C93F75" w:rsidRPr="004505A7">
              <w:rPr>
                <w:sz w:val="20"/>
                <w:szCs w:val="20"/>
              </w:rPr>
              <w:t xml:space="preserve"> y las personas </w:t>
            </w:r>
            <w:r w:rsidR="004E5096">
              <w:rPr>
                <w:sz w:val="20"/>
                <w:szCs w:val="20"/>
              </w:rPr>
              <w:t>solicitantes</w:t>
            </w:r>
            <w:r w:rsidR="00C93F75" w:rsidRPr="004505A7">
              <w:rPr>
                <w:sz w:val="20"/>
                <w:szCs w:val="20"/>
              </w:rPr>
              <w:t xml:space="preserve"> no sean Administraciones Públicas u organismos, entidades públicas y fundaciones del sector público, dependientes de aquéllas conforme a lo dispuesto en el art. 12 del Decreto 21/2008, de 5 de febrero)</w:t>
            </w:r>
          </w:p>
          <w:p w14:paraId="412B9D27" w14:textId="044D4FFA" w:rsidR="00FA0891" w:rsidRDefault="00FA0891" w:rsidP="00A51EFD">
            <w:pPr>
              <w:autoSpaceDE w:val="0"/>
              <w:autoSpaceDN w:val="0"/>
              <w:adjustRightInd w:val="0"/>
              <w:ind w:left="283" w:right="284"/>
              <w:jc w:val="both"/>
              <w:rPr>
                <w:sz w:val="20"/>
                <w:szCs w:val="20"/>
              </w:rPr>
            </w:pPr>
            <w:r w:rsidRPr="00502582">
              <w:rPr>
                <w:sz w:val="20"/>
                <w:szCs w:val="20"/>
              </w:rPr>
              <w:fldChar w:fldCharType="begin">
                <w:ffData>
                  <w:name w:val="Casilla18"/>
                  <w:enabled/>
                  <w:calcOnExit w:val="0"/>
                  <w:checkBox>
                    <w:sizeAuto/>
                    <w:default w:val="0"/>
                  </w:checkBox>
                </w:ffData>
              </w:fldChar>
            </w:r>
            <w:r w:rsidRPr="00502582">
              <w:rPr>
                <w:sz w:val="20"/>
                <w:szCs w:val="20"/>
              </w:rPr>
              <w:instrText xml:space="preserve"> FORMCHECKBOX </w:instrText>
            </w:r>
            <w:r w:rsidR="00AE716B">
              <w:rPr>
                <w:sz w:val="20"/>
                <w:szCs w:val="20"/>
              </w:rPr>
            </w:r>
            <w:r w:rsidR="00AE716B">
              <w:rPr>
                <w:sz w:val="20"/>
                <w:szCs w:val="20"/>
              </w:rPr>
              <w:fldChar w:fldCharType="separate"/>
            </w:r>
            <w:r w:rsidRPr="00502582">
              <w:rPr>
                <w:sz w:val="20"/>
                <w:szCs w:val="20"/>
              </w:rPr>
              <w:fldChar w:fldCharType="end"/>
            </w:r>
            <w:r w:rsidRPr="00502582">
              <w:rPr>
                <w:sz w:val="20"/>
                <w:szCs w:val="20"/>
              </w:rPr>
              <w:t xml:space="preserve"> </w:t>
            </w:r>
            <w:r>
              <w:rPr>
                <w:sz w:val="20"/>
                <w:szCs w:val="20"/>
              </w:rPr>
              <w:t>Autorizo la consulta de datos tributario de estar al corriente de sus obligaciones tributarias con la Junta de Comunidades de Castilla-La Mancha.</w:t>
            </w:r>
            <w:r w:rsidR="00C93F75">
              <w:rPr>
                <w:sz w:val="20"/>
                <w:szCs w:val="20"/>
              </w:rPr>
              <w:t xml:space="preserve"> </w:t>
            </w:r>
            <w:r w:rsidR="00C93F75" w:rsidRPr="004505A7">
              <w:rPr>
                <w:sz w:val="20"/>
                <w:szCs w:val="20"/>
              </w:rPr>
              <w:t xml:space="preserve">(Sólo cuando la ayuda supere el importe de 18.000 euros por persona </w:t>
            </w:r>
            <w:r w:rsidR="004E5096">
              <w:rPr>
                <w:sz w:val="20"/>
                <w:szCs w:val="20"/>
              </w:rPr>
              <w:t>solicitante</w:t>
            </w:r>
            <w:r w:rsidR="00C93F75" w:rsidRPr="004505A7">
              <w:rPr>
                <w:sz w:val="20"/>
                <w:szCs w:val="20"/>
              </w:rPr>
              <w:t xml:space="preserve"> y las personas </w:t>
            </w:r>
            <w:r w:rsidR="004E5096">
              <w:rPr>
                <w:sz w:val="20"/>
                <w:szCs w:val="20"/>
              </w:rPr>
              <w:t>solicitantes</w:t>
            </w:r>
            <w:r w:rsidR="00C93F75" w:rsidRPr="004505A7">
              <w:rPr>
                <w:sz w:val="20"/>
                <w:szCs w:val="20"/>
              </w:rPr>
              <w:t xml:space="preserve"> no sean Administraciones Públicas u organismos, entidades públicas y fundaciones del sector público, dependientes de aquéllas conforme a lo dispuesto en el art. 12 del Decreto 21/2008, de 5 de febrero)</w:t>
            </w:r>
          </w:p>
          <w:p w14:paraId="6DE32CC4" w14:textId="7457BC1C" w:rsidR="0079762B" w:rsidRPr="0079762B" w:rsidRDefault="0079762B" w:rsidP="00A51EFD">
            <w:pPr>
              <w:autoSpaceDE w:val="0"/>
              <w:autoSpaceDN w:val="0"/>
              <w:adjustRightInd w:val="0"/>
              <w:ind w:left="283" w:right="284"/>
              <w:jc w:val="both"/>
              <w:rPr>
                <w:sz w:val="10"/>
                <w:szCs w:val="20"/>
              </w:rPr>
            </w:pPr>
          </w:p>
          <w:p w14:paraId="6D6D4CA0" w14:textId="74DB8448" w:rsidR="0079762B" w:rsidRDefault="0079762B" w:rsidP="0079762B">
            <w:pPr>
              <w:autoSpaceDE w:val="0"/>
              <w:autoSpaceDN w:val="0"/>
              <w:adjustRightInd w:val="0"/>
              <w:ind w:right="284"/>
              <w:jc w:val="both"/>
              <w:rPr>
                <w:sz w:val="20"/>
                <w:szCs w:val="20"/>
              </w:rPr>
            </w:pPr>
            <w:r>
              <w:rPr>
                <w:sz w:val="20"/>
                <w:szCs w:val="20"/>
              </w:rPr>
              <w:t>Para el ejercicio de derechos en defensa de los intereses financieros de la Unión, expresamente:</w:t>
            </w:r>
          </w:p>
          <w:p w14:paraId="246EA7F5" w14:textId="77777777" w:rsidR="008C1B0E" w:rsidRDefault="008C1B0E" w:rsidP="0079762B">
            <w:pPr>
              <w:autoSpaceDE w:val="0"/>
              <w:autoSpaceDN w:val="0"/>
              <w:adjustRightInd w:val="0"/>
              <w:ind w:right="284"/>
              <w:jc w:val="both"/>
              <w:rPr>
                <w:sz w:val="20"/>
                <w:szCs w:val="20"/>
              </w:rPr>
            </w:pPr>
          </w:p>
          <w:p w14:paraId="17B98EE6" w14:textId="77777777" w:rsidR="0079762B" w:rsidRDefault="0079762B" w:rsidP="0079762B">
            <w:pPr>
              <w:autoSpaceDE w:val="0"/>
              <w:autoSpaceDN w:val="0"/>
              <w:adjustRightInd w:val="0"/>
              <w:ind w:left="283" w:right="284"/>
              <w:jc w:val="both"/>
              <w:rPr>
                <w:sz w:val="20"/>
                <w:szCs w:val="20"/>
              </w:rPr>
            </w:pPr>
            <w:r w:rsidRPr="008861F2">
              <w:rPr>
                <w:sz w:val="20"/>
                <w:szCs w:val="20"/>
              </w:rPr>
              <w:lastRenderedPageBreak/>
              <w:fldChar w:fldCharType="begin">
                <w:ffData>
                  <w:name w:val="Casilla18"/>
                  <w:enabled/>
                  <w:calcOnExit w:val="0"/>
                  <w:checkBox>
                    <w:sizeAuto/>
                    <w:default w:val="0"/>
                  </w:checkBox>
                </w:ffData>
              </w:fldChar>
            </w:r>
            <w:r w:rsidRPr="008861F2">
              <w:rPr>
                <w:sz w:val="20"/>
                <w:szCs w:val="20"/>
              </w:rPr>
              <w:instrText xml:space="preserve"> FORMCHECKBOX </w:instrText>
            </w:r>
            <w:r w:rsidR="00AE716B">
              <w:rPr>
                <w:sz w:val="20"/>
                <w:szCs w:val="20"/>
              </w:rPr>
            </w:r>
            <w:r w:rsidR="00AE716B">
              <w:rPr>
                <w:sz w:val="20"/>
                <w:szCs w:val="20"/>
              </w:rPr>
              <w:fldChar w:fldCharType="separate"/>
            </w:r>
            <w:r w:rsidRPr="008861F2">
              <w:rPr>
                <w:sz w:val="20"/>
                <w:szCs w:val="20"/>
              </w:rPr>
              <w:fldChar w:fldCharType="end"/>
            </w:r>
            <w:r w:rsidRPr="008861F2">
              <w:rPr>
                <w:sz w:val="20"/>
                <w:szCs w:val="20"/>
              </w:rPr>
              <w:t xml:space="preserve"> Autorizo a la Comisión, a la OLAF, al Tribunal de Cuentas Europeo y, cuando proceda, a la Fiscalía Europea a ejercitar los derechos que les rec</w:t>
            </w:r>
            <w:r>
              <w:rPr>
                <w:sz w:val="20"/>
                <w:szCs w:val="20"/>
              </w:rPr>
              <w:t xml:space="preserve">onoce el artículo 129, apartado </w:t>
            </w:r>
            <w:r w:rsidRPr="008861F2">
              <w:rPr>
                <w:sz w:val="20"/>
                <w:szCs w:val="20"/>
              </w:rPr>
              <w:t>1, del Reglamento 2018/1046 del Parlamento Europeo y del Consejo, de 18 de julio de 2018, sobre las normas financieras aplicables al presupuesto general de la Unión.</w:t>
            </w:r>
          </w:p>
          <w:p w14:paraId="60E30ECC" w14:textId="77777777" w:rsidR="00933256" w:rsidRPr="00BD4A77" w:rsidRDefault="00933256" w:rsidP="00933256">
            <w:pPr>
              <w:tabs>
                <w:tab w:val="left" w:pos="1992"/>
                <w:tab w:val="left" w:pos="2880"/>
                <w:tab w:val="left" w:pos="5076"/>
              </w:tabs>
              <w:suppressAutoHyphens/>
              <w:spacing w:before="40" w:after="40" w:line="276" w:lineRule="auto"/>
              <w:ind w:right="284"/>
              <w:jc w:val="both"/>
              <w:rPr>
                <w:sz w:val="2"/>
                <w:szCs w:val="20"/>
              </w:rPr>
            </w:pPr>
          </w:p>
          <w:p w14:paraId="3914A5C5" w14:textId="5F086A4E" w:rsidR="00FA0891" w:rsidRPr="00502582" w:rsidRDefault="00FA0891" w:rsidP="00933256">
            <w:pPr>
              <w:tabs>
                <w:tab w:val="left" w:pos="1992"/>
                <w:tab w:val="left" w:pos="2880"/>
                <w:tab w:val="left" w:pos="5076"/>
              </w:tabs>
              <w:suppressAutoHyphens/>
              <w:spacing w:before="40" w:after="40" w:line="276" w:lineRule="auto"/>
              <w:ind w:right="284"/>
              <w:jc w:val="both"/>
              <w:rPr>
                <w:sz w:val="20"/>
                <w:szCs w:val="20"/>
              </w:rPr>
            </w:pPr>
            <w:r w:rsidRPr="00502582">
              <w:rPr>
                <w:sz w:val="20"/>
                <w:szCs w:val="20"/>
              </w:rPr>
              <w:t>Asimismo, podrá indicar los documentos aportados anteriormente ante cualquier Administración señalando la fecha de presentación y unidad administrativa, y serán consultados por la Consejería.</w:t>
            </w:r>
          </w:p>
          <w:tbl>
            <w:tblPr>
              <w:tblStyle w:val="Tablaconcuadrcula"/>
              <w:tblW w:w="0" w:type="auto"/>
              <w:tblLook w:val="04A0" w:firstRow="1" w:lastRow="0" w:firstColumn="1" w:lastColumn="0" w:noHBand="0" w:noVBand="1"/>
            </w:tblPr>
            <w:tblGrid>
              <w:gridCol w:w="2580"/>
              <w:gridCol w:w="2315"/>
              <w:gridCol w:w="2566"/>
              <w:gridCol w:w="2513"/>
            </w:tblGrid>
            <w:tr w:rsidR="00FA0891" w:rsidRPr="00502582" w14:paraId="4026F44C" w14:textId="77777777" w:rsidTr="00FA0891">
              <w:tc>
                <w:tcPr>
                  <w:tcW w:w="2720" w:type="dxa"/>
                </w:tcPr>
                <w:p w14:paraId="682842FE"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Documento</w:t>
                  </w:r>
                </w:p>
              </w:tc>
              <w:tc>
                <w:tcPr>
                  <w:tcW w:w="2410" w:type="dxa"/>
                </w:tcPr>
                <w:p w14:paraId="6B9EEE9A"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Fecha presentación</w:t>
                  </w:r>
                </w:p>
              </w:tc>
              <w:tc>
                <w:tcPr>
                  <w:tcW w:w="2677" w:type="dxa"/>
                </w:tcPr>
                <w:p w14:paraId="4B346C1A"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Unidad administrativa</w:t>
                  </w:r>
                </w:p>
              </w:tc>
              <w:tc>
                <w:tcPr>
                  <w:tcW w:w="2603" w:type="dxa"/>
                </w:tcPr>
                <w:p w14:paraId="3523F97D" w14:textId="77777777" w:rsidR="00FA0891" w:rsidRPr="00502582" w:rsidRDefault="00FA0891" w:rsidP="00FA0891">
                  <w:pPr>
                    <w:tabs>
                      <w:tab w:val="left" w:pos="1992"/>
                      <w:tab w:val="left" w:pos="2880"/>
                      <w:tab w:val="left" w:pos="5076"/>
                    </w:tabs>
                    <w:suppressAutoHyphens/>
                    <w:spacing w:before="80" w:after="80" w:line="276" w:lineRule="auto"/>
                    <w:ind w:left="397"/>
                    <w:jc w:val="center"/>
                    <w:rPr>
                      <w:sz w:val="20"/>
                      <w:szCs w:val="20"/>
                    </w:rPr>
                  </w:pPr>
                  <w:r w:rsidRPr="00502582">
                    <w:rPr>
                      <w:sz w:val="20"/>
                      <w:szCs w:val="20"/>
                    </w:rPr>
                    <w:t>Administración</w:t>
                  </w:r>
                </w:p>
              </w:tc>
            </w:tr>
            <w:tr w:rsidR="00933256" w:rsidRPr="00502582" w14:paraId="477CDEAB" w14:textId="77777777" w:rsidTr="00FA0891">
              <w:tc>
                <w:tcPr>
                  <w:tcW w:w="2720" w:type="dxa"/>
                </w:tcPr>
                <w:p w14:paraId="3176D0D1" w14:textId="01BD9F4C"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Pr>
                      <w:sz w:val="20"/>
                      <w:szCs w:val="20"/>
                    </w:rPr>
                    <w:fldChar w:fldCharType="begin">
                      <w:ffData>
                        <w:name w:val="Texto130"/>
                        <w:enabled/>
                        <w:calcOnExit w:val="0"/>
                        <w:textInput/>
                      </w:ffData>
                    </w:fldChar>
                  </w:r>
                  <w:bookmarkStart w:id="4" w:name="Texto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410" w:type="dxa"/>
                </w:tcPr>
                <w:p w14:paraId="3635A729" w14:textId="50267308"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5A169D">
                    <w:rPr>
                      <w:sz w:val="20"/>
                      <w:szCs w:val="20"/>
                    </w:rPr>
                    <w:fldChar w:fldCharType="begin">
                      <w:ffData>
                        <w:name w:val="Texto130"/>
                        <w:enabled/>
                        <w:calcOnExit w:val="0"/>
                        <w:textInput/>
                      </w:ffData>
                    </w:fldChar>
                  </w:r>
                  <w:r w:rsidRPr="005A169D">
                    <w:rPr>
                      <w:sz w:val="20"/>
                      <w:szCs w:val="20"/>
                    </w:rPr>
                    <w:instrText xml:space="preserve"> FORMTEXT </w:instrText>
                  </w:r>
                  <w:r w:rsidRPr="005A169D">
                    <w:rPr>
                      <w:sz w:val="20"/>
                      <w:szCs w:val="20"/>
                    </w:rPr>
                  </w:r>
                  <w:r w:rsidRPr="005A169D">
                    <w:rPr>
                      <w:sz w:val="20"/>
                      <w:szCs w:val="20"/>
                    </w:rPr>
                    <w:fldChar w:fldCharType="separate"/>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sz w:val="20"/>
                      <w:szCs w:val="20"/>
                    </w:rPr>
                    <w:fldChar w:fldCharType="end"/>
                  </w:r>
                </w:p>
              </w:tc>
              <w:tc>
                <w:tcPr>
                  <w:tcW w:w="2677" w:type="dxa"/>
                </w:tcPr>
                <w:p w14:paraId="435AA371" w14:textId="6E17DA30"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5A169D">
                    <w:rPr>
                      <w:sz w:val="20"/>
                      <w:szCs w:val="20"/>
                    </w:rPr>
                    <w:fldChar w:fldCharType="begin">
                      <w:ffData>
                        <w:name w:val="Texto130"/>
                        <w:enabled/>
                        <w:calcOnExit w:val="0"/>
                        <w:textInput/>
                      </w:ffData>
                    </w:fldChar>
                  </w:r>
                  <w:r w:rsidRPr="005A169D">
                    <w:rPr>
                      <w:sz w:val="20"/>
                      <w:szCs w:val="20"/>
                    </w:rPr>
                    <w:instrText xml:space="preserve"> FORMTEXT </w:instrText>
                  </w:r>
                  <w:r w:rsidRPr="005A169D">
                    <w:rPr>
                      <w:sz w:val="20"/>
                      <w:szCs w:val="20"/>
                    </w:rPr>
                  </w:r>
                  <w:r w:rsidRPr="005A169D">
                    <w:rPr>
                      <w:sz w:val="20"/>
                      <w:szCs w:val="20"/>
                    </w:rPr>
                    <w:fldChar w:fldCharType="separate"/>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sz w:val="20"/>
                      <w:szCs w:val="20"/>
                    </w:rPr>
                    <w:fldChar w:fldCharType="end"/>
                  </w:r>
                </w:p>
              </w:tc>
              <w:tc>
                <w:tcPr>
                  <w:tcW w:w="2603" w:type="dxa"/>
                </w:tcPr>
                <w:p w14:paraId="073CEDD6" w14:textId="241A4CF0"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5A169D">
                    <w:rPr>
                      <w:sz w:val="20"/>
                      <w:szCs w:val="20"/>
                    </w:rPr>
                    <w:fldChar w:fldCharType="begin">
                      <w:ffData>
                        <w:name w:val="Texto130"/>
                        <w:enabled/>
                        <w:calcOnExit w:val="0"/>
                        <w:textInput/>
                      </w:ffData>
                    </w:fldChar>
                  </w:r>
                  <w:r w:rsidRPr="005A169D">
                    <w:rPr>
                      <w:sz w:val="20"/>
                      <w:szCs w:val="20"/>
                    </w:rPr>
                    <w:instrText xml:space="preserve"> FORMTEXT </w:instrText>
                  </w:r>
                  <w:r w:rsidRPr="005A169D">
                    <w:rPr>
                      <w:sz w:val="20"/>
                      <w:szCs w:val="20"/>
                    </w:rPr>
                  </w:r>
                  <w:r w:rsidRPr="005A169D">
                    <w:rPr>
                      <w:sz w:val="20"/>
                      <w:szCs w:val="20"/>
                    </w:rPr>
                    <w:fldChar w:fldCharType="separate"/>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noProof/>
                      <w:sz w:val="20"/>
                      <w:szCs w:val="20"/>
                    </w:rPr>
                    <w:t> </w:t>
                  </w:r>
                  <w:r w:rsidRPr="005A169D">
                    <w:rPr>
                      <w:sz w:val="20"/>
                      <w:szCs w:val="20"/>
                    </w:rPr>
                    <w:fldChar w:fldCharType="end"/>
                  </w:r>
                </w:p>
              </w:tc>
            </w:tr>
            <w:tr w:rsidR="00933256" w:rsidRPr="00502582" w14:paraId="339C604A" w14:textId="77777777" w:rsidTr="00FA0891">
              <w:tc>
                <w:tcPr>
                  <w:tcW w:w="2720" w:type="dxa"/>
                </w:tcPr>
                <w:p w14:paraId="1C771B3E" w14:textId="66BF5BFE"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410" w:type="dxa"/>
                </w:tcPr>
                <w:p w14:paraId="205CDA30" w14:textId="42696BCD"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77" w:type="dxa"/>
                </w:tcPr>
                <w:p w14:paraId="252B33EA" w14:textId="1DF0AE56"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03" w:type="dxa"/>
                </w:tcPr>
                <w:p w14:paraId="05734EA2" w14:textId="01A8DC99"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r>
            <w:tr w:rsidR="00933256" w:rsidRPr="00502582" w14:paraId="1A3DADD8" w14:textId="77777777" w:rsidTr="00FA0891">
              <w:tc>
                <w:tcPr>
                  <w:tcW w:w="2720" w:type="dxa"/>
                </w:tcPr>
                <w:p w14:paraId="1126BCA5" w14:textId="56391728"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410" w:type="dxa"/>
                </w:tcPr>
                <w:p w14:paraId="161FBD8B" w14:textId="61596279"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77" w:type="dxa"/>
                </w:tcPr>
                <w:p w14:paraId="5AB7286E" w14:textId="355CEA04"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c>
                <w:tcPr>
                  <w:tcW w:w="2603" w:type="dxa"/>
                </w:tcPr>
                <w:p w14:paraId="3F96E0DF" w14:textId="46237A7A" w:rsidR="00933256" w:rsidRPr="00502582" w:rsidRDefault="00933256" w:rsidP="00933256">
                  <w:pPr>
                    <w:tabs>
                      <w:tab w:val="left" w:pos="1992"/>
                      <w:tab w:val="left" w:pos="2880"/>
                      <w:tab w:val="left" w:pos="5076"/>
                    </w:tabs>
                    <w:suppressAutoHyphens/>
                    <w:spacing w:before="80" w:after="80" w:line="276" w:lineRule="auto"/>
                    <w:jc w:val="center"/>
                    <w:rPr>
                      <w:sz w:val="20"/>
                      <w:szCs w:val="20"/>
                    </w:rPr>
                  </w:pPr>
                  <w:r w:rsidRPr="003D4D3F">
                    <w:rPr>
                      <w:sz w:val="20"/>
                      <w:szCs w:val="20"/>
                    </w:rPr>
                    <w:fldChar w:fldCharType="begin">
                      <w:ffData>
                        <w:name w:val="Texto130"/>
                        <w:enabled/>
                        <w:calcOnExit w:val="0"/>
                        <w:textInput/>
                      </w:ffData>
                    </w:fldChar>
                  </w:r>
                  <w:r w:rsidRPr="003D4D3F">
                    <w:rPr>
                      <w:sz w:val="20"/>
                      <w:szCs w:val="20"/>
                    </w:rPr>
                    <w:instrText xml:space="preserve"> FORMTEXT </w:instrText>
                  </w:r>
                  <w:r w:rsidRPr="003D4D3F">
                    <w:rPr>
                      <w:sz w:val="20"/>
                      <w:szCs w:val="20"/>
                    </w:rPr>
                  </w:r>
                  <w:r w:rsidRPr="003D4D3F">
                    <w:rPr>
                      <w:sz w:val="20"/>
                      <w:szCs w:val="20"/>
                    </w:rPr>
                    <w:fldChar w:fldCharType="separate"/>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noProof/>
                      <w:sz w:val="20"/>
                      <w:szCs w:val="20"/>
                    </w:rPr>
                    <w:t> </w:t>
                  </w:r>
                  <w:r w:rsidRPr="003D4D3F">
                    <w:rPr>
                      <w:sz w:val="20"/>
                      <w:szCs w:val="20"/>
                    </w:rPr>
                    <w:fldChar w:fldCharType="end"/>
                  </w:r>
                </w:p>
              </w:tc>
            </w:tr>
          </w:tbl>
          <w:p w14:paraId="155D4217" w14:textId="77777777" w:rsidR="00737E75" w:rsidRPr="00737E75" w:rsidRDefault="00737E75" w:rsidP="00737E75">
            <w:pPr>
              <w:tabs>
                <w:tab w:val="left" w:pos="1992"/>
                <w:tab w:val="left" w:pos="2880"/>
                <w:tab w:val="left" w:pos="5076"/>
              </w:tabs>
              <w:suppressAutoHyphens/>
              <w:spacing w:before="80" w:after="80"/>
              <w:jc w:val="both"/>
              <w:rPr>
                <w:b/>
                <w:sz w:val="4"/>
                <w:szCs w:val="20"/>
              </w:rPr>
            </w:pPr>
          </w:p>
          <w:p w14:paraId="26D21023" w14:textId="77777777" w:rsidR="00F11943" w:rsidRDefault="00FA0891" w:rsidP="00A51EFD">
            <w:pPr>
              <w:tabs>
                <w:tab w:val="left" w:pos="1992"/>
                <w:tab w:val="left" w:pos="2880"/>
                <w:tab w:val="left" w:pos="5076"/>
              </w:tabs>
              <w:suppressAutoHyphens/>
              <w:spacing w:before="80" w:after="80"/>
              <w:jc w:val="both"/>
              <w:rPr>
                <w:sz w:val="20"/>
                <w:szCs w:val="20"/>
              </w:rPr>
            </w:pPr>
            <w:r w:rsidRPr="00A51EFD">
              <w:rPr>
                <w:b/>
                <w:sz w:val="20"/>
                <w:szCs w:val="20"/>
              </w:rPr>
              <w:t>En el caso de que se haya opuesto en alguna de las opciones anteriores, deben aportar los datos y documentos requeridos para la resolución del presente procedimiento</w:t>
            </w:r>
            <w:r w:rsidRPr="00933256">
              <w:rPr>
                <w:sz w:val="20"/>
                <w:szCs w:val="20"/>
              </w:rPr>
              <w:t>.</w:t>
            </w:r>
          </w:p>
          <w:p w14:paraId="70248AB5" w14:textId="77777777" w:rsidR="0079762B" w:rsidRPr="0079762B" w:rsidRDefault="0079762B" w:rsidP="00A51EFD">
            <w:pPr>
              <w:tabs>
                <w:tab w:val="left" w:pos="1992"/>
                <w:tab w:val="left" w:pos="2880"/>
                <w:tab w:val="left" w:pos="5076"/>
              </w:tabs>
              <w:suppressAutoHyphens/>
              <w:spacing w:before="80" w:after="80"/>
              <w:jc w:val="both"/>
              <w:rPr>
                <w:sz w:val="10"/>
                <w:szCs w:val="20"/>
              </w:rPr>
            </w:pPr>
          </w:p>
          <w:p w14:paraId="4EBC7FC3" w14:textId="66E01E7D" w:rsidR="0079762B" w:rsidRPr="00A51EFD" w:rsidRDefault="0079762B" w:rsidP="0079762B">
            <w:pPr>
              <w:autoSpaceDE w:val="0"/>
              <w:autoSpaceDN w:val="0"/>
              <w:adjustRightInd w:val="0"/>
              <w:jc w:val="both"/>
              <w:rPr>
                <w:sz w:val="2"/>
                <w:szCs w:val="20"/>
              </w:rPr>
            </w:pPr>
            <w:r w:rsidRPr="0079762B">
              <w:rPr>
                <w:rFonts w:ascii="TimesNewRomanPSMT" w:hAnsi="TimesNewRomanPSMT" w:cs="TimesNewRomanPSMT"/>
                <w:sz w:val="20"/>
                <w:szCs w:val="20"/>
                <w:lang w:val="es-ES" w:eastAsia="es-ES"/>
              </w:rPr>
              <w:t>La autorización se otorga exclusivamente a efectos de reconocimiento, seguimiento y contro</w:t>
            </w:r>
            <w:r>
              <w:rPr>
                <w:rFonts w:ascii="TimesNewRomanPSMT" w:hAnsi="TimesNewRomanPSMT" w:cs="TimesNewRomanPSMT"/>
                <w:sz w:val="20"/>
                <w:szCs w:val="20"/>
                <w:lang w:val="es-ES" w:eastAsia="es-ES"/>
              </w:rPr>
              <w:t xml:space="preserve">l de la subvención objeto de la </w:t>
            </w:r>
            <w:r w:rsidRPr="0079762B">
              <w:rPr>
                <w:rFonts w:ascii="TimesNewRomanPSMT" w:hAnsi="TimesNewRomanPSMT" w:cs="TimesNewRomanPSMT"/>
                <w:sz w:val="20"/>
                <w:szCs w:val="20"/>
                <w:lang w:val="es-ES" w:eastAsia="es-ES"/>
              </w:rPr>
              <w:t>presente solicitud, y en aplicación tanto de lo dispuesto en el artículo 95.1 k) de la Ley 58/2003, de 17 de diciembre, General</w:t>
            </w:r>
            <w:r>
              <w:rPr>
                <w:rFonts w:ascii="TimesNewRomanPSMT" w:hAnsi="TimesNewRomanPSMT" w:cs="TimesNewRomanPSMT"/>
                <w:sz w:val="20"/>
                <w:szCs w:val="20"/>
                <w:lang w:val="es-ES" w:eastAsia="es-ES"/>
              </w:rPr>
              <w:t xml:space="preserve"> </w:t>
            </w:r>
            <w:r w:rsidRPr="0079762B">
              <w:rPr>
                <w:rFonts w:ascii="TimesNewRomanPSMT" w:hAnsi="TimesNewRomanPSMT" w:cs="TimesNewRomanPSMT"/>
                <w:sz w:val="20"/>
                <w:szCs w:val="20"/>
                <w:lang w:val="es-ES" w:eastAsia="es-ES"/>
              </w:rPr>
              <w:t>Tributaria, que permiten, previa autorización del interesado, la cesión de los datos tributarios que precisen las Administraciones</w:t>
            </w:r>
            <w:r>
              <w:rPr>
                <w:rFonts w:ascii="TimesNewRomanPSMT" w:hAnsi="TimesNewRomanPSMT" w:cs="TimesNewRomanPSMT"/>
                <w:sz w:val="20"/>
                <w:szCs w:val="20"/>
                <w:lang w:val="es-ES" w:eastAsia="es-ES"/>
              </w:rPr>
              <w:t xml:space="preserve"> </w:t>
            </w:r>
            <w:r w:rsidRPr="0079762B">
              <w:rPr>
                <w:rFonts w:ascii="TimesNewRomanPSMT" w:hAnsi="TimesNewRomanPSMT" w:cs="TimesNewRomanPSMT"/>
                <w:sz w:val="20"/>
                <w:szCs w:val="20"/>
                <w:lang w:val="es-ES" w:eastAsia="es-ES"/>
              </w:rPr>
              <w:t>Públicas para el desarrollo de sus funciones, como por lo establecido en el Real Decreto 209/2003, de 21 de febrero, en lo</w:t>
            </w:r>
            <w:r>
              <w:rPr>
                <w:rFonts w:ascii="TimesNewRomanPSMT" w:hAnsi="TimesNewRomanPSMT" w:cs="TimesNewRomanPSMT"/>
                <w:sz w:val="20"/>
                <w:szCs w:val="20"/>
                <w:lang w:val="es-ES" w:eastAsia="es-ES"/>
              </w:rPr>
              <w:t xml:space="preserve"> </w:t>
            </w:r>
            <w:r w:rsidRPr="0079762B">
              <w:rPr>
                <w:rFonts w:ascii="TimesNewRomanPSMT" w:hAnsi="TimesNewRomanPSMT" w:cs="TimesNewRomanPSMT"/>
                <w:sz w:val="20"/>
                <w:szCs w:val="20"/>
                <w:lang w:val="es-ES" w:eastAsia="es-ES"/>
              </w:rPr>
              <w:t>referente a la Seguridad Social, todo ello de conformidad con la Ley Orgánica 3/2018, de 5 de diciembre, de Protección de</w:t>
            </w:r>
            <w:r>
              <w:rPr>
                <w:rFonts w:ascii="TimesNewRomanPSMT" w:hAnsi="TimesNewRomanPSMT" w:cs="TimesNewRomanPSMT"/>
                <w:sz w:val="20"/>
                <w:szCs w:val="20"/>
                <w:lang w:val="es-ES" w:eastAsia="es-ES"/>
              </w:rPr>
              <w:t xml:space="preserve"> </w:t>
            </w:r>
            <w:r w:rsidRPr="0079762B">
              <w:rPr>
                <w:rFonts w:ascii="TimesNewRomanPSMT" w:hAnsi="TimesNewRomanPSMT" w:cs="TimesNewRomanPSMT"/>
                <w:sz w:val="20"/>
                <w:szCs w:val="20"/>
                <w:lang w:val="es-ES" w:eastAsia="es-ES"/>
              </w:rPr>
              <w:t>Datos Personales y garantía de los derechos digitales.</w:t>
            </w:r>
          </w:p>
        </w:tc>
      </w:tr>
      <w:tr w:rsidR="003E0770" w:rsidRPr="005729B8" w14:paraId="1CBDAA40" w14:textId="77777777" w:rsidTr="007D6E74">
        <w:trPr>
          <w:trHeight w:val="340"/>
          <w:jc w:val="center"/>
        </w:trPr>
        <w:tc>
          <w:tcPr>
            <w:tcW w:w="5000" w:type="pct"/>
            <w:tcBorders>
              <w:top w:val="single" w:sz="4" w:space="0" w:color="5B9BD5" w:themeColor="accent1"/>
              <w:bottom w:val="single" w:sz="4" w:space="0" w:color="5B9BD5" w:themeColor="accent1"/>
            </w:tcBorders>
            <w:shd w:val="clear" w:color="auto" w:fill="FFFF99"/>
            <w:tcMar>
              <w:top w:w="28" w:type="dxa"/>
              <w:bottom w:w="28" w:type="dxa"/>
            </w:tcMar>
          </w:tcPr>
          <w:p w14:paraId="6613B2C2" w14:textId="3A963FBD" w:rsidR="003E0770" w:rsidRDefault="003E0770" w:rsidP="00BD4C45">
            <w:pPr>
              <w:tabs>
                <w:tab w:val="left" w:pos="1992"/>
                <w:tab w:val="left" w:pos="2880"/>
                <w:tab w:val="left" w:pos="5076"/>
              </w:tabs>
              <w:suppressAutoHyphens/>
              <w:rPr>
                <w:b/>
                <w:sz w:val="20"/>
                <w:szCs w:val="20"/>
              </w:rPr>
            </w:pPr>
            <w:r w:rsidRPr="005729B8">
              <w:rPr>
                <w:b/>
                <w:sz w:val="20"/>
                <w:szCs w:val="20"/>
              </w:rPr>
              <w:lastRenderedPageBreak/>
              <w:t>DOCUMENTACIÓN PRESENTADA</w:t>
            </w:r>
          </w:p>
        </w:tc>
      </w:tr>
      <w:tr w:rsidR="00F11943" w:rsidRPr="005729B8" w14:paraId="53466196" w14:textId="77777777" w:rsidTr="007D6E74">
        <w:trPr>
          <w:trHeight w:val="340"/>
          <w:jc w:val="center"/>
        </w:trPr>
        <w:tc>
          <w:tcPr>
            <w:tcW w:w="5000" w:type="pct"/>
            <w:tcBorders>
              <w:top w:val="single" w:sz="4" w:space="0" w:color="5B9BD5" w:themeColor="accent1"/>
              <w:bottom w:val="single" w:sz="4" w:space="0" w:color="auto"/>
            </w:tcBorders>
            <w:shd w:val="clear" w:color="auto" w:fill="auto"/>
            <w:tcMar>
              <w:top w:w="28" w:type="dxa"/>
              <w:bottom w:w="28" w:type="dxa"/>
            </w:tcMar>
          </w:tcPr>
          <w:p w14:paraId="4F35E9D7" w14:textId="0397126D" w:rsidR="00E9026D" w:rsidRDefault="00E9026D" w:rsidP="00BD4C45">
            <w:pPr>
              <w:tabs>
                <w:tab w:val="left" w:pos="1992"/>
                <w:tab w:val="left" w:pos="2880"/>
                <w:tab w:val="left" w:pos="5076"/>
              </w:tabs>
              <w:suppressAutoHyphens/>
              <w:spacing w:before="80" w:after="80"/>
              <w:ind w:left="22" w:right="284"/>
              <w:jc w:val="both"/>
              <w:rPr>
                <w:b/>
                <w:sz w:val="20"/>
                <w:szCs w:val="20"/>
              </w:rPr>
            </w:pPr>
            <w:r w:rsidRPr="008E57A0">
              <w:rPr>
                <w:b/>
                <w:sz w:val="20"/>
                <w:szCs w:val="20"/>
              </w:rPr>
              <w:t>Con carácter general:</w:t>
            </w:r>
          </w:p>
          <w:p w14:paraId="6C024F7C" w14:textId="77777777" w:rsidR="00F1712C" w:rsidRPr="002B5F47" w:rsidRDefault="00F1712C" w:rsidP="00F1712C">
            <w:pPr>
              <w:tabs>
                <w:tab w:val="left" w:pos="1992"/>
                <w:tab w:val="left" w:pos="2880"/>
                <w:tab w:val="left" w:pos="5076"/>
              </w:tabs>
              <w:suppressAutoHyphens/>
              <w:spacing w:before="80" w:after="80"/>
              <w:ind w:left="22" w:right="284"/>
              <w:jc w:val="both"/>
              <w:rPr>
                <w:sz w:val="20"/>
                <w:szCs w:val="20"/>
              </w:rPr>
            </w:pPr>
            <w:r w:rsidRPr="002B5F47">
              <w:rPr>
                <w:sz w:val="20"/>
                <w:szCs w:val="20"/>
              </w:rPr>
              <w:fldChar w:fldCharType="begin">
                <w:ffData>
                  <w:name w:val="Casilla86"/>
                  <w:enabled/>
                  <w:calcOnExit w:val="0"/>
                  <w:checkBox>
                    <w:sizeAuto/>
                    <w:default w:val="0"/>
                  </w:checkBox>
                </w:ffData>
              </w:fldChar>
            </w:r>
            <w:bookmarkStart w:id="5" w:name="Casilla86"/>
            <w:r w:rsidRPr="002B5F47">
              <w:rPr>
                <w:sz w:val="20"/>
                <w:szCs w:val="20"/>
              </w:rPr>
              <w:instrText xml:space="preserve"> FORMCHECKBOX </w:instrText>
            </w:r>
            <w:r w:rsidR="00AE716B">
              <w:rPr>
                <w:sz w:val="20"/>
                <w:szCs w:val="20"/>
              </w:rPr>
            </w:r>
            <w:r w:rsidR="00AE716B">
              <w:rPr>
                <w:sz w:val="20"/>
                <w:szCs w:val="20"/>
              </w:rPr>
              <w:fldChar w:fldCharType="separate"/>
            </w:r>
            <w:r w:rsidRPr="002B5F47">
              <w:rPr>
                <w:sz w:val="20"/>
                <w:szCs w:val="20"/>
              </w:rPr>
              <w:fldChar w:fldCharType="end"/>
            </w:r>
            <w:bookmarkEnd w:id="5"/>
            <w:r w:rsidRPr="002B5F47">
              <w:rPr>
                <w:sz w:val="20"/>
                <w:szCs w:val="20"/>
              </w:rPr>
              <w:t xml:space="preserve"> En su caso, copia de resolución de otras ayudas, ingresos o recursos concedidas para la misma finalidad, salvo que se haya facilitado esa información mediante declaración responsable contenida en el presente formulario.</w:t>
            </w:r>
          </w:p>
          <w:p w14:paraId="0014EE63" w14:textId="3E574FE1" w:rsidR="00E9026D" w:rsidRPr="002B5F47" w:rsidRDefault="00E9026D" w:rsidP="00E9026D">
            <w:pPr>
              <w:tabs>
                <w:tab w:val="left" w:pos="1992"/>
                <w:tab w:val="left" w:pos="2880"/>
                <w:tab w:val="left" w:pos="5076"/>
              </w:tabs>
              <w:suppressAutoHyphens/>
              <w:spacing w:before="80" w:after="80"/>
              <w:ind w:left="22" w:right="284"/>
              <w:jc w:val="both"/>
              <w:rPr>
                <w:sz w:val="20"/>
                <w:szCs w:val="20"/>
              </w:rPr>
            </w:pPr>
            <w:r w:rsidRPr="008E57A0">
              <w:rPr>
                <w:sz w:val="20"/>
                <w:szCs w:val="20"/>
              </w:rPr>
              <w:fldChar w:fldCharType="begin">
                <w:ffData>
                  <w:name w:val="Casilla81"/>
                  <w:enabled/>
                  <w:calcOnExit w:val="0"/>
                  <w:checkBox>
                    <w:sizeAuto/>
                    <w:default w:val="0"/>
                  </w:checkBox>
                </w:ffData>
              </w:fldChar>
            </w:r>
            <w:r w:rsidRPr="008E57A0">
              <w:rPr>
                <w:sz w:val="20"/>
                <w:szCs w:val="20"/>
              </w:rPr>
              <w:instrText xml:space="preserve"> FORMCHECKBOX </w:instrText>
            </w:r>
            <w:r w:rsidR="00AE716B">
              <w:rPr>
                <w:sz w:val="20"/>
                <w:szCs w:val="20"/>
              </w:rPr>
            </w:r>
            <w:r w:rsidR="00AE716B">
              <w:rPr>
                <w:sz w:val="20"/>
                <w:szCs w:val="20"/>
              </w:rPr>
              <w:fldChar w:fldCharType="separate"/>
            </w:r>
            <w:r w:rsidRPr="008E57A0">
              <w:rPr>
                <w:sz w:val="20"/>
                <w:szCs w:val="20"/>
              </w:rPr>
              <w:fldChar w:fldCharType="end"/>
            </w:r>
            <w:r w:rsidRPr="008E57A0">
              <w:rPr>
                <w:sz w:val="20"/>
                <w:szCs w:val="20"/>
              </w:rPr>
              <w:t xml:space="preserve"> Memoria del proyecto de la actuación, suscrita por persona facultativa competente en caso de ser necesario por norma legal, con el contenido mínimo señalado en la resolución de convocatoria de acuerdo a la disposición novena, apartado c</w:t>
            </w:r>
            <w:r w:rsidRPr="002B5F47">
              <w:rPr>
                <w:sz w:val="20"/>
                <w:szCs w:val="20"/>
              </w:rPr>
              <w:t xml:space="preserve">uarto </w:t>
            </w:r>
            <w:r w:rsidR="006A6E03">
              <w:rPr>
                <w:sz w:val="20"/>
                <w:szCs w:val="20"/>
              </w:rPr>
              <w:t>c</w:t>
            </w:r>
            <w:r w:rsidRPr="002B5F47">
              <w:rPr>
                <w:sz w:val="20"/>
                <w:szCs w:val="20"/>
              </w:rPr>
              <w:t>) y la tipología solicitada.</w:t>
            </w:r>
          </w:p>
          <w:p w14:paraId="115E332D" w14:textId="4DDD53E8" w:rsidR="00E9026D" w:rsidRPr="002B5F47" w:rsidRDefault="00E9026D" w:rsidP="00E9026D">
            <w:pPr>
              <w:tabs>
                <w:tab w:val="left" w:pos="1992"/>
                <w:tab w:val="left" w:pos="2880"/>
                <w:tab w:val="left" w:pos="5076"/>
              </w:tabs>
              <w:suppressAutoHyphens/>
              <w:spacing w:before="80" w:after="80"/>
              <w:ind w:left="22" w:right="284"/>
              <w:jc w:val="both"/>
              <w:rPr>
                <w:b/>
                <w:sz w:val="20"/>
                <w:szCs w:val="20"/>
              </w:rPr>
            </w:pPr>
            <w:r w:rsidRPr="002B5F47">
              <w:rPr>
                <w:b/>
                <w:sz w:val="20"/>
                <w:szCs w:val="20"/>
              </w:rPr>
              <w:t>Con carácter específico para Municipios, Diputaciones Provinciales, Mancomunidades y Consorcios de residuos</w:t>
            </w:r>
          </w:p>
          <w:p w14:paraId="2E2419BB" w14:textId="37C289CC" w:rsidR="00EA7B82" w:rsidRPr="002B5F47" w:rsidRDefault="00EA7B82" w:rsidP="00BD4C45">
            <w:pPr>
              <w:tabs>
                <w:tab w:val="left" w:pos="1992"/>
                <w:tab w:val="left" w:pos="2880"/>
                <w:tab w:val="left" w:pos="5076"/>
              </w:tabs>
              <w:suppressAutoHyphens/>
              <w:spacing w:before="80" w:after="80"/>
              <w:ind w:left="22" w:right="284"/>
              <w:jc w:val="both"/>
              <w:rPr>
                <w:sz w:val="20"/>
                <w:szCs w:val="20"/>
              </w:rPr>
            </w:pPr>
            <w:r w:rsidRPr="002B5F47">
              <w:rPr>
                <w:sz w:val="20"/>
                <w:szCs w:val="20"/>
              </w:rPr>
              <w:fldChar w:fldCharType="begin">
                <w:ffData>
                  <w:name w:val="Casilla81"/>
                  <w:enabled/>
                  <w:calcOnExit w:val="0"/>
                  <w:checkBox>
                    <w:sizeAuto/>
                    <w:default w:val="0"/>
                  </w:checkBox>
                </w:ffData>
              </w:fldChar>
            </w:r>
            <w:r w:rsidRPr="002B5F47">
              <w:rPr>
                <w:sz w:val="20"/>
                <w:szCs w:val="20"/>
              </w:rPr>
              <w:instrText xml:space="preserve"> FORMCHECKBOX </w:instrText>
            </w:r>
            <w:r w:rsidR="00AE716B">
              <w:rPr>
                <w:sz w:val="20"/>
                <w:szCs w:val="20"/>
              </w:rPr>
            </w:r>
            <w:r w:rsidR="00AE716B">
              <w:rPr>
                <w:sz w:val="20"/>
                <w:szCs w:val="20"/>
              </w:rPr>
              <w:fldChar w:fldCharType="separate"/>
            </w:r>
            <w:r w:rsidRPr="002B5F47">
              <w:rPr>
                <w:sz w:val="20"/>
                <w:szCs w:val="20"/>
              </w:rPr>
              <w:fldChar w:fldCharType="end"/>
            </w:r>
            <w:r w:rsidR="002B5F47" w:rsidRPr="002B5F47">
              <w:rPr>
                <w:sz w:val="20"/>
                <w:szCs w:val="20"/>
              </w:rPr>
              <w:t xml:space="preserve"> Copia del NIF de la persona representante, para el caso de que se oponga expresamente a su consulta telemática por la Consejería de Desarrollo Sostenible</w:t>
            </w:r>
            <w:r w:rsidR="00E9026D" w:rsidRPr="002B5F47">
              <w:rPr>
                <w:sz w:val="20"/>
                <w:szCs w:val="20"/>
              </w:rPr>
              <w:t>.</w:t>
            </w:r>
          </w:p>
          <w:p w14:paraId="7E62EE0C" w14:textId="77777777" w:rsidR="002B5F47" w:rsidRPr="002B5F47" w:rsidRDefault="002B5F47" w:rsidP="002B5F47">
            <w:pPr>
              <w:tabs>
                <w:tab w:val="left" w:pos="1992"/>
                <w:tab w:val="left" w:pos="2880"/>
                <w:tab w:val="left" w:pos="5076"/>
              </w:tabs>
              <w:suppressAutoHyphens/>
              <w:spacing w:before="80" w:after="80"/>
              <w:ind w:left="22" w:right="284"/>
              <w:jc w:val="both"/>
              <w:rPr>
                <w:sz w:val="20"/>
                <w:szCs w:val="20"/>
              </w:rPr>
            </w:pPr>
            <w:r w:rsidRPr="002B5F47">
              <w:rPr>
                <w:sz w:val="20"/>
                <w:szCs w:val="20"/>
              </w:rPr>
              <w:fldChar w:fldCharType="begin">
                <w:ffData>
                  <w:name w:val="Casilla81"/>
                  <w:enabled/>
                  <w:calcOnExit w:val="0"/>
                  <w:checkBox>
                    <w:sizeAuto/>
                    <w:default w:val="0"/>
                  </w:checkBox>
                </w:ffData>
              </w:fldChar>
            </w:r>
            <w:r w:rsidRPr="002B5F47">
              <w:rPr>
                <w:sz w:val="20"/>
                <w:szCs w:val="20"/>
              </w:rPr>
              <w:instrText xml:space="preserve"> FORMCHECKBOX </w:instrText>
            </w:r>
            <w:r w:rsidR="00AE716B">
              <w:rPr>
                <w:sz w:val="20"/>
                <w:szCs w:val="20"/>
              </w:rPr>
            </w:r>
            <w:r w:rsidR="00AE716B">
              <w:rPr>
                <w:sz w:val="20"/>
                <w:szCs w:val="20"/>
              </w:rPr>
              <w:fldChar w:fldCharType="separate"/>
            </w:r>
            <w:r w:rsidRPr="002B5F47">
              <w:rPr>
                <w:sz w:val="20"/>
                <w:szCs w:val="20"/>
              </w:rPr>
              <w:fldChar w:fldCharType="end"/>
            </w:r>
            <w:r w:rsidRPr="002B5F47">
              <w:rPr>
                <w:sz w:val="20"/>
                <w:szCs w:val="20"/>
              </w:rPr>
              <w:t xml:space="preserve"> Certificado que acredite que la persona representante ostenta la representación legal de la entidad solicitante.</w:t>
            </w:r>
          </w:p>
          <w:p w14:paraId="39FBE50A" w14:textId="09D5FC05" w:rsidR="00EA7B82" w:rsidRPr="002B5F47" w:rsidRDefault="00EA7B82" w:rsidP="00BD4C45">
            <w:pPr>
              <w:tabs>
                <w:tab w:val="left" w:pos="1992"/>
                <w:tab w:val="left" w:pos="2880"/>
                <w:tab w:val="left" w:pos="5076"/>
              </w:tabs>
              <w:suppressAutoHyphens/>
              <w:spacing w:before="80" w:after="80"/>
              <w:ind w:left="22" w:right="284"/>
              <w:jc w:val="both"/>
              <w:rPr>
                <w:sz w:val="20"/>
                <w:szCs w:val="20"/>
              </w:rPr>
            </w:pPr>
            <w:r w:rsidRPr="002B5F47">
              <w:rPr>
                <w:sz w:val="20"/>
                <w:szCs w:val="20"/>
              </w:rPr>
              <w:fldChar w:fldCharType="begin">
                <w:ffData>
                  <w:name w:val="Casilla81"/>
                  <w:enabled/>
                  <w:calcOnExit w:val="0"/>
                  <w:checkBox>
                    <w:sizeAuto/>
                    <w:default w:val="0"/>
                  </w:checkBox>
                </w:ffData>
              </w:fldChar>
            </w:r>
            <w:r w:rsidRPr="002B5F47">
              <w:rPr>
                <w:sz w:val="20"/>
                <w:szCs w:val="20"/>
              </w:rPr>
              <w:instrText xml:space="preserve"> FORMCHECKBOX </w:instrText>
            </w:r>
            <w:r w:rsidR="00AE716B">
              <w:rPr>
                <w:sz w:val="20"/>
                <w:szCs w:val="20"/>
              </w:rPr>
            </w:r>
            <w:r w:rsidR="00AE716B">
              <w:rPr>
                <w:sz w:val="20"/>
                <w:szCs w:val="20"/>
              </w:rPr>
              <w:fldChar w:fldCharType="separate"/>
            </w:r>
            <w:r w:rsidRPr="002B5F47">
              <w:rPr>
                <w:sz w:val="20"/>
                <w:szCs w:val="20"/>
              </w:rPr>
              <w:fldChar w:fldCharType="end"/>
            </w:r>
            <w:r w:rsidRPr="002B5F47">
              <w:rPr>
                <w:sz w:val="20"/>
                <w:szCs w:val="20"/>
              </w:rPr>
              <w:t xml:space="preserve"> Certificado en el que haga constar que el IVA es o no compensado por esa Administración Pública para el citado/s proyecto/s.</w:t>
            </w:r>
          </w:p>
          <w:p w14:paraId="68550D4B" w14:textId="4323007F" w:rsidR="00EA7B82" w:rsidRPr="00543164" w:rsidRDefault="00EA7B82" w:rsidP="00BD4C45">
            <w:pPr>
              <w:tabs>
                <w:tab w:val="left" w:pos="1992"/>
                <w:tab w:val="left" w:pos="2880"/>
                <w:tab w:val="left" w:pos="5076"/>
              </w:tabs>
              <w:suppressAutoHyphens/>
              <w:spacing w:before="80" w:after="80"/>
              <w:ind w:left="22" w:right="284"/>
              <w:jc w:val="both"/>
              <w:rPr>
                <w:sz w:val="20"/>
                <w:szCs w:val="20"/>
              </w:rPr>
            </w:pPr>
            <w:r w:rsidRPr="002B5F47">
              <w:rPr>
                <w:sz w:val="20"/>
                <w:szCs w:val="20"/>
              </w:rPr>
              <w:fldChar w:fldCharType="begin">
                <w:ffData>
                  <w:name w:val=""/>
                  <w:enabled/>
                  <w:calcOnExit w:val="0"/>
                  <w:checkBox>
                    <w:sizeAuto/>
                    <w:default w:val="0"/>
                  </w:checkBox>
                </w:ffData>
              </w:fldChar>
            </w:r>
            <w:r w:rsidRPr="002B5F47">
              <w:rPr>
                <w:sz w:val="20"/>
                <w:szCs w:val="20"/>
              </w:rPr>
              <w:instrText xml:space="preserve"> FORMCHECKBOX </w:instrText>
            </w:r>
            <w:r w:rsidR="00AE716B">
              <w:rPr>
                <w:sz w:val="20"/>
                <w:szCs w:val="20"/>
              </w:rPr>
            </w:r>
            <w:r w:rsidR="00AE716B">
              <w:rPr>
                <w:sz w:val="20"/>
                <w:szCs w:val="20"/>
              </w:rPr>
              <w:fldChar w:fldCharType="separate"/>
            </w:r>
            <w:r w:rsidRPr="002B5F47">
              <w:rPr>
                <w:sz w:val="20"/>
                <w:szCs w:val="20"/>
              </w:rPr>
              <w:fldChar w:fldCharType="end"/>
            </w:r>
            <w:r w:rsidRPr="002B5F47">
              <w:rPr>
                <w:sz w:val="20"/>
                <w:szCs w:val="20"/>
              </w:rPr>
              <w:t xml:space="preserve"> En caso que Diputaciones, Mancomunidades y Consorcios presenten una solicitud cuyo ámbito de actuación abarque varios </w:t>
            </w:r>
            <w:r w:rsidRPr="00543164">
              <w:rPr>
                <w:sz w:val="20"/>
                <w:szCs w:val="20"/>
              </w:rPr>
              <w:t>municipios, acuerdo municipal de los respectivos Municipios para la realización de dichas actuaciones, siempre y cuando la entidad solicitante no tenga delegada la competencia para la actuación a realizar</w:t>
            </w:r>
            <w:r w:rsidR="002B5F47" w:rsidRPr="00543164">
              <w:rPr>
                <w:sz w:val="20"/>
                <w:szCs w:val="20"/>
              </w:rPr>
              <w:t>.</w:t>
            </w:r>
          </w:p>
          <w:p w14:paraId="28CD6362" w14:textId="2BA31B2F" w:rsidR="00E9026D" w:rsidRPr="00543164" w:rsidRDefault="00E9026D" w:rsidP="00BD4C45">
            <w:pPr>
              <w:tabs>
                <w:tab w:val="left" w:pos="1992"/>
                <w:tab w:val="left" w:pos="2880"/>
                <w:tab w:val="left" w:pos="5076"/>
              </w:tabs>
              <w:suppressAutoHyphens/>
              <w:spacing w:before="80" w:after="80"/>
              <w:ind w:left="22" w:right="284"/>
              <w:jc w:val="both"/>
              <w:rPr>
                <w:b/>
                <w:sz w:val="20"/>
                <w:szCs w:val="20"/>
              </w:rPr>
            </w:pPr>
            <w:r w:rsidRPr="00543164">
              <w:rPr>
                <w:b/>
                <w:sz w:val="20"/>
                <w:szCs w:val="20"/>
              </w:rPr>
              <w:t>Con carácter específico para personas físicas o jurídicas que tengan la condición de gestor de residuos de acuerdo a la Ley 22/2011, de residuos y suelos contaminados</w:t>
            </w:r>
          </w:p>
          <w:p w14:paraId="425DBCA5" w14:textId="7064F9FD" w:rsidR="002E2A2D" w:rsidRPr="00543164" w:rsidRDefault="00E9026D" w:rsidP="002E2A2D">
            <w:pPr>
              <w:tabs>
                <w:tab w:val="left" w:pos="1992"/>
                <w:tab w:val="left" w:pos="2880"/>
                <w:tab w:val="left" w:pos="5076"/>
              </w:tabs>
              <w:suppressAutoHyphens/>
              <w:spacing w:before="80" w:after="80"/>
              <w:ind w:left="22" w:right="284"/>
              <w:jc w:val="both"/>
              <w:rPr>
                <w:sz w:val="20"/>
                <w:szCs w:val="20"/>
              </w:rPr>
            </w:pPr>
            <w:r w:rsidRPr="00543164">
              <w:rPr>
                <w:sz w:val="20"/>
                <w:szCs w:val="20"/>
              </w:rPr>
              <w:fldChar w:fldCharType="begin">
                <w:ffData>
                  <w:name w:val=""/>
                  <w:enabled/>
                  <w:calcOnExit w:val="0"/>
                  <w:checkBox>
                    <w:sizeAuto/>
                    <w:default w:val="0"/>
                  </w:checkBox>
                </w:ffData>
              </w:fldChar>
            </w:r>
            <w:r w:rsidRPr="00543164">
              <w:rPr>
                <w:sz w:val="20"/>
                <w:szCs w:val="20"/>
              </w:rPr>
              <w:instrText xml:space="preserve"> FORMCHECKBOX </w:instrText>
            </w:r>
            <w:r w:rsidR="00AE716B">
              <w:rPr>
                <w:sz w:val="20"/>
                <w:szCs w:val="20"/>
              </w:rPr>
            </w:r>
            <w:r w:rsidR="00AE716B">
              <w:rPr>
                <w:sz w:val="20"/>
                <w:szCs w:val="20"/>
              </w:rPr>
              <w:fldChar w:fldCharType="separate"/>
            </w:r>
            <w:r w:rsidRPr="00543164">
              <w:rPr>
                <w:sz w:val="20"/>
                <w:szCs w:val="20"/>
              </w:rPr>
              <w:fldChar w:fldCharType="end"/>
            </w:r>
            <w:r w:rsidR="002E2A2D" w:rsidRPr="00543164">
              <w:rPr>
                <w:sz w:val="20"/>
                <w:szCs w:val="20"/>
              </w:rPr>
              <w:t xml:space="preserve"> En el caso de personas físicas, copia del documento de identidad, en caso de oposición a su consulta telemática por parte de la Consejería de Desarrollo Sostenible.</w:t>
            </w:r>
          </w:p>
          <w:p w14:paraId="63012C10" w14:textId="77777777" w:rsidR="00543164" w:rsidRPr="00543164" w:rsidRDefault="002E2A2D" w:rsidP="00543164">
            <w:pPr>
              <w:tabs>
                <w:tab w:val="left" w:pos="1992"/>
                <w:tab w:val="left" w:pos="2880"/>
                <w:tab w:val="left" w:pos="5076"/>
              </w:tabs>
              <w:suppressAutoHyphens/>
              <w:spacing w:before="80" w:after="80"/>
              <w:ind w:left="22" w:right="284"/>
              <w:jc w:val="both"/>
              <w:rPr>
                <w:sz w:val="20"/>
                <w:szCs w:val="20"/>
              </w:rPr>
            </w:pPr>
            <w:r w:rsidRPr="00543164">
              <w:rPr>
                <w:sz w:val="20"/>
                <w:szCs w:val="20"/>
              </w:rPr>
              <w:fldChar w:fldCharType="begin">
                <w:ffData>
                  <w:name w:val=""/>
                  <w:enabled/>
                  <w:calcOnExit w:val="0"/>
                  <w:checkBox>
                    <w:sizeAuto/>
                    <w:default w:val="0"/>
                  </w:checkBox>
                </w:ffData>
              </w:fldChar>
            </w:r>
            <w:r w:rsidRPr="00543164">
              <w:rPr>
                <w:sz w:val="20"/>
                <w:szCs w:val="20"/>
              </w:rPr>
              <w:instrText xml:space="preserve"> FORMCHECKBOX </w:instrText>
            </w:r>
            <w:r w:rsidR="00AE716B">
              <w:rPr>
                <w:sz w:val="20"/>
                <w:szCs w:val="20"/>
              </w:rPr>
            </w:r>
            <w:r w:rsidR="00AE716B">
              <w:rPr>
                <w:sz w:val="20"/>
                <w:szCs w:val="20"/>
              </w:rPr>
              <w:fldChar w:fldCharType="separate"/>
            </w:r>
            <w:r w:rsidRPr="00543164">
              <w:rPr>
                <w:sz w:val="20"/>
                <w:szCs w:val="20"/>
              </w:rPr>
              <w:fldChar w:fldCharType="end"/>
            </w:r>
            <w:r w:rsidRPr="00543164">
              <w:rPr>
                <w:sz w:val="20"/>
                <w:szCs w:val="20"/>
              </w:rPr>
              <w:t xml:space="preserve"> </w:t>
            </w:r>
            <w:r w:rsidR="00543164" w:rsidRPr="00543164">
              <w:rPr>
                <w:sz w:val="20"/>
                <w:szCs w:val="20"/>
              </w:rPr>
              <w:t xml:space="preserve">En caso de personas jurídicas, copia del NIF de la empresa. </w:t>
            </w:r>
          </w:p>
          <w:p w14:paraId="3F046011" w14:textId="7A2792C5" w:rsidR="00543164" w:rsidRPr="00543164" w:rsidRDefault="00543164" w:rsidP="00543164">
            <w:pPr>
              <w:tabs>
                <w:tab w:val="left" w:pos="1992"/>
                <w:tab w:val="left" w:pos="2880"/>
                <w:tab w:val="left" w:pos="5076"/>
              </w:tabs>
              <w:suppressAutoHyphens/>
              <w:spacing w:before="80" w:after="80"/>
              <w:ind w:left="22" w:right="284"/>
              <w:jc w:val="both"/>
              <w:rPr>
                <w:rFonts w:ascii="Arial Narrow" w:hAnsi="Arial Narrow" w:cstheme="minorHAnsi"/>
              </w:rPr>
            </w:pPr>
            <w:r w:rsidRPr="00543164">
              <w:rPr>
                <w:sz w:val="20"/>
                <w:szCs w:val="20"/>
              </w:rPr>
              <w:fldChar w:fldCharType="begin">
                <w:ffData>
                  <w:name w:val=""/>
                  <w:enabled/>
                  <w:calcOnExit w:val="0"/>
                  <w:checkBox>
                    <w:sizeAuto/>
                    <w:default w:val="0"/>
                  </w:checkBox>
                </w:ffData>
              </w:fldChar>
            </w:r>
            <w:r w:rsidRPr="00543164">
              <w:rPr>
                <w:sz w:val="20"/>
                <w:szCs w:val="20"/>
              </w:rPr>
              <w:instrText xml:space="preserve"> FORMCHECKBOX </w:instrText>
            </w:r>
            <w:r w:rsidR="00AE716B">
              <w:rPr>
                <w:sz w:val="20"/>
                <w:szCs w:val="20"/>
              </w:rPr>
            </w:r>
            <w:r w:rsidR="00AE716B">
              <w:rPr>
                <w:sz w:val="20"/>
                <w:szCs w:val="20"/>
              </w:rPr>
              <w:fldChar w:fldCharType="separate"/>
            </w:r>
            <w:r w:rsidRPr="00543164">
              <w:rPr>
                <w:sz w:val="20"/>
                <w:szCs w:val="20"/>
              </w:rPr>
              <w:fldChar w:fldCharType="end"/>
            </w:r>
            <w:r w:rsidRPr="00543164">
              <w:rPr>
                <w:sz w:val="20"/>
                <w:szCs w:val="20"/>
              </w:rPr>
              <w:t xml:space="preserve"> En caso de personas jurídicas, escrituras de la empresa y/o estatutos vigentes de la misma, debidamente inscritos, en su caso, en los registros públicos correspondientes</w:t>
            </w:r>
            <w:r w:rsidRPr="00543164">
              <w:rPr>
                <w:rFonts w:ascii="Arial Narrow" w:hAnsi="Arial Narrow" w:cstheme="minorHAnsi"/>
              </w:rPr>
              <w:t>.</w:t>
            </w:r>
          </w:p>
          <w:p w14:paraId="1C606058" w14:textId="77777777" w:rsidR="00543164" w:rsidRPr="00543164" w:rsidRDefault="00E9026D" w:rsidP="00543164">
            <w:pPr>
              <w:autoSpaceDE w:val="0"/>
              <w:autoSpaceDN w:val="0"/>
              <w:adjustRightInd w:val="0"/>
              <w:spacing w:before="80" w:after="80" w:line="276" w:lineRule="auto"/>
              <w:jc w:val="both"/>
              <w:rPr>
                <w:sz w:val="20"/>
                <w:szCs w:val="20"/>
              </w:rPr>
            </w:pPr>
            <w:r w:rsidRPr="00543164">
              <w:rPr>
                <w:sz w:val="20"/>
                <w:szCs w:val="20"/>
              </w:rPr>
              <w:fldChar w:fldCharType="begin">
                <w:ffData>
                  <w:name w:val=""/>
                  <w:enabled/>
                  <w:calcOnExit w:val="0"/>
                  <w:checkBox>
                    <w:sizeAuto/>
                    <w:default w:val="0"/>
                  </w:checkBox>
                </w:ffData>
              </w:fldChar>
            </w:r>
            <w:r w:rsidRPr="00543164">
              <w:rPr>
                <w:sz w:val="20"/>
                <w:szCs w:val="20"/>
              </w:rPr>
              <w:instrText xml:space="preserve"> FORMCHECKBOX </w:instrText>
            </w:r>
            <w:r w:rsidR="00AE716B">
              <w:rPr>
                <w:sz w:val="20"/>
                <w:szCs w:val="20"/>
              </w:rPr>
            </w:r>
            <w:r w:rsidR="00AE716B">
              <w:rPr>
                <w:sz w:val="20"/>
                <w:szCs w:val="20"/>
              </w:rPr>
              <w:fldChar w:fldCharType="separate"/>
            </w:r>
            <w:r w:rsidRPr="00543164">
              <w:rPr>
                <w:sz w:val="20"/>
                <w:szCs w:val="20"/>
              </w:rPr>
              <w:fldChar w:fldCharType="end"/>
            </w:r>
            <w:r w:rsidRPr="00543164">
              <w:rPr>
                <w:sz w:val="20"/>
                <w:szCs w:val="20"/>
              </w:rPr>
              <w:t xml:space="preserve"> </w:t>
            </w:r>
            <w:r w:rsidR="00543164" w:rsidRPr="00543164">
              <w:rPr>
                <w:sz w:val="20"/>
                <w:szCs w:val="20"/>
              </w:rPr>
              <w:t>En caso de actuar por medio de representante, documento válido en derecho que acredite las facultades de representación otorgada a favor de la persona que consta como solicitante de la ayuda, debidamente inscrita, en su caso, en el registro público correspondiente, y, además, acreditación de su identidad, en caso de oposición a la consulta telemática de datos de identidad por parte de la Consejería de Desarrollo Sostenible.</w:t>
            </w:r>
          </w:p>
          <w:p w14:paraId="1E526F4B" w14:textId="77777777" w:rsidR="009715FC" w:rsidRPr="00543164" w:rsidRDefault="00E9026D" w:rsidP="002431CE">
            <w:pPr>
              <w:tabs>
                <w:tab w:val="left" w:pos="1992"/>
                <w:tab w:val="left" w:pos="2880"/>
                <w:tab w:val="left" w:pos="5076"/>
              </w:tabs>
              <w:suppressAutoHyphens/>
              <w:spacing w:before="80" w:after="80"/>
              <w:ind w:left="22" w:right="284"/>
              <w:jc w:val="both"/>
              <w:rPr>
                <w:sz w:val="20"/>
                <w:szCs w:val="20"/>
              </w:rPr>
            </w:pPr>
            <w:r w:rsidRPr="00543164">
              <w:rPr>
                <w:sz w:val="20"/>
                <w:szCs w:val="20"/>
              </w:rPr>
              <w:fldChar w:fldCharType="begin">
                <w:ffData>
                  <w:name w:val=""/>
                  <w:enabled/>
                  <w:calcOnExit w:val="0"/>
                  <w:checkBox>
                    <w:sizeAuto/>
                    <w:default w:val="0"/>
                  </w:checkBox>
                </w:ffData>
              </w:fldChar>
            </w:r>
            <w:r w:rsidRPr="00543164">
              <w:rPr>
                <w:sz w:val="20"/>
                <w:szCs w:val="20"/>
              </w:rPr>
              <w:instrText xml:space="preserve"> FORMCHECKBOX </w:instrText>
            </w:r>
            <w:r w:rsidR="00AE716B">
              <w:rPr>
                <w:sz w:val="20"/>
                <w:szCs w:val="20"/>
              </w:rPr>
            </w:r>
            <w:r w:rsidR="00AE716B">
              <w:rPr>
                <w:sz w:val="20"/>
                <w:szCs w:val="20"/>
              </w:rPr>
              <w:fldChar w:fldCharType="separate"/>
            </w:r>
            <w:r w:rsidRPr="00543164">
              <w:rPr>
                <w:sz w:val="20"/>
                <w:szCs w:val="20"/>
              </w:rPr>
              <w:fldChar w:fldCharType="end"/>
            </w:r>
            <w:r w:rsidRPr="00543164">
              <w:rPr>
                <w:sz w:val="20"/>
                <w:szCs w:val="20"/>
              </w:rPr>
              <w:t xml:space="preserve"> Copia de documento acreditativo y vigente de encontrarse dado de alta en el Impuesto de Actividades Económicas en la actividad económica relacionada con la actuación subvencionable objeto de su solicitud, así como copia del justificante de pago del último recibo correspondiente en su caso.</w:t>
            </w:r>
          </w:p>
          <w:p w14:paraId="7E27ADE0" w14:textId="021297B3" w:rsidR="002431CE" w:rsidRPr="00F33967" w:rsidRDefault="002431CE" w:rsidP="006528FC">
            <w:pPr>
              <w:tabs>
                <w:tab w:val="left" w:pos="1992"/>
                <w:tab w:val="left" w:pos="2880"/>
                <w:tab w:val="left" w:pos="5076"/>
              </w:tabs>
              <w:suppressAutoHyphens/>
              <w:spacing w:before="80" w:after="80"/>
              <w:ind w:right="284"/>
              <w:jc w:val="both"/>
              <w:rPr>
                <w:sz w:val="10"/>
                <w:szCs w:val="20"/>
              </w:rPr>
            </w:pPr>
          </w:p>
        </w:tc>
      </w:tr>
    </w:tbl>
    <w:p w14:paraId="32216E69" w14:textId="7DE082A0" w:rsidR="002B5CF8" w:rsidRDefault="002B5CF8" w:rsidP="00936300">
      <w:pPr>
        <w:tabs>
          <w:tab w:val="left" w:pos="732"/>
        </w:tabs>
        <w:rPr>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8"/>
      </w:tblGrid>
      <w:tr w:rsidR="00F911B9" w:rsidRPr="005729B8" w14:paraId="235D0271" w14:textId="77777777" w:rsidTr="004B5FD2">
        <w:trPr>
          <w:trHeight w:val="391"/>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83138CE" w14:textId="77777777" w:rsidR="00F911B9" w:rsidRPr="005729B8" w:rsidRDefault="00F911B9" w:rsidP="005C63A7">
            <w:pPr>
              <w:spacing w:before="60"/>
              <w:jc w:val="center"/>
              <w:rPr>
                <w:b/>
                <w:sz w:val="20"/>
                <w:szCs w:val="20"/>
              </w:rPr>
            </w:pPr>
            <w:r w:rsidRPr="005729B8">
              <w:rPr>
                <w:b/>
                <w:sz w:val="20"/>
                <w:szCs w:val="20"/>
              </w:rPr>
              <w:t>DATOS DE LA ENTIDAD BANCARIA A EFECTOS DEL PAGO DE LA SUBVENCIÓN</w:t>
            </w:r>
          </w:p>
        </w:tc>
      </w:tr>
      <w:tr w:rsidR="00F911B9" w:rsidRPr="005729B8" w14:paraId="32F4C12B" w14:textId="77777777" w:rsidTr="004B5FD2">
        <w:trPr>
          <w:trHeight w:val="1928"/>
        </w:trPr>
        <w:tc>
          <w:tcPr>
            <w:tcW w:w="5000" w:type="pct"/>
            <w:tcBorders>
              <w:top w:val="single" w:sz="4" w:space="0" w:color="auto"/>
              <w:left w:val="single" w:sz="4" w:space="0" w:color="auto"/>
              <w:bottom w:val="single" w:sz="4" w:space="0" w:color="auto"/>
              <w:right w:val="single" w:sz="4" w:space="0" w:color="auto"/>
            </w:tcBorders>
            <w:hideMark/>
          </w:tcPr>
          <w:p w14:paraId="42336717" w14:textId="77777777" w:rsidR="00F911B9" w:rsidRPr="005729B8" w:rsidRDefault="00F911B9" w:rsidP="005C63A7">
            <w:pPr>
              <w:spacing w:before="60"/>
              <w:jc w:val="both"/>
              <w:rPr>
                <w:b/>
                <w:sz w:val="20"/>
                <w:szCs w:val="20"/>
              </w:rPr>
            </w:pPr>
            <w:r w:rsidRPr="005729B8">
              <w:rPr>
                <w:b/>
                <w:sz w:val="20"/>
                <w:szCs w:val="20"/>
              </w:rPr>
              <w:t xml:space="preserve">Nombre de la entidad bancaria </w:t>
            </w:r>
            <w:r w:rsidRPr="005729B8">
              <w:rPr>
                <w:b/>
                <w:sz w:val="20"/>
                <w:szCs w:val="20"/>
              </w:rPr>
              <w:fldChar w:fldCharType="begin">
                <w:ffData>
                  <w:name w:val="Texto105"/>
                  <w:enabled/>
                  <w:calcOnExit w:val="0"/>
                  <w:textInput/>
                </w:ffData>
              </w:fldChar>
            </w:r>
            <w:bookmarkStart w:id="6" w:name="Texto105"/>
            <w:r w:rsidRPr="005729B8">
              <w:rPr>
                <w:b/>
                <w:sz w:val="20"/>
                <w:szCs w:val="20"/>
              </w:rPr>
              <w:instrText xml:space="preserve"> FORMTEXT </w:instrText>
            </w:r>
            <w:r w:rsidRPr="005729B8">
              <w:rPr>
                <w:b/>
                <w:sz w:val="20"/>
                <w:szCs w:val="20"/>
              </w:rPr>
            </w:r>
            <w:r w:rsidRPr="005729B8">
              <w:rPr>
                <w:b/>
                <w:sz w:val="20"/>
                <w:szCs w:val="20"/>
              </w:rPr>
              <w:fldChar w:fldCharType="separate"/>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fldChar w:fldCharType="end"/>
            </w:r>
            <w:bookmarkEnd w:id="6"/>
          </w:p>
          <w:p w14:paraId="4906C67B" w14:textId="77777777" w:rsidR="00F911B9" w:rsidRPr="005729B8" w:rsidRDefault="00F911B9" w:rsidP="005C63A7">
            <w:pPr>
              <w:spacing w:before="60"/>
              <w:jc w:val="both"/>
              <w:rPr>
                <w:b/>
                <w:sz w:val="20"/>
                <w:szCs w:val="20"/>
              </w:rPr>
            </w:pPr>
            <w:r w:rsidRPr="005729B8">
              <w:rPr>
                <w:b/>
                <w:sz w:val="20"/>
                <w:szCs w:val="20"/>
              </w:rPr>
              <w:t xml:space="preserve">Domicilio </w:t>
            </w:r>
            <w:r w:rsidRPr="005729B8">
              <w:rPr>
                <w:b/>
                <w:sz w:val="20"/>
                <w:szCs w:val="20"/>
              </w:rPr>
              <w:fldChar w:fldCharType="begin">
                <w:ffData>
                  <w:name w:val="Texto106"/>
                  <w:enabled/>
                  <w:calcOnExit w:val="0"/>
                  <w:textInput/>
                </w:ffData>
              </w:fldChar>
            </w:r>
            <w:bookmarkStart w:id="7" w:name="Texto106"/>
            <w:r w:rsidRPr="005729B8">
              <w:rPr>
                <w:b/>
                <w:sz w:val="20"/>
                <w:szCs w:val="20"/>
              </w:rPr>
              <w:instrText xml:space="preserve"> FORMTEXT </w:instrText>
            </w:r>
            <w:r w:rsidRPr="005729B8">
              <w:rPr>
                <w:b/>
                <w:sz w:val="20"/>
                <w:szCs w:val="20"/>
              </w:rPr>
            </w:r>
            <w:r w:rsidRPr="005729B8">
              <w:rPr>
                <w:b/>
                <w:sz w:val="20"/>
                <w:szCs w:val="20"/>
              </w:rPr>
              <w:fldChar w:fldCharType="separate"/>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fldChar w:fldCharType="end"/>
            </w:r>
            <w:bookmarkEnd w:id="7"/>
          </w:p>
          <w:p w14:paraId="23F93075" w14:textId="77777777" w:rsidR="00F911B9" w:rsidRPr="005729B8" w:rsidRDefault="00F911B9" w:rsidP="005C63A7">
            <w:pPr>
              <w:spacing w:before="60"/>
              <w:jc w:val="both"/>
              <w:rPr>
                <w:b/>
                <w:sz w:val="20"/>
                <w:szCs w:val="20"/>
              </w:rPr>
            </w:pPr>
            <w:r w:rsidRPr="005729B8">
              <w:rPr>
                <w:b/>
                <w:sz w:val="20"/>
                <w:szCs w:val="20"/>
              </w:rPr>
              <w:t xml:space="preserve">Nombre completo de la entidad titular de la cuenta </w:t>
            </w:r>
            <w:r w:rsidRPr="005729B8">
              <w:rPr>
                <w:b/>
                <w:sz w:val="20"/>
                <w:szCs w:val="20"/>
              </w:rPr>
              <w:fldChar w:fldCharType="begin">
                <w:ffData>
                  <w:name w:val="Texto104"/>
                  <w:enabled/>
                  <w:calcOnExit w:val="0"/>
                  <w:textInput/>
                </w:ffData>
              </w:fldChar>
            </w:r>
            <w:bookmarkStart w:id="8" w:name="Texto104"/>
            <w:r w:rsidRPr="005729B8">
              <w:rPr>
                <w:b/>
                <w:sz w:val="20"/>
                <w:szCs w:val="20"/>
              </w:rPr>
              <w:instrText xml:space="preserve"> FORMTEXT </w:instrText>
            </w:r>
            <w:r w:rsidRPr="005729B8">
              <w:rPr>
                <w:b/>
                <w:sz w:val="20"/>
                <w:szCs w:val="20"/>
              </w:rPr>
            </w:r>
            <w:r w:rsidRPr="005729B8">
              <w:rPr>
                <w:b/>
                <w:sz w:val="20"/>
                <w:szCs w:val="20"/>
              </w:rPr>
              <w:fldChar w:fldCharType="separate"/>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fldChar w:fldCharType="end"/>
            </w:r>
            <w:bookmarkEnd w:id="8"/>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F911B9" w:rsidRPr="005729B8" w14:paraId="43C9D8B6" w14:textId="77777777" w:rsidTr="005C63A7">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29C4AED4" w14:textId="77777777" w:rsidR="00F911B9" w:rsidRPr="005729B8" w:rsidRDefault="00F911B9" w:rsidP="005C63A7">
                  <w:pPr>
                    <w:tabs>
                      <w:tab w:val="center" w:pos="4252"/>
                      <w:tab w:val="right" w:pos="8504"/>
                    </w:tabs>
                    <w:rPr>
                      <w:b/>
                      <w:sz w:val="20"/>
                      <w:szCs w:val="20"/>
                    </w:rPr>
                  </w:pPr>
                  <w:r w:rsidRPr="005729B8">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7973C8F0" w14:textId="77777777" w:rsidR="00F911B9" w:rsidRPr="005729B8" w:rsidRDefault="00F911B9" w:rsidP="005C63A7">
                  <w:pPr>
                    <w:tabs>
                      <w:tab w:val="center" w:pos="4252"/>
                      <w:tab w:val="right" w:pos="8504"/>
                    </w:tabs>
                    <w:jc w:val="center"/>
                    <w:rPr>
                      <w:b/>
                      <w:sz w:val="20"/>
                      <w:szCs w:val="20"/>
                    </w:rPr>
                  </w:pPr>
                  <w:r w:rsidRPr="005729B8">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69F09BCB" w14:textId="77777777" w:rsidR="00F911B9" w:rsidRPr="005729B8" w:rsidRDefault="00F911B9" w:rsidP="005C63A7">
                  <w:pPr>
                    <w:tabs>
                      <w:tab w:val="center" w:pos="4252"/>
                      <w:tab w:val="right" w:pos="8504"/>
                    </w:tabs>
                    <w:jc w:val="center"/>
                    <w:rPr>
                      <w:b/>
                      <w:sz w:val="20"/>
                      <w:szCs w:val="20"/>
                    </w:rPr>
                  </w:pPr>
                  <w:r w:rsidRPr="005729B8">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4E959748" w14:textId="77777777" w:rsidR="00F911B9" w:rsidRPr="005729B8" w:rsidRDefault="00F911B9" w:rsidP="005C63A7">
                  <w:pPr>
                    <w:tabs>
                      <w:tab w:val="center" w:pos="4252"/>
                      <w:tab w:val="right" w:pos="8504"/>
                    </w:tabs>
                    <w:jc w:val="center"/>
                    <w:rPr>
                      <w:b/>
                      <w:sz w:val="20"/>
                      <w:szCs w:val="20"/>
                    </w:rPr>
                  </w:pPr>
                  <w:r w:rsidRPr="005729B8">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5BD98B82" w14:textId="77777777" w:rsidR="00F911B9" w:rsidRPr="005729B8" w:rsidRDefault="00F911B9" w:rsidP="005C63A7">
                  <w:pPr>
                    <w:tabs>
                      <w:tab w:val="center" w:pos="4252"/>
                      <w:tab w:val="right" w:pos="8504"/>
                    </w:tabs>
                    <w:jc w:val="center"/>
                    <w:rPr>
                      <w:b/>
                      <w:sz w:val="20"/>
                      <w:szCs w:val="20"/>
                    </w:rPr>
                  </w:pPr>
                  <w:r w:rsidRPr="005729B8">
                    <w:rPr>
                      <w:b/>
                      <w:sz w:val="20"/>
                      <w:szCs w:val="20"/>
                    </w:rPr>
                    <w:t>Número de cuenta</w:t>
                  </w:r>
                </w:p>
              </w:tc>
            </w:tr>
            <w:tr w:rsidR="00F911B9" w:rsidRPr="005729B8" w14:paraId="2B8C346A" w14:textId="77777777" w:rsidTr="005C63A7">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318B99D5" w14:textId="77777777" w:rsidR="00F911B9" w:rsidRPr="005729B8" w:rsidRDefault="00F911B9" w:rsidP="005C63A7">
                  <w:pPr>
                    <w:tabs>
                      <w:tab w:val="center" w:pos="4252"/>
                      <w:tab w:val="right" w:pos="8504"/>
                    </w:tabs>
                    <w:jc w:val="center"/>
                    <w:rPr>
                      <w:b/>
                    </w:rPr>
                  </w:pPr>
                  <w:r w:rsidRPr="005729B8">
                    <w:rPr>
                      <w:b/>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53994071" w14:textId="77777777" w:rsidR="00F911B9" w:rsidRPr="005729B8" w:rsidRDefault="00F911B9" w:rsidP="005C63A7">
                  <w:pPr>
                    <w:tabs>
                      <w:tab w:val="center" w:pos="4252"/>
                      <w:tab w:val="right" w:pos="8504"/>
                    </w:tabs>
                    <w:jc w:val="center"/>
                    <w:rPr>
                      <w:b/>
                      <w:sz w:val="22"/>
                      <w:szCs w:val="22"/>
                    </w:rPr>
                  </w:pPr>
                  <w:r w:rsidRPr="005729B8">
                    <w:rPr>
                      <w:b/>
                    </w:rPr>
                    <w:t>S</w:t>
                  </w:r>
                </w:p>
              </w:tc>
              <w:bookmarkStart w:id="9"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14:paraId="394A1481" w14:textId="77777777" w:rsidR="00F911B9" w:rsidRPr="005729B8" w:rsidRDefault="00F911B9" w:rsidP="005C63A7">
                  <w:pPr>
                    <w:tabs>
                      <w:tab w:val="center" w:pos="4252"/>
                      <w:tab w:val="right" w:pos="8504"/>
                    </w:tabs>
                    <w:rPr>
                      <w:sz w:val="22"/>
                      <w:szCs w:val="22"/>
                    </w:rPr>
                  </w:pPr>
                  <w:r w:rsidRPr="005729B8">
                    <w:fldChar w:fldCharType="begin">
                      <w:ffData>
                        <w:name w:val="Texto102"/>
                        <w:enabled/>
                        <w:calcOnExit w:val="0"/>
                        <w:textInput>
                          <w:maxLength w:val="1"/>
                        </w:textInput>
                      </w:ffData>
                    </w:fldChar>
                  </w:r>
                  <w:r w:rsidRPr="005729B8">
                    <w:rPr>
                      <w:sz w:val="22"/>
                      <w:szCs w:val="22"/>
                    </w:rPr>
                    <w:instrText xml:space="preserve"> FORMTEXT </w:instrText>
                  </w:r>
                  <w:r w:rsidRPr="005729B8">
                    <w:fldChar w:fldCharType="separate"/>
                  </w:r>
                  <w:r w:rsidRPr="005729B8">
                    <w:rPr>
                      <w:rFonts w:ascii="Arial Unicode MS" w:eastAsia="Arial Unicode MS" w:hAnsi="Arial Unicode MS" w:cs="Arial Unicode MS" w:hint="eastAsia"/>
                      <w:noProof/>
                      <w:sz w:val="22"/>
                      <w:szCs w:val="22"/>
                    </w:rPr>
                    <w:t> </w:t>
                  </w:r>
                  <w:r w:rsidRPr="005729B8">
                    <w:fldChar w:fldCharType="end"/>
                  </w:r>
                  <w:bookmarkEnd w:id="9"/>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6A017074"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443F8F1"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EB2177B"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13BB309"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0A502296"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F4B7E74"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E3EF730"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09DDE7A"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236CD9B2"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1E8404E"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65F7C47A"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D397BD9"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1511384"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E668725"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E5B6844"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3BBB9AC"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3CE9B1A"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8212750"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AEDECFF"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4A9D0AC"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41B72ED3" w14:textId="77777777" w:rsidR="00F911B9" w:rsidRPr="005729B8" w:rsidRDefault="00F911B9" w:rsidP="005C63A7">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r>
          </w:tbl>
          <w:p w14:paraId="3CC37F3B" w14:textId="77777777" w:rsidR="00F911B9" w:rsidRPr="005729B8" w:rsidRDefault="00F911B9" w:rsidP="005C63A7">
            <w:pPr>
              <w:spacing w:before="240"/>
              <w:jc w:val="both"/>
              <w:rPr>
                <w:b/>
                <w:sz w:val="20"/>
                <w:szCs w:val="20"/>
              </w:rPr>
            </w:pPr>
          </w:p>
        </w:tc>
      </w:tr>
    </w:tbl>
    <w:p w14:paraId="0F29F0C9" w14:textId="77777777" w:rsidR="00F911B9" w:rsidRDefault="00F911B9" w:rsidP="00556D7C">
      <w:pPr>
        <w:jc w:val="center"/>
        <w:rPr>
          <w:sz w:val="20"/>
          <w:szCs w:val="20"/>
        </w:rPr>
      </w:pPr>
    </w:p>
    <w:p w14:paraId="1BDDAE6B" w14:textId="77777777" w:rsidR="0009146E" w:rsidRDefault="0009146E" w:rsidP="00556D7C">
      <w:pPr>
        <w:jc w:val="center"/>
        <w:rPr>
          <w:sz w:val="20"/>
          <w:szCs w:val="20"/>
        </w:rPr>
      </w:pPr>
    </w:p>
    <w:p w14:paraId="0B0C5842" w14:textId="6B4D9F1B" w:rsidR="00556D7C" w:rsidRPr="005729B8" w:rsidRDefault="00556D7C" w:rsidP="00556D7C">
      <w:pPr>
        <w:jc w:val="center"/>
      </w:pPr>
      <w:r w:rsidRPr="005729B8">
        <w:rPr>
          <w:sz w:val="20"/>
          <w:szCs w:val="20"/>
        </w:rPr>
        <w:t xml:space="preserve">En </w:t>
      </w:r>
      <w:r w:rsidRPr="005729B8">
        <w:rPr>
          <w:sz w:val="20"/>
          <w:szCs w:val="20"/>
        </w:rPr>
        <w:fldChar w:fldCharType="begin">
          <w:ffData>
            <w:name w:val="Texto3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a </w:t>
      </w:r>
      <w:r w:rsidRPr="005729B8">
        <w:rPr>
          <w:sz w:val="20"/>
          <w:szCs w:val="20"/>
        </w:rPr>
        <w:fldChar w:fldCharType="begin">
          <w:ffData>
            <w:name w:val="Texto3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de </w:t>
      </w:r>
      <w:r w:rsidRPr="005729B8">
        <w:rPr>
          <w:sz w:val="20"/>
          <w:szCs w:val="20"/>
        </w:rPr>
        <w:fldChar w:fldCharType="begin">
          <w:ffData>
            <w:name w:val="Texto3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de </w:t>
      </w:r>
      <w:r w:rsidRPr="005729B8">
        <w:rPr>
          <w:sz w:val="20"/>
          <w:szCs w:val="20"/>
        </w:rPr>
        <w:fldChar w:fldCharType="begin">
          <w:ffData>
            <w:name w:val="Texto35"/>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p w14:paraId="73A2A09C" w14:textId="7F5A9C15" w:rsidR="00556D7C" w:rsidRDefault="006C4EF0" w:rsidP="00556D7C">
      <w:pPr>
        <w:jc w:val="center"/>
        <w:rPr>
          <w:sz w:val="20"/>
          <w:szCs w:val="20"/>
        </w:rPr>
      </w:pPr>
      <w:r w:rsidRPr="005729B8">
        <w:rPr>
          <w:sz w:val="20"/>
          <w:szCs w:val="20"/>
        </w:rPr>
        <w:t>LA PERSONA</w:t>
      </w:r>
      <w:r w:rsidR="00556D7C" w:rsidRPr="005729B8">
        <w:rPr>
          <w:sz w:val="20"/>
          <w:szCs w:val="20"/>
        </w:rPr>
        <w:t xml:space="preserve"> </w:t>
      </w:r>
      <w:r w:rsidR="004B5FD2" w:rsidRPr="004505A7">
        <w:rPr>
          <w:sz w:val="20"/>
          <w:szCs w:val="20"/>
        </w:rPr>
        <w:t>SOLICITANTE O LA PERSONA</w:t>
      </w:r>
      <w:r w:rsidR="004B5FD2">
        <w:rPr>
          <w:sz w:val="20"/>
          <w:szCs w:val="20"/>
        </w:rPr>
        <w:t xml:space="preserve"> REPRESENTANTE</w:t>
      </w:r>
      <w:r w:rsidR="00556D7C" w:rsidRPr="005729B8">
        <w:rPr>
          <w:sz w:val="20"/>
          <w:szCs w:val="20"/>
        </w:rPr>
        <w:t xml:space="preserve"> LEGAL</w:t>
      </w:r>
    </w:p>
    <w:p w14:paraId="2970AF1B" w14:textId="4F4A4AE2" w:rsidR="003E484B" w:rsidRDefault="003E484B" w:rsidP="00556D7C">
      <w:pPr>
        <w:jc w:val="center"/>
        <w:rPr>
          <w:sz w:val="20"/>
          <w:szCs w:val="20"/>
        </w:rPr>
      </w:pPr>
    </w:p>
    <w:p w14:paraId="70279D89" w14:textId="1D65DB89" w:rsidR="003E484B" w:rsidRDefault="003E484B" w:rsidP="00556D7C">
      <w:pPr>
        <w:jc w:val="center"/>
        <w:rPr>
          <w:sz w:val="20"/>
          <w:szCs w:val="20"/>
        </w:rPr>
      </w:pPr>
    </w:p>
    <w:p w14:paraId="67A3DF26" w14:textId="77777777" w:rsidR="003E484B" w:rsidRPr="005729B8" w:rsidRDefault="003E484B" w:rsidP="00556D7C">
      <w:pPr>
        <w:jc w:val="center"/>
        <w:rPr>
          <w:sz w:val="20"/>
          <w:szCs w:val="20"/>
        </w:rPr>
      </w:pPr>
    </w:p>
    <w:p w14:paraId="546A29CA" w14:textId="77777777" w:rsidR="0066686F" w:rsidRPr="00DC76E2" w:rsidRDefault="0066686F" w:rsidP="00556D7C">
      <w:pPr>
        <w:autoSpaceDE w:val="0"/>
        <w:autoSpaceDN w:val="0"/>
        <w:adjustRightInd w:val="0"/>
        <w:rPr>
          <w:sz w:val="14"/>
        </w:rPr>
      </w:pPr>
    </w:p>
    <w:p w14:paraId="07D21D2D" w14:textId="77777777" w:rsidR="00556D7C" w:rsidRPr="005729B8" w:rsidRDefault="00556D7C" w:rsidP="00556D7C">
      <w:pPr>
        <w:autoSpaceDE w:val="0"/>
        <w:autoSpaceDN w:val="0"/>
        <w:adjustRightInd w:val="0"/>
        <w:jc w:val="center"/>
      </w:pPr>
      <w:r w:rsidRPr="005729B8">
        <w:t xml:space="preserve">Fdo.: </w:t>
      </w:r>
      <w:r w:rsidRPr="005729B8">
        <w:fldChar w:fldCharType="begin">
          <w:ffData>
            <w:name w:val="Texto50"/>
            <w:enabled/>
            <w:calcOnExit w:val="0"/>
            <w:textInput/>
          </w:ffData>
        </w:fldChar>
      </w:r>
      <w:bookmarkStart w:id="10" w:name="Texto50"/>
      <w:r w:rsidRPr="005729B8">
        <w:instrText xml:space="preserve"> FORMTEXT </w:instrText>
      </w:r>
      <w:r w:rsidRPr="005729B8">
        <w:fldChar w:fldCharType="separate"/>
      </w:r>
      <w:r w:rsidRPr="005729B8">
        <w:rPr>
          <w:noProof/>
        </w:rPr>
        <w:t> </w:t>
      </w:r>
      <w:r w:rsidRPr="005729B8">
        <w:rPr>
          <w:noProof/>
        </w:rPr>
        <w:t> </w:t>
      </w:r>
      <w:r w:rsidRPr="005729B8">
        <w:rPr>
          <w:noProof/>
        </w:rPr>
        <w:t> </w:t>
      </w:r>
      <w:r w:rsidRPr="005729B8">
        <w:rPr>
          <w:noProof/>
        </w:rPr>
        <w:t> </w:t>
      </w:r>
      <w:r w:rsidRPr="005729B8">
        <w:rPr>
          <w:noProof/>
        </w:rPr>
        <w:t> </w:t>
      </w:r>
      <w:r w:rsidRPr="005729B8">
        <w:fldChar w:fldCharType="end"/>
      </w:r>
      <w:bookmarkEnd w:id="10"/>
    </w:p>
    <w:p w14:paraId="3BF6B038" w14:textId="77777777" w:rsidR="00556D7C" w:rsidRPr="005729B8" w:rsidRDefault="00556D7C" w:rsidP="00556D7C">
      <w:pPr>
        <w:tabs>
          <w:tab w:val="left" w:pos="1680"/>
        </w:tabs>
        <w:jc w:val="both"/>
        <w:outlineLvl w:val="0"/>
        <w:rPr>
          <w:b/>
          <w:sz w:val="20"/>
        </w:rPr>
      </w:pPr>
    </w:p>
    <w:p w14:paraId="01D32C3D" w14:textId="77777777" w:rsidR="00210806" w:rsidRPr="005729B8" w:rsidRDefault="00210806" w:rsidP="004548A2">
      <w:pPr>
        <w:pBdr>
          <w:top w:val="single" w:sz="4" w:space="1" w:color="auto"/>
          <w:left w:val="single" w:sz="4" w:space="4" w:color="auto"/>
          <w:bottom w:val="single" w:sz="4" w:space="0" w:color="auto"/>
          <w:right w:val="single" w:sz="4" w:space="4" w:color="auto"/>
        </w:pBdr>
        <w:spacing w:after="60"/>
        <w:jc w:val="both"/>
        <w:rPr>
          <w:b/>
          <w:sz w:val="20"/>
          <w:szCs w:val="20"/>
        </w:rPr>
      </w:pPr>
      <w:r w:rsidRPr="005729B8">
        <w:rPr>
          <w:b/>
          <w:sz w:val="20"/>
          <w:szCs w:val="20"/>
        </w:rPr>
        <w:t xml:space="preserve">ORGANISMO DESTINATARIO: DIRECCIÓN GENERAL DE </w:t>
      </w:r>
      <w:r w:rsidR="001607CF" w:rsidRPr="005729B8">
        <w:rPr>
          <w:b/>
          <w:sz w:val="20"/>
          <w:szCs w:val="20"/>
        </w:rPr>
        <w:t>ECONOMIA CIRCULAR</w:t>
      </w:r>
    </w:p>
    <w:p w14:paraId="1D54D61C" w14:textId="253D8D0A" w:rsidR="00556D7C" w:rsidRPr="005729B8" w:rsidRDefault="001607CF" w:rsidP="004548A2">
      <w:pPr>
        <w:pBdr>
          <w:top w:val="single" w:sz="4" w:space="1" w:color="auto"/>
          <w:left w:val="single" w:sz="4" w:space="4" w:color="auto"/>
          <w:bottom w:val="single" w:sz="4" w:space="0" w:color="auto"/>
          <w:right w:val="single" w:sz="4" w:space="4" w:color="auto"/>
        </w:pBdr>
        <w:tabs>
          <w:tab w:val="left" w:pos="2835"/>
        </w:tabs>
        <w:jc w:val="both"/>
        <w:rPr>
          <w:b/>
          <w:sz w:val="20"/>
          <w:szCs w:val="20"/>
        </w:rPr>
      </w:pPr>
      <w:r w:rsidRPr="005729B8">
        <w:rPr>
          <w:b/>
          <w:sz w:val="20"/>
          <w:szCs w:val="20"/>
        </w:rPr>
        <w:t xml:space="preserve">CÓDIGO DIR3: </w:t>
      </w:r>
      <w:r w:rsidR="00F907FB" w:rsidRPr="005729B8">
        <w:rPr>
          <w:b/>
          <w:sz w:val="20"/>
          <w:szCs w:val="20"/>
        </w:rPr>
        <w:t>A08027158</w:t>
      </w:r>
    </w:p>
    <w:sectPr w:rsidR="00556D7C" w:rsidRPr="005729B8" w:rsidSect="00EC64A5">
      <w:headerReference w:type="even" r:id="rId10"/>
      <w:headerReference w:type="default" r:id="rId11"/>
      <w:footerReference w:type="even" r:id="rId12"/>
      <w:footerReference w:type="default" r:id="rId13"/>
      <w:headerReference w:type="first" r:id="rId14"/>
      <w:pgSz w:w="11906" w:h="16838" w:code="9"/>
      <w:pgMar w:top="438"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203F9" w14:textId="77777777" w:rsidR="00A970FC" w:rsidRDefault="00A970FC">
      <w:r>
        <w:separator/>
      </w:r>
    </w:p>
  </w:endnote>
  <w:endnote w:type="continuationSeparator" w:id="0">
    <w:p w14:paraId="47DED43D" w14:textId="77777777" w:rsidR="00A970FC" w:rsidRDefault="00A9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7EEE4" w14:textId="3EA75E5E" w:rsidR="00FB4F07" w:rsidRDefault="00FB4F0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716B">
      <w:rPr>
        <w:rStyle w:val="Nmerodepgina"/>
        <w:noProof/>
      </w:rPr>
      <w:t>- 2 -</w:t>
    </w:r>
    <w:r>
      <w:rPr>
        <w:rStyle w:val="Nmerodepgina"/>
      </w:rPr>
      <w:fldChar w:fldCharType="end"/>
    </w:r>
  </w:p>
  <w:p w14:paraId="51C49245" w14:textId="77777777" w:rsidR="00FB4F07" w:rsidRDefault="00FB4F0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2770" w14:textId="19823041" w:rsidR="00FB4F07" w:rsidRDefault="00FB4F0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E716B">
      <w:rPr>
        <w:rStyle w:val="Nmerodepgina"/>
        <w:noProof/>
      </w:rPr>
      <w:t>- 7 -</w:t>
    </w:r>
    <w:r>
      <w:rPr>
        <w:rStyle w:val="Nmerodepgina"/>
      </w:rPr>
      <w:fldChar w:fldCharType="end"/>
    </w:r>
  </w:p>
  <w:p w14:paraId="793DBCBD" w14:textId="77777777" w:rsidR="00FB4F07" w:rsidRDefault="00FB4F07"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83D5C" w14:textId="77777777" w:rsidR="00A970FC" w:rsidRDefault="00A970FC">
      <w:r>
        <w:separator/>
      </w:r>
    </w:p>
  </w:footnote>
  <w:footnote w:type="continuationSeparator" w:id="0">
    <w:p w14:paraId="3F052BDB" w14:textId="77777777" w:rsidR="00A970FC" w:rsidRDefault="00A97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1" w:type="dxa"/>
      <w:tblLook w:val="01E0" w:firstRow="1" w:lastRow="1" w:firstColumn="1" w:lastColumn="1" w:noHBand="0" w:noVBand="0"/>
    </w:tblPr>
    <w:tblGrid>
      <w:gridCol w:w="6277"/>
      <w:gridCol w:w="2242"/>
      <w:gridCol w:w="2242"/>
    </w:tblGrid>
    <w:tr w:rsidR="00FB4F07" w14:paraId="413B84A8" w14:textId="77777777" w:rsidTr="00EC64A5">
      <w:trPr>
        <w:trHeight w:val="1560"/>
      </w:trPr>
      <w:tc>
        <w:tcPr>
          <w:tcW w:w="3969" w:type="dxa"/>
          <w:shd w:val="clear" w:color="auto" w:fill="auto"/>
        </w:tcPr>
        <w:p w14:paraId="19677440" w14:textId="6A81538C" w:rsidR="00FB4F07" w:rsidRDefault="00FB4F07"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7E6F0390" wp14:editId="03E8A620">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30E374DF" w14:textId="77777777" w:rsidR="00FB4F07" w:rsidRPr="008317F1" w:rsidRDefault="00FB4F07" w:rsidP="000069D1">
          <w:pPr>
            <w:pStyle w:val="Encabezado"/>
            <w:tabs>
              <w:tab w:val="clear" w:pos="4252"/>
              <w:tab w:val="clear" w:pos="8504"/>
              <w:tab w:val="left" w:pos="1875"/>
            </w:tabs>
            <w:rPr>
              <w:b/>
              <w:color w:val="0000FF"/>
              <w:sz w:val="22"/>
              <w:szCs w:val="22"/>
            </w:rPr>
          </w:pPr>
        </w:p>
        <w:p w14:paraId="21075CA4" w14:textId="706ADC68" w:rsidR="00FB4F07" w:rsidRPr="00EC64A5" w:rsidRDefault="00FB4F07" w:rsidP="00EC64A5">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02DF65DD" w14:textId="2A40198A" w:rsidR="00FB4F07" w:rsidRPr="00EC64A5" w:rsidRDefault="00FB4F07" w:rsidP="00EC64A5">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tc>
      <w:tc>
        <w:tcPr>
          <w:tcW w:w="3396" w:type="dxa"/>
          <w:shd w:val="clear" w:color="auto" w:fill="auto"/>
          <w:vAlign w:val="center"/>
        </w:tcPr>
        <w:p w14:paraId="4F5386CE" w14:textId="77777777" w:rsidR="00FB4F07" w:rsidRDefault="00FB4F07" w:rsidP="000069D1">
          <w:pPr>
            <w:pStyle w:val="Encabezado"/>
            <w:jc w:val="center"/>
          </w:pPr>
        </w:p>
        <w:p w14:paraId="52677D88" w14:textId="77777777" w:rsidR="00FB4F07" w:rsidRPr="008317F1" w:rsidRDefault="00FB4F07" w:rsidP="000069D1">
          <w:pPr>
            <w:jc w:val="center"/>
            <w:rPr>
              <w:rFonts w:ascii="Arial" w:hAnsi="Arial" w:cs="Arial"/>
              <w:sz w:val="20"/>
              <w:szCs w:val="20"/>
            </w:rPr>
          </w:pPr>
        </w:p>
      </w:tc>
      <w:tc>
        <w:tcPr>
          <w:tcW w:w="3396" w:type="dxa"/>
          <w:shd w:val="clear" w:color="auto" w:fill="auto"/>
          <w:vAlign w:val="center"/>
        </w:tcPr>
        <w:p w14:paraId="67479C13" w14:textId="77777777" w:rsidR="00FB4F07" w:rsidRDefault="00FB4F07" w:rsidP="000069D1">
          <w:pPr>
            <w:pStyle w:val="Encabezado"/>
            <w:jc w:val="center"/>
          </w:pPr>
        </w:p>
      </w:tc>
    </w:tr>
  </w:tbl>
  <w:p w14:paraId="235CEF42" w14:textId="77777777" w:rsidR="00FB4F07" w:rsidRPr="004A1115" w:rsidRDefault="00FB4F07" w:rsidP="004A1115">
    <w:pPr>
      <w:pStyle w:val="Encabezad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478" w:type="dxa"/>
      <w:tblLook w:val="01E0" w:firstRow="1" w:lastRow="1" w:firstColumn="1" w:lastColumn="1" w:noHBand="0" w:noVBand="0"/>
    </w:tblPr>
    <w:tblGrid>
      <w:gridCol w:w="10978"/>
      <w:gridCol w:w="1625"/>
      <w:gridCol w:w="1625"/>
      <w:gridCol w:w="1625"/>
      <w:gridCol w:w="1625"/>
    </w:tblGrid>
    <w:tr w:rsidR="00FB4F07" w14:paraId="69ABBC2C" w14:textId="77777777" w:rsidTr="00EC64A5">
      <w:trPr>
        <w:trHeight w:val="2162"/>
      </w:trPr>
      <w:tc>
        <w:tcPr>
          <w:tcW w:w="3686" w:type="dxa"/>
        </w:tcPr>
        <w:tbl>
          <w:tblPr>
            <w:tblW w:w="10761" w:type="dxa"/>
            <w:tblLook w:val="01E0" w:firstRow="1" w:lastRow="1" w:firstColumn="1" w:lastColumn="1" w:noHBand="0" w:noVBand="0"/>
          </w:tblPr>
          <w:tblGrid>
            <w:gridCol w:w="6277"/>
            <w:gridCol w:w="2242"/>
            <w:gridCol w:w="2242"/>
          </w:tblGrid>
          <w:tr w:rsidR="00FB4F07" w14:paraId="5574F26D" w14:textId="77777777" w:rsidTr="00B31F90">
            <w:trPr>
              <w:trHeight w:val="1560"/>
            </w:trPr>
            <w:tc>
              <w:tcPr>
                <w:tcW w:w="3969" w:type="dxa"/>
                <w:shd w:val="clear" w:color="auto" w:fill="auto"/>
              </w:tcPr>
              <w:p w14:paraId="19B8EA6E" w14:textId="77777777" w:rsidR="00FB4F07" w:rsidRDefault="00FB4F07" w:rsidP="00E03873">
                <w:pPr>
                  <w:pStyle w:val="Encabezado"/>
                  <w:tabs>
                    <w:tab w:val="clear" w:pos="4252"/>
                    <w:tab w:val="clear" w:pos="8504"/>
                    <w:tab w:val="left" w:pos="1875"/>
                  </w:tabs>
                  <w:rPr>
                    <w:noProof/>
                    <w:lang w:val="es-ES" w:eastAsia="es-ES"/>
                  </w:rPr>
                </w:pPr>
                <w:r>
                  <w:rPr>
                    <w:noProof/>
                    <w:lang w:val="es-ES" w:eastAsia="es-ES"/>
                  </w:rPr>
                  <w:drawing>
                    <wp:inline distT="0" distB="0" distL="0" distR="0" wp14:anchorId="02851086" wp14:editId="45D79EC0">
                      <wp:extent cx="3844686" cy="265190"/>
                      <wp:effectExtent l="0" t="0" r="381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66063C39" w14:textId="77777777" w:rsidR="00FB4F07" w:rsidRPr="008317F1" w:rsidRDefault="00FB4F07" w:rsidP="00E03873">
                <w:pPr>
                  <w:pStyle w:val="Encabezado"/>
                  <w:tabs>
                    <w:tab w:val="clear" w:pos="4252"/>
                    <w:tab w:val="clear" w:pos="8504"/>
                    <w:tab w:val="left" w:pos="1875"/>
                  </w:tabs>
                  <w:rPr>
                    <w:b/>
                    <w:color w:val="0000FF"/>
                    <w:sz w:val="22"/>
                    <w:szCs w:val="22"/>
                  </w:rPr>
                </w:pPr>
              </w:p>
              <w:p w14:paraId="184154BD" w14:textId="77777777" w:rsidR="00FB4F07" w:rsidRPr="00EC64A5" w:rsidRDefault="00FB4F07" w:rsidP="00E03873">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1D5C9E12" w14:textId="77777777" w:rsidR="00FB4F07" w:rsidRPr="00EC64A5" w:rsidRDefault="00FB4F07" w:rsidP="00E03873">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tc>
            <w:tc>
              <w:tcPr>
                <w:tcW w:w="3396" w:type="dxa"/>
                <w:shd w:val="clear" w:color="auto" w:fill="auto"/>
                <w:vAlign w:val="center"/>
              </w:tcPr>
              <w:p w14:paraId="0528CFFD" w14:textId="77777777" w:rsidR="00FB4F07" w:rsidRDefault="00FB4F07" w:rsidP="00E03873">
                <w:pPr>
                  <w:pStyle w:val="Encabezado"/>
                  <w:jc w:val="center"/>
                </w:pPr>
              </w:p>
              <w:p w14:paraId="09BFE046" w14:textId="77777777" w:rsidR="00FB4F07" w:rsidRPr="008317F1" w:rsidRDefault="00FB4F07" w:rsidP="00E03873">
                <w:pPr>
                  <w:jc w:val="center"/>
                  <w:rPr>
                    <w:rFonts w:ascii="Arial" w:hAnsi="Arial" w:cs="Arial"/>
                    <w:sz w:val="20"/>
                    <w:szCs w:val="20"/>
                  </w:rPr>
                </w:pPr>
              </w:p>
            </w:tc>
            <w:tc>
              <w:tcPr>
                <w:tcW w:w="3396" w:type="dxa"/>
                <w:shd w:val="clear" w:color="auto" w:fill="auto"/>
                <w:vAlign w:val="center"/>
              </w:tcPr>
              <w:p w14:paraId="210B9C39" w14:textId="77777777" w:rsidR="00FB4F07" w:rsidRDefault="00FB4F07" w:rsidP="00E03873">
                <w:pPr>
                  <w:pStyle w:val="Encabezado"/>
                  <w:jc w:val="center"/>
                </w:pPr>
              </w:p>
            </w:tc>
          </w:tr>
        </w:tbl>
        <w:p w14:paraId="76756C17" w14:textId="0C60DAA5" w:rsidR="00FB4F07" w:rsidRPr="00E03873" w:rsidRDefault="00FB4F07" w:rsidP="00EC64A5">
          <w:pPr>
            <w:pStyle w:val="Encabezado"/>
            <w:tabs>
              <w:tab w:val="clear" w:pos="4252"/>
              <w:tab w:val="clear" w:pos="8504"/>
              <w:tab w:val="left" w:pos="1875"/>
            </w:tabs>
            <w:rPr>
              <w:noProof/>
              <w:sz w:val="12"/>
              <w:lang w:val="es-ES" w:eastAsia="es-ES"/>
            </w:rPr>
          </w:pPr>
        </w:p>
      </w:tc>
      <w:tc>
        <w:tcPr>
          <w:tcW w:w="3448" w:type="dxa"/>
        </w:tcPr>
        <w:p w14:paraId="3379D861" w14:textId="75155D8B" w:rsidR="00FB4F07" w:rsidRDefault="00FB4F07" w:rsidP="00EC64A5">
          <w:pPr>
            <w:pStyle w:val="Encabezado"/>
            <w:tabs>
              <w:tab w:val="clear" w:pos="4252"/>
              <w:tab w:val="clear" w:pos="8504"/>
              <w:tab w:val="left" w:pos="1875"/>
              <w:tab w:val="left" w:pos="4500"/>
            </w:tabs>
            <w:spacing w:after="120"/>
          </w:pPr>
        </w:p>
      </w:tc>
      <w:tc>
        <w:tcPr>
          <w:tcW w:w="3448" w:type="dxa"/>
          <w:shd w:val="clear" w:color="auto" w:fill="auto"/>
        </w:tcPr>
        <w:p w14:paraId="7A1BB427" w14:textId="77777777" w:rsidR="00FB4F07" w:rsidRPr="00FE3B23" w:rsidRDefault="00FB4F07" w:rsidP="00EC64A5"/>
      </w:tc>
      <w:tc>
        <w:tcPr>
          <w:tcW w:w="3448" w:type="dxa"/>
          <w:shd w:val="clear" w:color="auto" w:fill="auto"/>
        </w:tcPr>
        <w:p w14:paraId="13DB35A1" w14:textId="77777777" w:rsidR="00FB4F07" w:rsidRDefault="00FB4F07" w:rsidP="00EC64A5"/>
      </w:tc>
      <w:tc>
        <w:tcPr>
          <w:tcW w:w="3448" w:type="dxa"/>
          <w:shd w:val="clear" w:color="auto" w:fill="auto"/>
        </w:tcPr>
        <w:p w14:paraId="5BA525E5" w14:textId="77777777" w:rsidR="00FB4F07" w:rsidRDefault="00FB4F07" w:rsidP="00EC64A5"/>
      </w:tc>
    </w:tr>
  </w:tbl>
  <w:p w14:paraId="7C5ED918" w14:textId="77777777" w:rsidR="00FB4F07" w:rsidRPr="00EC64A5" w:rsidRDefault="00FB4F07" w:rsidP="00EC64A5">
    <w:pPr>
      <w:pStyle w:val="Encabezad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Look w:val="01E0" w:firstRow="1" w:lastRow="1" w:firstColumn="1" w:lastColumn="1" w:noHBand="0" w:noVBand="0"/>
    </w:tblPr>
    <w:tblGrid>
      <w:gridCol w:w="6276"/>
      <w:gridCol w:w="2136"/>
      <w:gridCol w:w="2136"/>
    </w:tblGrid>
    <w:tr w:rsidR="00FB4F07" w14:paraId="35C5C0FB" w14:textId="77777777" w:rsidTr="00AD128E">
      <w:trPr>
        <w:trHeight w:val="2162"/>
      </w:trPr>
      <w:tc>
        <w:tcPr>
          <w:tcW w:w="3652" w:type="dxa"/>
          <w:shd w:val="clear" w:color="auto" w:fill="auto"/>
        </w:tcPr>
        <w:p w14:paraId="2533EF83" w14:textId="3A8C3A12" w:rsidR="00FB4F07" w:rsidRDefault="00FB4F07" w:rsidP="00AD128E">
          <w:pPr>
            <w:pStyle w:val="Encabezado"/>
            <w:tabs>
              <w:tab w:val="clear" w:pos="4252"/>
              <w:tab w:val="clear" w:pos="8504"/>
              <w:tab w:val="left" w:pos="1875"/>
            </w:tabs>
            <w:rPr>
              <w:noProof/>
              <w:lang w:val="es-ES" w:eastAsia="es-ES"/>
            </w:rPr>
          </w:pPr>
          <w:r>
            <w:rPr>
              <w:noProof/>
              <w:lang w:val="es-ES" w:eastAsia="es-ES"/>
            </w:rPr>
            <w:drawing>
              <wp:inline distT="0" distB="0" distL="0" distR="0" wp14:anchorId="309C8FFE" wp14:editId="6D969D4E">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5478498F" w14:textId="4104829A" w:rsidR="00FB4F07" w:rsidRDefault="00FB4F07" w:rsidP="00AD128E">
          <w:pPr>
            <w:pStyle w:val="Encabezado"/>
            <w:tabs>
              <w:tab w:val="clear" w:pos="4252"/>
              <w:tab w:val="clear" w:pos="8504"/>
              <w:tab w:val="left" w:pos="1875"/>
            </w:tabs>
            <w:rPr>
              <w:b/>
              <w:color w:val="0000FF"/>
              <w:sz w:val="22"/>
              <w:szCs w:val="22"/>
            </w:rPr>
          </w:pPr>
        </w:p>
        <w:p w14:paraId="584D7FC7" w14:textId="1E1F6F51" w:rsidR="00FB4F07" w:rsidRPr="008317F1" w:rsidRDefault="00FB4F07" w:rsidP="00AD128E">
          <w:pPr>
            <w:pStyle w:val="Encabezado"/>
            <w:tabs>
              <w:tab w:val="clear" w:pos="4252"/>
              <w:tab w:val="clear" w:pos="8504"/>
              <w:tab w:val="left" w:pos="1875"/>
            </w:tabs>
            <w:rPr>
              <w:b/>
              <w:color w:val="0000FF"/>
              <w:sz w:val="22"/>
              <w:szCs w:val="22"/>
            </w:rPr>
          </w:pPr>
          <w:r>
            <w:rPr>
              <w:b/>
              <w:color w:val="0000FF"/>
              <w:sz w:val="22"/>
              <w:szCs w:val="22"/>
            </w:rPr>
            <w:t xml:space="preserve">                                                                               </w:t>
          </w:r>
          <w:r w:rsidRPr="00AD128E">
            <w:rPr>
              <w:sz w:val="22"/>
              <w:szCs w:val="20"/>
            </w:rPr>
            <w:t>Nº Procedimiento</w:t>
          </w:r>
        </w:p>
        <w:p w14:paraId="25AACC0A" w14:textId="7E86092A" w:rsidR="00FB4F07" w:rsidRPr="00BF2925" w:rsidRDefault="00FB4F07" w:rsidP="00BF2925">
          <w:pPr>
            <w:pStyle w:val="Encabezado"/>
            <w:tabs>
              <w:tab w:val="clear" w:pos="4252"/>
              <w:tab w:val="clear" w:pos="8504"/>
              <w:tab w:val="left" w:pos="1875"/>
              <w:tab w:val="left" w:pos="4500"/>
            </w:tabs>
            <w:rPr>
              <w:color w:val="000000" w:themeColor="text1"/>
            </w:rPr>
          </w:pPr>
          <w:r w:rsidRPr="00FC32AC">
            <w:rPr>
              <w:noProof/>
              <w:sz w:val="12"/>
              <w:szCs w:val="20"/>
              <w:lang w:val="es-ES" w:eastAsia="es-ES"/>
            </w:rPr>
            <mc:AlternateContent>
              <mc:Choice Requires="wps">
                <w:drawing>
                  <wp:anchor distT="0" distB="0" distL="114300" distR="114300" simplePos="0" relativeHeight="251657728" behindDoc="0" locked="0" layoutInCell="1" allowOverlap="1" wp14:anchorId="63915266" wp14:editId="78C8CC70">
                    <wp:simplePos x="0" y="0"/>
                    <wp:positionH relativeFrom="column">
                      <wp:posOffset>2939425</wp:posOffset>
                    </wp:positionH>
                    <wp:positionV relativeFrom="paragraph">
                      <wp:posOffset>16273</wp:posOffset>
                    </wp:positionV>
                    <wp:extent cx="662305" cy="312420"/>
                    <wp:effectExtent l="0" t="0" r="23495" b="114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312420"/>
                            </a:xfrm>
                            <a:prstGeom prst="rect">
                              <a:avLst/>
                            </a:prstGeom>
                            <a:solidFill>
                              <a:srgbClr val="FFFFFF"/>
                            </a:solidFill>
                            <a:ln w="9525">
                              <a:solidFill>
                                <a:srgbClr val="000000"/>
                              </a:solidFill>
                              <a:miter lim="800000"/>
                              <a:headEnd/>
                              <a:tailEnd/>
                            </a:ln>
                          </wps:spPr>
                          <wps:txbx>
                            <w:txbxContent>
                              <w:p w14:paraId="7FEDB5A0" w14:textId="1191D112" w:rsidR="00FB4F07" w:rsidRPr="007C4885" w:rsidRDefault="007C4885" w:rsidP="007C4885">
                                <w:pPr>
                                  <w:pStyle w:val="Encabezado"/>
                                  <w:tabs>
                                    <w:tab w:val="clear" w:pos="4252"/>
                                    <w:tab w:val="clear" w:pos="8504"/>
                                    <w:tab w:val="left" w:pos="1875"/>
                                  </w:tabs>
                                  <w:jc w:val="center"/>
                                  <w:rPr>
                                    <w:b/>
                                    <w:color w:val="000000" w:themeColor="text1"/>
                                    <w:sz w:val="22"/>
                                    <w:szCs w:val="22"/>
                                  </w:rPr>
                                </w:pPr>
                                <w:r w:rsidRPr="007C4885">
                                  <w:rPr>
                                    <w:b/>
                                    <w:color w:val="000000" w:themeColor="text1"/>
                                    <w:sz w:val="22"/>
                                    <w:szCs w:val="22"/>
                                  </w:rPr>
                                  <w:t>031088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15266" id="_x0000_t202" coordsize="21600,21600" o:spt="202" path="m,l,21600r21600,l21600,xe">
                    <v:stroke joinstyle="miter"/>
                    <v:path gradientshapeok="t" o:connecttype="rect"/>
                  </v:shapetype>
                  <v:shape id="Text Box 7" o:spid="_x0000_s1027" type="#_x0000_t202" style="position:absolute;margin-left:231.45pt;margin-top:1.3pt;width:52.1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">
                    <v:textbox>
                      <w:txbxContent>
                        <w:p w14:paraId="7FEDB5A0" w14:textId="1191D112" w:rsidR="00FB4F07" w:rsidRPr="007C4885" w:rsidRDefault="007C4885" w:rsidP="007C4885">
                          <w:pPr>
                            <w:pStyle w:val="Encabezado"/>
                            <w:tabs>
                              <w:tab w:val="clear" w:pos="4252"/>
                              <w:tab w:val="clear" w:pos="8504"/>
                              <w:tab w:val="left" w:pos="1875"/>
                            </w:tabs>
                            <w:jc w:val="center"/>
                            <w:rPr>
                              <w:b/>
                              <w:color w:val="000000" w:themeColor="text1"/>
                              <w:sz w:val="22"/>
                              <w:szCs w:val="22"/>
                            </w:rPr>
                          </w:pPr>
                          <w:r w:rsidRPr="007C4885">
                            <w:rPr>
                              <w:b/>
                              <w:color w:val="000000" w:themeColor="text1"/>
                              <w:sz w:val="22"/>
                              <w:szCs w:val="22"/>
                            </w:rPr>
                            <w:t>031088</w:t>
                          </w:r>
                        </w:p>
                      </w:txbxContent>
                    </v:textbox>
                  </v:shape>
                </w:pict>
              </mc:Fallback>
            </mc:AlternateContent>
          </w: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2E983EE9" w14:textId="77777777" w:rsidR="00FB4F07" w:rsidRDefault="00FB4F07" w:rsidP="00BF2925">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p>
        <w:p w14:paraId="2943B7A5" w14:textId="77777777" w:rsidR="00FB4F07" w:rsidRPr="00E03873" w:rsidRDefault="00FB4F07" w:rsidP="00BF2925">
          <w:pPr>
            <w:pStyle w:val="Encabezado"/>
            <w:tabs>
              <w:tab w:val="clear" w:pos="4252"/>
              <w:tab w:val="clear" w:pos="8504"/>
              <w:tab w:val="left" w:pos="1875"/>
            </w:tabs>
            <w:rPr>
              <w:b/>
              <w:color w:val="000000" w:themeColor="text1"/>
              <w:sz w:val="8"/>
              <w:szCs w:val="22"/>
            </w:rPr>
          </w:pPr>
        </w:p>
        <w:p w14:paraId="70165691" w14:textId="4A59F19F" w:rsidR="00FB4F07" w:rsidRPr="00BF2925" w:rsidRDefault="00FB4F07" w:rsidP="00BF2925">
          <w:pPr>
            <w:pStyle w:val="Encabezado"/>
            <w:tabs>
              <w:tab w:val="clear" w:pos="4252"/>
              <w:tab w:val="clear" w:pos="8504"/>
              <w:tab w:val="left" w:pos="1875"/>
            </w:tabs>
            <w:rPr>
              <w:b/>
              <w:color w:val="000000" w:themeColor="text1"/>
              <w:sz w:val="22"/>
              <w:szCs w:val="22"/>
            </w:rPr>
          </w:pPr>
          <w:r>
            <w:rPr>
              <w:noProof/>
              <w:sz w:val="28"/>
              <w:lang w:val="es-ES" w:eastAsia="es-ES"/>
            </w:rPr>
            <mc:AlternateContent>
              <mc:Choice Requires="wps">
                <w:drawing>
                  <wp:anchor distT="0" distB="0" distL="114300" distR="114300" simplePos="0" relativeHeight="251658752" behindDoc="0" locked="0" layoutInCell="1" allowOverlap="1" wp14:anchorId="4A107115" wp14:editId="05D7802F">
                    <wp:simplePos x="0" y="0"/>
                    <wp:positionH relativeFrom="column">
                      <wp:posOffset>2984026</wp:posOffset>
                    </wp:positionH>
                    <wp:positionV relativeFrom="paragraph">
                      <wp:posOffset>177800</wp:posOffset>
                    </wp:positionV>
                    <wp:extent cx="618490" cy="292735"/>
                    <wp:effectExtent l="0" t="0" r="10160" b="1206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14:paraId="715E0673" w14:textId="21A845AC" w:rsidR="00FB4F07" w:rsidRPr="007C4885" w:rsidRDefault="007C4885" w:rsidP="007C4885">
                                <w:pPr>
                                  <w:pStyle w:val="Encabezado"/>
                                  <w:tabs>
                                    <w:tab w:val="clear" w:pos="4252"/>
                                    <w:tab w:val="clear" w:pos="8504"/>
                                    <w:tab w:val="left" w:pos="1875"/>
                                  </w:tabs>
                                  <w:jc w:val="center"/>
                                  <w:rPr>
                                    <w:b/>
                                    <w:color w:val="000000" w:themeColor="text1"/>
                                    <w:sz w:val="22"/>
                                    <w:szCs w:val="22"/>
                                  </w:rPr>
                                </w:pPr>
                                <w:r w:rsidRPr="007C4885">
                                  <w:rPr>
                                    <w:b/>
                                    <w:color w:val="000000" w:themeColor="text1"/>
                                    <w:sz w:val="22"/>
                                    <w:szCs w:val="22"/>
                                  </w:rPr>
                                  <w:t>SLS2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7115" id="Text Box 8" o:spid="_x0000_s1028" type="#_x0000_t202" style="position:absolute;margin-left:234.95pt;margin-top:14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0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">
                    <v:textbox>
                      <w:txbxContent>
                        <w:p w14:paraId="715E0673" w14:textId="21A845AC" w:rsidR="00FB4F07" w:rsidRPr="007C4885" w:rsidRDefault="007C4885" w:rsidP="007C4885">
                          <w:pPr>
                            <w:pStyle w:val="Encabezado"/>
                            <w:tabs>
                              <w:tab w:val="clear" w:pos="4252"/>
                              <w:tab w:val="clear" w:pos="8504"/>
                              <w:tab w:val="left" w:pos="1875"/>
                            </w:tabs>
                            <w:jc w:val="center"/>
                            <w:rPr>
                              <w:b/>
                              <w:color w:val="000000" w:themeColor="text1"/>
                              <w:sz w:val="22"/>
                              <w:szCs w:val="22"/>
                            </w:rPr>
                          </w:pPr>
                          <w:r w:rsidRPr="007C4885">
                            <w:rPr>
                              <w:b/>
                              <w:color w:val="000000" w:themeColor="text1"/>
                              <w:sz w:val="22"/>
                              <w:szCs w:val="22"/>
                            </w:rPr>
                            <w:t>SLS2</w:t>
                          </w:r>
                        </w:p>
                      </w:txbxContent>
                    </v:textbox>
                  </v:shape>
                </w:pict>
              </mc:Fallback>
            </mc:AlternateContent>
          </w:r>
          <w:r>
            <w:rPr>
              <w:b/>
              <w:color w:val="000000" w:themeColor="text1"/>
              <w:sz w:val="22"/>
              <w:szCs w:val="22"/>
            </w:rPr>
            <w:t xml:space="preserve">                                                                                   </w:t>
          </w:r>
          <w:r w:rsidRPr="00AD128E">
            <w:rPr>
              <w:sz w:val="22"/>
              <w:szCs w:val="20"/>
            </w:rPr>
            <w:t>Código SIACI</w:t>
          </w:r>
        </w:p>
      </w:tc>
      <w:tc>
        <w:tcPr>
          <w:tcW w:w="3448" w:type="dxa"/>
          <w:shd w:val="clear" w:color="auto" w:fill="auto"/>
          <w:vAlign w:val="center"/>
        </w:tcPr>
        <w:p w14:paraId="0480CC72" w14:textId="1C612BE8" w:rsidR="00FB4F07" w:rsidRPr="008317F1" w:rsidRDefault="00FB4F07" w:rsidP="00E03873">
          <w:pPr>
            <w:jc w:val="center"/>
            <w:rPr>
              <w:rFonts w:ascii="Arial" w:hAnsi="Arial" w:cs="Arial"/>
              <w:sz w:val="20"/>
              <w:szCs w:val="20"/>
            </w:rPr>
          </w:pPr>
          <w:r>
            <w:rPr>
              <w:noProof/>
              <w:lang w:val="es-ES" w:eastAsia="es-ES"/>
            </w:rPr>
            <mc:AlternateContent>
              <mc:Choice Requires="wps">
                <w:drawing>
                  <wp:anchor distT="0" distB="0" distL="114300" distR="114300" simplePos="0" relativeHeight="251656704" behindDoc="0" locked="0" layoutInCell="1" allowOverlap="1" wp14:anchorId="68E4ABDA" wp14:editId="6E272C25">
                    <wp:simplePos x="0" y="0"/>
                    <wp:positionH relativeFrom="column">
                      <wp:posOffset>-24765</wp:posOffset>
                    </wp:positionH>
                    <wp:positionV relativeFrom="paragraph">
                      <wp:posOffset>78740</wp:posOffset>
                    </wp:positionV>
                    <wp:extent cx="2400300" cy="133350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508747" id="AutoShape 6" o:spid="_x0000_s1026" style="position:absolute;margin-left:-1.95pt;margin-top:6.2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H2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"/>
                </w:pict>
              </mc:Fallback>
            </mc:AlternateContent>
          </w:r>
        </w:p>
      </w:tc>
      <w:tc>
        <w:tcPr>
          <w:tcW w:w="3448" w:type="dxa"/>
          <w:shd w:val="clear" w:color="auto" w:fill="auto"/>
          <w:vAlign w:val="center"/>
        </w:tcPr>
        <w:p w14:paraId="5C2FEDE1" w14:textId="58DDAA6D" w:rsidR="00FB4F07" w:rsidRDefault="00FB4F07" w:rsidP="008317F1">
          <w:pPr>
            <w:pStyle w:val="Encabezado"/>
            <w:jc w:val="center"/>
          </w:pPr>
        </w:p>
      </w:tc>
    </w:tr>
  </w:tbl>
  <w:p w14:paraId="7E893AC4" w14:textId="266218E1" w:rsidR="00FB4F07" w:rsidRDefault="00FB4F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pt;height:10.55pt;visibility:visible;mso-wrap-style:square" o:bullet="t">
        <v:imagedata r:id="rId1" o:title=""/>
      </v:shape>
    </w:pict>
  </w:numPicBullet>
  <w:abstractNum w:abstractNumId="0" w15:restartNumberingAfterBreak="0">
    <w:nsid w:val="0F0E30DB"/>
    <w:multiLevelType w:val="hybridMultilevel"/>
    <w:tmpl w:val="EFB6B798"/>
    <w:lvl w:ilvl="0" w:tplc="0C0A000F">
      <w:start w:val="1"/>
      <w:numFmt w:val="decimal"/>
      <w:lvlText w:val="%1."/>
      <w:lvlJc w:val="left"/>
      <w:pPr>
        <w:ind w:left="1033" w:hanging="360"/>
      </w:pPr>
    </w:lvl>
    <w:lvl w:ilvl="1" w:tplc="0C0A0019" w:tentative="1">
      <w:start w:val="1"/>
      <w:numFmt w:val="lowerLetter"/>
      <w:lvlText w:val="%2."/>
      <w:lvlJc w:val="left"/>
      <w:pPr>
        <w:ind w:left="1753" w:hanging="360"/>
      </w:pPr>
    </w:lvl>
    <w:lvl w:ilvl="2" w:tplc="0C0A001B" w:tentative="1">
      <w:start w:val="1"/>
      <w:numFmt w:val="lowerRoman"/>
      <w:lvlText w:val="%3."/>
      <w:lvlJc w:val="right"/>
      <w:pPr>
        <w:ind w:left="2473" w:hanging="180"/>
      </w:pPr>
    </w:lvl>
    <w:lvl w:ilvl="3" w:tplc="0C0A000F" w:tentative="1">
      <w:start w:val="1"/>
      <w:numFmt w:val="decimal"/>
      <w:lvlText w:val="%4."/>
      <w:lvlJc w:val="left"/>
      <w:pPr>
        <w:ind w:left="3193" w:hanging="360"/>
      </w:pPr>
    </w:lvl>
    <w:lvl w:ilvl="4" w:tplc="0C0A0019" w:tentative="1">
      <w:start w:val="1"/>
      <w:numFmt w:val="lowerLetter"/>
      <w:lvlText w:val="%5."/>
      <w:lvlJc w:val="left"/>
      <w:pPr>
        <w:ind w:left="3913" w:hanging="360"/>
      </w:pPr>
    </w:lvl>
    <w:lvl w:ilvl="5" w:tplc="0C0A001B" w:tentative="1">
      <w:start w:val="1"/>
      <w:numFmt w:val="lowerRoman"/>
      <w:lvlText w:val="%6."/>
      <w:lvlJc w:val="right"/>
      <w:pPr>
        <w:ind w:left="4633" w:hanging="180"/>
      </w:pPr>
    </w:lvl>
    <w:lvl w:ilvl="6" w:tplc="0C0A000F" w:tentative="1">
      <w:start w:val="1"/>
      <w:numFmt w:val="decimal"/>
      <w:lvlText w:val="%7."/>
      <w:lvlJc w:val="left"/>
      <w:pPr>
        <w:ind w:left="5353" w:hanging="360"/>
      </w:pPr>
    </w:lvl>
    <w:lvl w:ilvl="7" w:tplc="0C0A0019" w:tentative="1">
      <w:start w:val="1"/>
      <w:numFmt w:val="lowerLetter"/>
      <w:lvlText w:val="%8."/>
      <w:lvlJc w:val="left"/>
      <w:pPr>
        <w:ind w:left="6073" w:hanging="360"/>
      </w:pPr>
    </w:lvl>
    <w:lvl w:ilvl="8" w:tplc="0C0A001B" w:tentative="1">
      <w:start w:val="1"/>
      <w:numFmt w:val="lowerRoman"/>
      <w:lvlText w:val="%9."/>
      <w:lvlJc w:val="right"/>
      <w:pPr>
        <w:ind w:left="6793" w:hanging="180"/>
      </w:pPr>
    </w:lvl>
  </w:abstractNum>
  <w:abstractNum w:abstractNumId="1" w15:restartNumberingAfterBreak="0">
    <w:nsid w:val="10C16692"/>
    <w:multiLevelType w:val="hybridMultilevel"/>
    <w:tmpl w:val="A91E8376"/>
    <w:lvl w:ilvl="0" w:tplc="0C0A0017">
      <w:start w:val="1"/>
      <w:numFmt w:val="lowerLetter"/>
      <w:lvlText w:val="%1)"/>
      <w:lvlJc w:val="left"/>
      <w:pPr>
        <w:ind w:left="720" w:hanging="360"/>
      </w:pPr>
      <w:rPr>
        <w:rFonts w:hint="default"/>
        <w:strike w:val="0"/>
      </w:rPr>
    </w:lvl>
    <w:lvl w:ilvl="1" w:tplc="55A6503C">
      <w:start w:val="1"/>
      <w:numFmt w:val="ordin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8521AE"/>
    <w:multiLevelType w:val="hybridMultilevel"/>
    <w:tmpl w:val="AA0AC2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8149AE"/>
    <w:multiLevelType w:val="hybridMultilevel"/>
    <w:tmpl w:val="1B18BCFE"/>
    <w:lvl w:ilvl="0" w:tplc="7C123DE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9FC5D29"/>
    <w:multiLevelType w:val="hybridMultilevel"/>
    <w:tmpl w:val="79181A58"/>
    <w:lvl w:ilvl="0" w:tplc="0C0A000F">
      <w:start w:val="1"/>
      <w:numFmt w:val="decimal"/>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505129"/>
    <w:multiLevelType w:val="hybridMultilevel"/>
    <w:tmpl w:val="AEAA33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267493D"/>
    <w:multiLevelType w:val="hybridMultilevel"/>
    <w:tmpl w:val="2DF8F594"/>
    <w:lvl w:ilvl="0" w:tplc="5A2838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C25598"/>
    <w:multiLevelType w:val="hybridMultilevel"/>
    <w:tmpl w:val="5344DA5C"/>
    <w:lvl w:ilvl="0" w:tplc="DE785EC0">
      <w:start w:val="1"/>
      <w:numFmt w:val="lowerLetter"/>
      <w:lvlText w:val="%1)"/>
      <w:lvlJc w:val="left"/>
      <w:pPr>
        <w:tabs>
          <w:tab w:val="num" w:pos="720"/>
        </w:tabs>
        <w:ind w:left="720" w:hanging="360"/>
      </w:pPr>
      <w:rPr>
        <w:b w:val="0"/>
      </w:rPr>
    </w:lvl>
    <w:lvl w:ilvl="1" w:tplc="19CE507A">
      <w:start w:val="1"/>
      <w:numFmt w:val="ordin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5121550"/>
    <w:multiLevelType w:val="hybridMultilevel"/>
    <w:tmpl w:val="EC6A33CA"/>
    <w:lvl w:ilvl="0" w:tplc="0C0A0017">
      <w:start w:val="1"/>
      <w:numFmt w:val="lowerLetter"/>
      <w:lvlText w:val="%1)"/>
      <w:lvlJc w:val="left"/>
      <w:pPr>
        <w:ind w:left="720" w:hanging="360"/>
      </w:pPr>
      <w:rPr>
        <w:rFonts w:hint="default"/>
        <w:strike w:val="0"/>
      </w:rPr>
    </w:lvl>
    <w:lvl w:ilvl="1" w:tplc="55A6503C">
      <w:start w:val="1"/>
      <w:numFmt w:val="ordin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724333"/>
    <w:multiLevelType w:val="hybridMultilevel"/>
    <w:tmpl w:val="92BE149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491C7B78"/>
    <w:multiLevelType w:val="hybridMultilevel"/>
    <w:tmpl w:val="78ACE37A"/>
    <w:lvl w:ilvl="0" w:tplc="279E33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142B27"/>
    <w:multiLevelType w:val="hybridMultilevel"/>
    <w:tmpl w:val="55BA2E2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53CA39EE"/>
    <w:multiLevelType w:val="hybridMultilevel"/>
    <w:tmpl w:val="6C5A410A"/>
    <w:lvl w:ilvl="0" w:tplc="74FEB086">
      <w:start w:val="1"/>
      <w:numFmt w:val="upperLetter"/>
      <w:lvlText w:val="%1."/>
      <w:lvlJc w:val="left"/>
      <w:pPr>
        <w:ind w:left="1778" w:hanging="360"/>
      </w:pPr>
      <w:rPr>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5" w15:restartNumberingAfterBreak="0">
    <w:nsid w:val="558A48CE"/>
    <w:multiLevelType w:val="hybridMultilevel"/>
    <w:tmpl w:val="A7944B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4720F9"/>
    <w:multiLevelType w:val="hybridMultilevel"/>
    <w:tmpl w:val="462A2C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9" w15:restartNumberingAfterBreak="0">
    <w:nsid w:val="7F5A624F"/>
    <w:multiLevelType w:val="hybridMultilevel"/>
    <w:tmpl w:val="7FCAF5AA"/>
    <w:lvl w:ilvl="0" w:tplc="0C0A000F">
      <w:start w:val="1"/>
      <w:numFmt w:val="decimal"/>
      <w:lvlText w:val="%1."/>
      <w:lvlJc w:val="left"/>
      <w:pPr>
        <w:ind w:left="1378" w:hanging="360"/>
      </w:pPr>
    </w:lvl>
    <w:lvl w:ilvl="1" w:tplc="0C0A0019">
      <w:start w:val="1"/>
      <w:numFmt w:val="lowerLetter"/>
      <w:lvlText w:val="%2."/>
      <w:lvlJc w:val="left"/>
      <w:pPr>
        <w:ind w:left="1353" w:hanging="360"/>
      </w:pPr>
    </w:lvl>
    <w:lvl w:ilvl="2" w:tplc="0C0A001B" w:tentative="1">
      <w:start w:val="1"/>
      <w:numFmt w:val="lowerRoman"/>
      <w:lvlText w:val="%3."/>
      <w:lvlJc w:val="right"/>
      <w:pPr>
        <w:ind w:left="2818" w:hanging="180"/>
      </w:pPr>
    </w:lvl>
    <w:lvl w:ilvl="3" w:tplc="0C0A000F" w:tentative="1">
      <w:start w:val="1"/>
      <w:numFmt w:val="decimal"/>
      <w:lvlText w:val="%4."/>
      <w:lvlJc w:val="left"/>
      <w:pPr>
        <w:ind w:left="3538" w:hanging="360"/>
      </w:pPr>
    </w:lvl>
    <w:lvl w:ilvl="4" w:tplc="0C0A0019" w:tentative="1">
      <w:start w:val="1"/>
      <w:numFmt w:val="lowerLetter"/>
      <w:lvlText w:val="%5."/>
      <w:lvlJc w:val="left"/>
      <w:pPr>
        <w:ind w:left="4258" w:hanging="360"/>
      </w:pPr>
    </w:lvl>
    <w:lvl w:ilvl="5" w:tplc="0C0A001B" w:tentative="1">
      <w:start w:val="1"/>
      <w:numFmt w:val="lowerRoman"/>
      <w:lvlText w:val="%6."/>
      <w:lvlJc w:val="right"/>
      <w:pPr>
        <w:ind w:left="4978" w:hanging="180"/>
      </w:pPr>
    </w:lvl>
    <w:lvl w:ilvl="6" w:tplc="0C0A000F" w:tentative="1">
      <w:start w:val="1"/>
      <w:numFmt w:val="decimal"/>
      <w:lvlText w:val="%7."/>
      <w:lvlJc w:val="left"/>
      <w:pPr>
        <w:ind w:left="5698" w:hanging="360"/>
      </w:pPr>
    </w:lvl>
    <w:lvl w:ilvl="7" w:tplc="0C0A0019" w:tentative="1">
      <w:start w:val="1"/>
      <w:numFmt w:val="lowerLetter"/>
      <w:lvlText w:val="%8."/>
      <w:lvlJc w:val="left"/>
      <w:pPr>
        <w:ind w:left="6418" w:hanging="360"/>
      </w:pPr>
    </w:lvl>
    <w:lvl w:ilvl="8" w:tplc="0C0A001B" w:tentative="1">
      <w:start w:val="1"/>
      <w:numFmt w:val="lowerRoman"/>
      <w:lvlText w:val="%9."/>
      <w:lvlJc w:val="right"/>
      <w:pPr>
        <w:ind w:left="7138" w:hanging="180"/>
      </w:pPr>
    </w:lvl>
  </w:abstractNum>
  <w:num w:numId="1">
    <w:abstractNumId w:val="17"/>
  </w:num>
  <w:num w:numId="2">
    <w:abstractNumId w:val="7"/>
  </w:num>
  <w:num w:numId="3">
    <w:abstractNumId w:val="4"/>
  </w:num>
  <w:num w:numId="4">
    <w:abstractNumId w:val="18"/>
  </w:num>
  <w:num w:numId="5">
    <w:abstractNumId w:val="12"/>
  </w:num>
  <w:num w:numId="6">
    <w:abstractNumId w:val="2"/>
  </w:num>
  <w:num w:numId="7">
    <w:abstractNumId w:val="14"/>
  </w:num>
  <w:num w:numId="8">
    <w:abstractNumId w:val="13"/>
  </w:num>
  <w:num w:numId="9">
    <w:abstractNumId w:val="19"/>
  </w:num>
  <w:num w:numId="10">
    <w:abstractNumId w:val="3"/>
  </w:num>
  <w:num w:numId="11">
    <w:abstractNumId w:val="11"/>
  </w:num>
  <w:num w:numId="12">
    <w:abstractNumId w:val="0"/>
  </w:num>
  <w:num w:numId="13">
    <w:abstractNumId w:val="6"/>
  </w:num>
  <w:num w:numId="14">
    <w:abstractNumId w:val="16"/>
  </w:num>
  <w:num w:numId="15">
    <w:abstractNumId w:val="9"/>
  </w:num>
  <w:num w:numId="16">
    <w:abstractNumId w:val="15"/>
  </w:num>
  <w:num w:numId="17">
    <w:abstractNumId w:val="8"/>
  </w:num>
  <w:num w:numId="18">
    <w:abstractNumId w:val="5"/>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piByBx/14wsNyGN/nvSVkwdyadAl1d8GGxGx+pVVkPZKCP7i8vjnjHw07X3kkqn/yPkg3MRsjfJsGupq8hU5A==" w:salt="KJdc/8yQCjs4WKjNln9WVQ=="/>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23F5"/>
    <w:rsid w:val="00005036"/>
    <w:rsid w:val="000069D1"/>
    <w:rsid w:val="00007D0C"/>
    <w:rsid w:val="000103AF"/>
    <w:rsid w:val="00013A7E"/>
    <w:rsid w:val="000142FF"/>
    <w:rsid w:val="0001541A"/>
    <w:rsid w:val="00015BC8"/>
    <w:rsid w:val="00016509"/>
    <w:rsid w:val="00022B6E"/>
    <w:rsid w:val="00023762"/>
    <w:rsid w:val="00024D26"/>
    <w:rsid w:val="00030FE5"/>
    <w:rsid w:val="00037D11"/>
    <w:rsid w:val="00040256"/>
    <w:rsid w:val="00040912"/>
    <w:rsid w:val="00042F80"/>
    <w:rsid w:val="00045870"/>
    <w:rsid w:val="000458AF"/>
    <w:rsid w:val="00055775"/>
    <w:rsid w:val="000558CF"/>
    <w:rsid w:val="00057982"/>
    <w:rsid w:val="000677B2"/>
    <w:rsid w:val="00070F1A"/>
    <w:rsid w:val="000713A1"/>
    <w:rsid w:val="000742C6"/>
    <w:rsid w:val="00075217"/>
    <w:rsid w:val="00076FAD"/>
    <w:rsid w:val="00077E24"/>
    <w:rsid w:val="00080FCA"/>
    <w:rsid w:val="0009146E"/>
    <w:rsid w:val="00091E13"/>
    <w:rsid w:val="000922E6"/>
    <w:rsid w:val="00093329"/>
    <w:rsid w:val="00094514"/>
    <w:rsid w:val="000A1577"/>
    <w:rsid w:val="000A2A01"/>
    <w:rsid w:val="000A6155"/>
    <w:rsid w:val="000A74AA"/>
    <w:rsid w:val="000C2EA2"/>
    <w:rsid w:val="000C2EAD"/>
    <w:rsid w:val="000C7DD5"/>
    <w:rsid w:val="000D03FD"/>
    <w:rsid w:val="000D1195"/>
    <w:rsid w:val="000D1785"/>
    <w:rsid w:val="000D3844"/>
    <w:rsid w:val="000D5CD1"/>
    <w:rsid w:val="000D6023"/>
    <w:rsid w:val="000D68D6"/>
    <w:rsid w:val="000D6FE1"/>
    <w:rsid w:val="000E50C9"/>
    <w:rsid w:val="000E684E"/>
    <w:rsid w:val="000F3B96"/>
    <w:rsid w:val="000F51D6"/>
    <w:rsid w:val="00102B87"/>
    <w:rsid w:val="00102FCB"/>
    <w:rsid w:val="00110659"/>
    <w:rsid w:val="0011351F"/>
    <w:rsid w:val="00115B2B"/>
    <w:rsid w:val="0012014B"/>
    <w:rsid w:val="00120880"/>
    <w:rsid w:val="00120CB2"/>
    <w:rsid w:val="00123442"/>
    <w:rsid w:val="00123DFD"/>
    <w:rsid w:val="0012554E"/>
    <w:rsid w:val="00126FB1"/>
    <w:rsid w:val="00127411"/>
    <w:rsid w:val="00132F64"/>
    <w:rsid w:val="0013326B"/>
    <w:rsid w:val="00140890"/>
    <w:rsid w:val="001472B3"/>
    <w:rsid w:val="001607CF"/>
    <w:rsid w:val="0016283C"/>
    <w:rsid w:val="001675A5"/>
    <w:rsid w:val="00167F28"/>
    <w:rsid w:val="0017035D"/>
    <w:rsid w:val="00170BB3"/>
    <w:rsid w:val="00175398"/>
    <w:rsid w:val="0017572C"/>
    <w:rsid w:val="001866DB"/>
    <w:rsid w:val="001962DF"/>
    <w:rsid w:val="0019727F"/>
    <w:rsid w:val="001A325F"/>
    <w:rsid w:val="001A6CFC"/>
    <w:rsid w:val="001B1C50"/>
    <w:rsid w:val="001B26D3"/>
    <w:rsid w:val="001B446A"/>
    <w:rsid w:val="001B6104"/>
    <w:rsid w:val="001B696C"/>
    <w:rsid w:val="001C18FD"/>
    <w:rsid w:val="001C371A"/>
    <w:rsid w:val="001C3D05"/>
    <w:rsid w:val="001C69D1"/>
    <w:rsid w:val="001D1972"/>
    <w:rsid w:val="001D3A60"/>
    <w:rsid w:val="001E00F0"/>
    <w:rsid w:val="001E0F78"/>
    <w:rsid w:val="001E2FEC"/>
    <w:rsid w:val="001E420A"/>
    <w:rsid w:val="001E491D"/>
    <w:rsid w:val="001F0DF9"/>
    <w:rsid w:val="001F5757"/>
    <w:rsid w:val="001F7522"/>
    <w:rsid w:val="001F7866"/>
    <w:rsid w:val="001F78D2"/>
    <w:rsid w:val="001F7D56"/>
    <w:rsid w:val="00200245"/>
    <w:rsid w:val="00210806"/>
    <w:rsid w:val="00211422"/>
    <w:rsid w:val="002120C6"/>
    <w:rsid w:val="002141D4"/>
    <w:rsid w:val="00214307"/>
    <w:rsid w:val="002149A5"/>
    <w:rsid w:val="0021664C"/>
    <w:rsid w:val="00217B76"/>
    <w:rsid w:val="00220C40"/>
    <w:rsid w:val="0022371D"/>
    <w:rsid w:val="00226ADE"/>
    <w:rsid w:val="002315DB"/>
    <w:rsid w:val="00233192"/>
    <w:rsid w:val="00234C49"/>
    <w:rsid w:val="00235FE8"/>
    <w:rsid w:val="00236A46"/>
    <w:rsid w:val="00236EA4"/>
    <w:rsid w:val="002372AB"/>
    <w:rsid w:val="00241AB2"/>
    <w:rsid w:val="002431CE"/>
    <w:rsid w:val="00244814"/>
    <w:rsid w:val="00250687"/>
    <w:rsid w:val="00255160"/>
    <w:rsid w:val="00256535"/>
    <w:rsid w:val="00256D6D"/>
    <w:rsid w:val="002629F0"/>
    <w:rsid w:val="00264EF5"/>
    <w:rsid w:val="00265DC2"/>
    <w:rsid w:val="00266A38"/>
    <w:rsid w:val="00271702"/>
    <w:rsid w:val="00272891"/>
    <w:rsid w:val="00277218"/>
    <w:rsid w:val="00283824"/>
    <w:rsid w:val="00287CAA"/>
    <w:rsid w:val="00292E9B"/>
    <w:rsid w:val="002B3CC4"/>
    <w:rsid w:val="002B5CF8"/>
    <w:rsid w:val="002B5F47"/>
    <w:rsid w:val="002C0875"/>
    <w:rsid w:val="002C2EC7"/>
    <w:rsid w:val="002C452E"/>
    <w:rsid w:val="002C72D1"/>
    <w:rsid w:val="002E0B9B"/>
    <w:rsid w:val="002E0BFE"/>
    <w:rsid w:val="002E2240"/>
    <w:rsid w:val="002E2A2D"/>
    <w:rsid w:val="002E4E72"/>
    <w:rsid w:val="002F0649"/>
    <w:rsid w:val="002F1825"/>
    <w:rsid w:val="002F5C93"/>
    <w:rsid w:val="002F6094"/>
    <w:rsid w:val="002F78DF"/>
    <w:rsid w:val="00301D7E"/>
    <w:rsid w:val="00304CD2"/>
    <w:rsid w:val="003062CC"/>
    <w:rsid w:val="003065B1"/>
    <w:rsid w:val="00310FFC"/>
    <w:rsid w:val="00314217"/>
    <w:rsid w:val="0031546C"/>
    <w:rsid w:val="0033060A"/>
    <w:rsid w:val="00331846"/>
    <w:rsid w:val="00335CCA"/>
    <w:rsid w:val="00336F8C"/>
    <w:rsid w:val="00347860"/>
    <w:rsid w:val="00350251"/>
    <w:rsid w:val="00351044"/>
    <w:rsid w:val="00351719"/>
    <w:rsid w:val="00351BC3"/>
    <w:rsid w:val="003538F2"/>
    <w:rsid w:val="00361019"/>
    <w:rsid w:val="00362DB1"/>
    <w:rsid w:val="003637FF"/>
    <w:rsid w:val="00364A19"/>
    <w:rsid w:val="00367B3B"/>
    <w:rsid w:val="00367B51"/>
    <w:rsid w:val="00373F8C"/>
    <w:rsid w:val="003765CA"/>
    <w:rsid w:val="00380699"/>
    <w:rsid w:val="00383422"/>
    <w:rsid w:val="003940B5"/>
    <w:rsid w:val="00396A21"/>
    <w:rsid w:val="003A03AB"/>
    <w:rsid w:val="003A34B6"/>
    <w:rsid w:val="003A42B4"/>
    <w:rsid w:val="003B04AF"/>
    <w:rsid w:val="003B5FC5"/>
    <w:rsid w:val="003C1B72"/>
    <w:rsid w:val="003C1D4F"/>
    <w:rsid w:val="003C3BFA"/>
    <w:rsid w:val="003D1AB7"/>
    <w:rsid w:val="003D6156"/>
    <w:rsid w:val="003D667F"/>
    <w:rsid w:val="003E0770"/>
    <w:rsid w:val="003E1F39"/>
    <w:rsid w:val="003E2961"/>
    <w:rsid w:val="003E3BAD"/>
    <w:rsid w:val="003E484B"/>
    <w:rsid w:val="003F25D0"/>
    <w:rsid w:val="003F3352"/>
    <w:rsid w:val="003F6CDC"/>
    <w:rsid w:val="00400A18"/>
    <w:rsid w:val="00400BB3"/>
    <w:rsid w:val="004036E6"/>
    <w:rsid w:val="004060D6"/>
    <w:rsid w:val="00417C4B"/>
    <w:rsid w:val="00420B6A"/>
    <w:rsid w:val="00420CF0"/>
    <w:rsid w:val="00421CB5"/>
    <w:rsid w:val="00422709"/>
    <w:rsid w:val="00423D8A"/>
    <w:rsid w:val="004240BC"/>
    <w:rsid w:val="00425B69"/>
    <w:rsid w:val="004303F9"/>
    <w:rsid w:val="00430861"/>
    <w:rsid w:val="00431540"/>
    <w:rsid w:val="00434273"/>
    <w:rsid w:val="00436B33"/>
    <w:rsid w:val="00440275"/>
    <w:rsid w:val="00440A2D"/>
    <w:rsid w:val="004413A9"/>
    <w:rsid w:val="0044362A"/>
    <w:rsid w:val="00444D23"/>
    <w:rsid w:val="004460F5"/>
    <w:rsid w:val="004505A7"/>
    <w:rsid w:val="00450845"/>
    <w:rsid w:val="004524D3"/>
    <w:rsid w:val="00452C95"/>
    <w:rsid w:val="004548A2"/>
    <w:rsid w:val="00461AC0"/>
    <w:rsid w:val="004639F1"/>
    <w:rsid w:val="00470AD0"/>
    <w:rsid w:val="004711F2"/>
    <w:rsid w:val="00471690"/>
    <w:rsid w:val="00471F1E"/>
    <w:rsid w:val="004742F2"/>
    <w:rsid w:val="00476B93"/>
    <w:rsid w:val="00480124"/>
    <w:rsid w:val="004816B6"/>
    <w:rsid w:val="00483A27"/>
    <w:rsid w:val="004844E1"/>
    <w:rsid w:val="0049161F"/>
    <w:rsid w:val="00492329"/>
    <w:rsid w:val="00495D1F"/>
    <w:rsid w:val="004966E4"/>
    <w:rsid w:val="00497DD2"/>
    <w:rsid w:val="004A1115"/>
    <w:rsid w:val="004A218D"/>
    <w:rsid w:val="004A27F1"/>
    <w:rsid w:val="004B453C"/>
    <w:rsid w:val="004B5FD2"/>
    <w:rsid w:val="004B7337"/>
    <w:rsid w:val="004C1B6F"/>
    <w:rsid w:val="004C32EA"/>
    <w:rsid w:val="004C6137"/>
    <w:rsid w:val="004D1A58"/>
    <w:rsid w:val="004D2155"/>
    <w:rsid w:val="004D2214"/>
    <w:rsid w:val="004D2844"/>
    <w:rsid w:val="004D540B"/>
    <w:rsid w:val="004E231E"/>
    <w:rsid w:val="004E4EEA"/>
    <w:rsid w:val="004E5096"/>
    <w:rsid w:val="004F1D20"/>
    <w:rsid w:val="004F328D"/>
    <w:rsid w:val="004F35DA"/>
    <w:rsid w:val="004F5F38"/>
    <w:rsid w:val="004F70EB"/>
    <w:rsid w:val="0050194E"/>
    <w:rsid w:val="00502582"/>
    <w:rsid w:val="00502D69"/>
    <w:rsid w:val="0050446A"/>
    <w:rsid w:val="00504BFF"/>
    <w:rsid w:val="00507456"/>
    <w:rsid w:val="00510720"/>
    <w:rsid w:val="0051473F"/>
    <w:rsid w:val="005163AB"/>
    <w:rsid w:val="0051774A"/>
    <w:rsid w:val="005220A0"/>
    <w:rsid w:val="005240E7"/>
    <w:rsid w:val="00526657"/>
    <w:rsid w:val="00526CB4"/>
    <w:rsid w:val="00526F3F"/>
    <w:rsid w:val="00534A9B"/>
    <w:rsid w:val="005356CD"/>
    <w:rsid w:val="00541C9B"/>
    <w:rsid w:val="00543164"/>
    <w:rsid w:val="00544BDC"/>
    <w:rsid w:val="00545480"/>
    <w:rsid w:val="00550B24"/>
    <w:rsid w:val="005518CE"/>
    <w:rsid w:val="0055363C"/>
    <w:rsid w:val="00556D7C"/>
    <w:rsid w:val="005572BD"/>
    <w:rsid w:val="005621D7"/>
    <w:rsid w:val="00563D0A"/>
    <w:rsid w:val="0056701F"/>
    <w:rsid w:val="00567A0D"/>
    <w:rsid w:val="005729B8"/>
    <w:rsid w:val="00575317"/>
    <w:rsid w:val="00575F8A"/>
    <w:rsid w:val="0058032F"/>
    <w:rsid w:val="00582B04"/>
    <w:rsid w:val="00583FF0"/>
    <w:rsid w:val="00584DCF"/>
    <w:rsid w:val="00586825"/>
    <w:rsid w:val="005906C3"/>
    <w:rsid w:val="0059187D"/>
    <w:rsid w:val="00593471"/>
    <w:rsid w:val="00594F9D"/>
    <w:rsid w:val="00595349"/>
    <w:rsid w:val="00596785"/>
    <w:rsid w:val="005A0B63"/>
    <w:rsid w:val="005A194D"/>
    <w:rsid w:val="005A699F"/>
    <w:rsid w:val="005A7CB5"/>
    <w:rsid w:val="005A7DB7"/>
    <w:rsid w:val="005B271E"/>
    <w:rsid w:val="005B3194"/>
    <w:rsid w:val="005B3C5B"/>
    <w:rsid w:val="005B3DA5"/>
    <w:rsid w:val="005B6808"/>
    <w:rsid w:val="005C2445"/>
    <w:rsid w:val="005C3302"/>
    <w:rsid w:val="005C3C84"/>
    <w:rsid w:val="005C5E0B"/>
    <w:rsid w:val="005C63A7"/>
    <w:rsid w:val="005C73CA"/>
    <w:rsid w:val="005D0C00"/>
    <w:rsid w:val="005D4985"/>
    <w:rsid w:val="005D4BA0"/>
    <w:rsid w:val="005E2D2A"/>
    <w:rsid w:val="005E5B4A"/>
    <w:rsid w:val="005E6EF4"/>
    <w:rsid w:val="005E755D"/>
    <w:rsid w:val="005E7C9D"/>
    <w:rsid w:val="005F71CA"/>
    <w:rsid w:val="005F766D"/>
    <w:rsid w:val="005F78C1"/>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0743"/>
    <w:rsid w:val="00631BE8"/>
    <w:rsid w:val="00632EE2"/>
    <w:rsid w:val="00633E87"/>
    <w:rsid w:val="00636278"/>
    <w:rsid w:val="00636BCE"/>
    <w:rsid w:val="006403C8"/>
    <w:rsid w:val="00640F6A"/>
    <w:rsid w:val="006415B0"/>
    <w:rsid w:val="00641E37"/>
    <w:rsid w:val="00642013"/>
    <w:rsid w:val="00642E3B"/>
    <w:rsid w:val="006528FC"/>
    <w:rsid w:val="00652FA2"/>
    <w:rsid w:val="00655769"/>
    <w:rsid w:val="00665055"/>
    <w:rsid w:val="006656E2"/>
    <w:rsid w:val="0066686F"/>
    <w:rsid w:val="00667A8A"/>
    <w:rsid w:val="00671610"/>
    <w:rsid w:val="00673CEF"/>
    <w:rsid w:val="00674D87"/>
    <w:rsid w:val="006751A7"/>
    <w:rsid w:val="00676464"/>
    <w:rsid w:val="006772A0"/>
    <w:rsid w:val="006835B7"/>
    <w:rsid w:val="0068694E"/>
    <w:rsid w:val="00686BF8"/>
    <w:rsid w:val="0068712C"/>
    <w:rsid w:val="00691076"/>
    <w:rsid w:val="00692E6A"/>
    <w:rsid w:val="006940A2"/>
    <w:rsid w:val="00694B86"/>
    <w:rsid w:val="006950A9"/>
    <w:rsid w:val="006A638C"/>
    <w:rsid w:val="006A6E03"/>
    <w:rsid w:val="006A7871"/>
    <w:rsid w:val="006A7E8E"/>
    <w:rsid w:val="006B2A54"/>
    <w:rsid w:val="006B3D4B"/>
    <w:rsid w:val="006B57E2"/>
    <w:rsid w:val="006C4A4F"/>
    <w:rsid w:val="006C4EF0"/>
    <w:rsid w:val="006C6417"/>
    <w:rsid w:val="006C6C23"/>
    <w:rsid w:val="006C7B2B"/>
    <w:rsid w:val="006D2DD3"/>
    <w:rsid w:val="006D520F"/>
    <w:rsid w:val="006D6647"/>
    <w:rsid w:val="006E28AA"/>
    <w:rsid w:val="006E5D29"/>
    <w:rsid w:val="006E688C"/>
    <w:rsid w:val="006E70BD"/>
    <w:rsid w:val="006F3CCD"/>
    <w:rsid w:val="006F3DA1"/>
    <w:rsid w:val="006F4B22"/>
    <w:rsid w:val="0070318A"/>
    <w:rsid w:val="00703A17"/>
    <w:rsid w:val="0070798A"/>
    <w:rsid w:val="00707AB6"/>
    <w:rsid w:val="007107DA"/>
    <w:rsid w:val="007111AD"/>
    <w:rsid w:val="00724650"/>
    <w:rsid w:val="007302E3"/>
    <w:rsid w:val="00732893"/>
    <w:rsid w:val="00732C6D"/>
    <w:rsid w:val="00733FFF"/>
    <w:rsid w:val="00734C7F"/>
    <w:rsid w:val="00737E75"/>
    <w:rsid w:val="007437AC"/>
    <w:rsid w:val="0075024F"/>
    <w:rsid w:val="007528A1"/>
    <w:rsid w:val="0075333B"/>
    <w:rsid w:val="00760526"/>
    <w:rsid w:val="007623C0"/>
    <w:rsid w:val="0076373A"/>
    <w:rsid w:val="00763DB9"/>
    <w:rsid w:val="00767038"/>
    <w:rsid w:val="00772345"/>
    <w:rsid w:val="00773697"/>
    <w:rsid w:val="00774DBB"/>
    <w:rsid w:val="0077679D"/>
    <w:rsid w:val="00783321"/>
    <w:rsid w:val="00786A76"/>
    <w:rsid w:val="00786D75"/>
    <w:rsid w:val="0079762B"/>
    <w:rsid w:val="007B5AAE"/>
    <w:rsid w:val="007B68E6"/>
    <w:rsid w:val="007B7B9C"/>
    <w:rsid w:val="007C247B"/>
    <w:rsid w:val="007C4885"/>
    <w:rsid w:val="007C6D52"/>
    <w:rsid w:val="007D1DEF"/>
    <w:rsid w:val="007D2A91"/>
    <w:rsid w:val="007D6713"/>
    <w:rsid w:val="007D6E74"/>
    <w:rsid w:val="007D6FD7"/>
    <w:rsid w:val="007E1888"/>
    <w:rsid w:val="007E2F4E"/>
    <w:rsid w:val="007F1B21"/>
    <w:rsid w:val="007F5E38"/>
    <w:rsid w:val="007F71CE"/>
    <w:rsid w:val="00803A0A"/>
    <w:rsid w:val="00807B9E"/>
    <w:rsid w:val="00820EA3"/>
    <w:rsid w:val="00822D2C"/>
    <w:rsid w:val="00824844"/>
    <w:rsid w:val="008317F1"/>
    <w:rsid w:val="008375DB"/>
    <w:rsid w:val="00841A13"/>
    <w:rsid w:val="00846BDA"/>
    <w:rsid w:val="00850296"/>
    <w:rsid w:val="008548FF"/>
    <w:rsid w:val="00855542"/>
    <w:rsid w:val="00856547"/>
    <w:rsid w:val="00861EF2"/>
    <w:rsid w:val="00864148"/>
    <w:rsid w:val="00870127"/>
    <w:rsid w:val="008702FB"/>
    <w:rsid w:val="00870D1E"/>
    <w:rsid w:val="008724CF"/>
    <w:rsid w:val="008754DF"/>
    <w:rsid w:val="00880520"/>
    <w:rsid w:val="00886FEF"/>
    <w:rsid w:val="00891648"/>
    <w:rsid w:val="00892422"/>
    <w:rsid w:val="00892FE7"/>
    <w:rsid w:val="008A01BB"/>
    <w:rsid w:val="008A1139"/>
    <w:rsid w:val="008A5F99"/>
    <w:rsid w:val="008A7451"/>
    <w:rsid w:val="008A7F2B"/>
    <w:rsid w:val="008B06ED"/>
    <w:rsid w:val="008B16AC"/>
    <w:rsid w:val="008B5ECF"/>
    <w:rsid w:val="008C1791"/>
    <w:rsid w:val="008C1B0E"/>
    <w:rsid w:val="008C2155"/>
    <w:rsid w:val="008C75DE"/>
    <w:rsid w:val="008D211A"/>
    <w:rsid w:val="008D35C0"/>
    <w:rsid w:val="008D7F35"/>
    <w:rsid w:val="008E57A0"/>
    <w:rsid w:val="008F294D"/>
    <w:rsid w:val="00903503"/>
    <w:rsid w:val="00905C67"/>
    <w:rsid w:val="009076BE"/>
    <w:rsid w:val="00911340"/>
    <w:rsid w:val="00912A56"/>
    <w:rsid w:val="009157A9"/>
    <w:rsid w:val="00922473"/>
    <w:rsid w:val="009250A5"/>
    <w:rsid w:val="00925A63"/>
    <w:rsid w:val="00926E4F"/>
    <w:rsid w:val="009275B3"/>
    <w:rsid w:val="00932A65"/>
    <w:rsid w:val="00933256"/>
    <w:rsid w:val="00933D37"/>
    <w:rsid w:val="00935B30"/>
    <w:rsid w:val="00936300"/>
    <w:rsid w:val="009455A7"/>
    <w:rsid w:val="00952A1A"/>
    <w:rsid w:val="0095522F"/>
    <w:rsid w:val="009616BF"/>
    <w:rsid w:val="00961D22"/>
    <w:rsid w:val="00962CEF"/>
    <w:rsid w:val="00964165"/>
    <w:rsid w:val="0096797B"/>
    <w:rsid w:val="0097116B"/>
    <w:rsid w:val="009715FC"/>
    <w:rsid w:val="00971E92"/>
    <w:rsid w:val="009747C2"/>
    <w:rsid w:val="00982734"/>
    <w:rsid w:val="00983653"/>
    <w:rsid w:val="0098413D"/>
    <w:rsid w:val="009841BA"/>
    <w:rsid w:val="00984EA7"/>
    <w:rsid w:val="00994E18"/>
    <w:rsid w:val="009A45FC"/>
    <w:rsid w:val="009A5BD3"/>
    <w:rsid w:val="009A6276"/>
    <w:rsid w:val="009B3606"/>
    <w:rsid w:val="009B3E70"/>
    <w:rsid w:val="009C1871"/>
    <w:rsid w:val="009C2B92"/>
    <w:rsid w:val="009C2DF9"/>
    <w:rsid w:val="009C7D3E"/>
    <w:rsid w:val="009D33EC"/>
    <w:rsid w:val="009D4DC0"/>
    <w:rsid w:val="009E364B"/>
    <w:rsid w:val="009E4458"/>
    <w:rsid w:val="00A02282"/>
    <w:rsid w:val="00A0272B"/>
    <w:rsid w:val="00A040B7"/>
    <w:rsid w:val="00A05961"/>
    <w:rsid w:val="00A07560"/>
    <w:rsid w:val="00A10BAF"/>
    <w:rsid w:val="00A14D40"/>
    <w:rsid w:val="00A20A0D"/>
    <w:rsid w:val="00A23423"/>
    <w:rsid w:val="00A238C4"/>
    <w:rsid w:val="00A24AC3"/>
    <w:rsid w:val="00A24BE0"/>
    <w:rsid w:val="00A25E46"/>
    <w:rsid w:val="00A2641B"/>
    <w:rsid w:val="00A3179F"/>
    <w:rsid w:val="00A32ECF"/>
    <w:rsid w:val="00A333FB"/>
    <w:rsid w:val="00A40052"/>
    <w:rsid w:val="00A41396"/>
    <w:rsid w:val="00A43483"/>
    <w:rsid w:val="00A45298"/>
    <w:rsid w:val="00A45D87"/>
    <w:rsid w:val="00A464BA"/>
    <w:rsid w:val="00A477E6"/>
    <w:rsid w:val="00A51EFD"/>
    <w:rsid w:val="00A52165"/>
    <w:rsid w:val="00A5609C"/>
    <w:rsid w:val="00A57842"/>
    <w:rsid w:val="00A6542B"/>
    <w:rsid w:val="00A664C2"/>
    <w:rsid w:val="00A726DE"/>
    <w:rsid w:val="00A7500F"/>
    <w:rsid w:val="00A75DCF"/>
    <w:rsid w:val="00A77315"/>
    <w:rsid w:val="00A7794E"/>
    <w:rsid w:val="00A80822"/>
    <w:rsid w:val="00A8194B"/>
    <w:rsid w:val="00A8227F"/>
    <w:rsid w:val="00A84D12"/>
    <w:rsid w:val="00A85381"/>
    <w:rsid w:val="00A8772A"/>
    <w:rsid w:val="00A90C8A"/>
    <w:rsid w:val="00A9153C"/>
    <w:rsid w:val="00A91B2D"/>
    <w:rsid w:val="00A970FC"/>
    <w:rsid w:val="00AA266A"/>
    <w:rsid w:val="00AA2D03"/>
    <w:rsid w:val="00AA4A0B"/>
    <w:rsid w:val="00AB0E09"/>
    <w:rsid w:val="00AB3565"/>
    <w:rsid w:val="00AC07CB"/>
    <w:rsid w:val="00AC3F2A"/>
    <w:rsid w:val="00AD0A02"/>
    <w:rsid w:val="00AD128E"/>
    <w:rsid w:val="00AD1A2A"/>
    <w:rsid w:val="00AE1B7E"/>
    <w:rsid w:val="00AE417A"/>
    <w:rsid w:val="00AE59EF"/>
    <w:rsid w:val="00AE716B"/>
    <w:rsid w:val="00AF3648"/>
    <w:rsid w:val="00AF5597"/>
    <w:rsid w:val="00AF6064"/>
    <w:rsid w:val="00B01DDF"/>
    <w:rsid w:val="00B10817"/>
    <w:rsid w:val="00B11428"/>
    <w:rsid w:val="00B15528"/>
    <w:rsid w:val="00B22BB7"/>
    <w:rsid w:val="00B27B60"/>
    <w:rsid w:val="00B31F90"/>
    <w:rsid w:val="00B325EC"/>
    <w:rsid w:val="00B3605E"/>
    <w:rsid w:val="00B428E4"/>
    <w:rsid w:val="00B43B8F"/>
    <w:rsid w:val="00B46A9D"/>
    <w:rsid w:val="00B470DA"/>
    <w:rsid w:val="00B47205"/>
    <w:rsid w:val="00B50E29"/>
    <w:rsid w:val="00B53225"/>
    <w:rsid w:val="00B546BE"/>
    <w:rsid w:val="00B55BA5"/>
    <w:rsid w:val="00B56B1E"/>
    <w:rsid w:val="00B56D8E"/>
    <w:rsid w:val="00B60D19"/>
    <w:rsid w:val="00B6470D"/>
    <w:rsid w:val="00B76886"/>
    <w:rsid w:val="00B8184D"/>
    <w:rsid w:val="00B81C88"/>
    <w:rsid w:val="00B81EAE"/>
    <w:rsid w:val="00B83BE3"/>
    <w:rsid w:val="00B8459A"/>
    <w:rsid w:val="00B86065"/>
    <w:rsid w:val="00B96CE7"/>
    <w:rsid w:val="00B97167"/>
    <w:rsid w:val="00BA1606"/>
    <w:rsid w:val="00BA29FB"/>
    <w:rsid w:val="00BA45B8"/>
    <w:rsid w:val="00BA5896"/>
    <w:rsid w:val="00BA730B"/>
    <w:rsid w:val="00BA7796"/>
    <w:rsid w:val="00BB18D0"/>
    <w:rsid w:val="00BB6186"/>
    <w:rsid w:val="00BC1C1B"/>
    <w:rsid w:val="00BC43C1"/>
    <w:rsid w:val="00BC7891"/>
    <w:rsid w:val="00BD32FB"/>
    <w:rsid w:val="00BD4A77"/>
    <w:rsid w:val="00BD4C45"/>
    <w:rsid w:val="00BE4316"/>
    <w:rsid w:val="00BE4783"/>
    <w:rsid w:val="00BE57DC"/>
    <w:rsid w:val="00BF068F"/>
    <w:rsid w:val="00BF135C"/>
    <w:rsid w:val="00BF2925"/>
    <w:rsid w:val="00BF387F"/>
    <w:rsid w:val="00BF71C6"/>
    <w:rsid w:val="00BF7207"/>
    <w:rsid w:val="00BF7690"/>
    <w:rsid w:val="00C066F9"/>
    <w:rsid w:val="00C108B4"/>
    <w:rsid w:val="00C17B23"/>
    <w:rsid w:val="00C2153B"/>
    <w:rsid w:val="00C22BBA"/>
    <w:rsid w:val="00C23641"/>
    <w:rsid w:val="00C25BAA"/>
    <w:rsid w:val="00C26D8A"/>
    <w:rsid w:val="00C2761D"/>
    <w:rsid w:val="00C3068F"/>
    <w:rsid w:val="00C31C8E"/>
    <w:rsid w:val="00C322E3"/>
    <w:rsid w:val="00C4398C"/>
    <w:rsid w:val="00C44182"/>
    <w:rsid w:val="00C556EB"/>
    <w:rsid w:val="00C62344"/>
    <w:rsid w:val="00C62BFC"/>
    <w:rsid w:val="00C65635"/>
    <w:rsid w:val="00C67FF0"/>
    <w:rsid w:val="00C71B26"/>
    <w:rsid w:val="00C727ED"/>
    <w:rsid w:val="00C739F5"/>
    <w:rsid w:val="00C77F4F"/>
    <w:rsid w:val="00C80425"/>
    <w:rsid w:val="00C84EC1"/>
    <w:rsid w:val="00C93F75"/>
    <w:rsid w:val="00C95097"/>
    <w:rsid w:val="00C96DC4"/>
    <w:rsid w:val="00CA3E81"/>
    <w:rsid w:val="00CA6E20"/>
    <w:rsid w:val="00CB0268"/>
    <w:rsid w:val="00CB0420"/>
    <w:rsid w:val="00CB2F22"/>
    <w:rsid w:val="00CB52C3"/>
    <w:rsid w:val="00CC1A62"/>
    <w:rsid w:val="00CC531C"/>
    <w:rsid w:val="00CC5B45"/>
    <w:rsid w:val="00CD2C65"/>
    <w:rsid w:val="00CD3F6B"/>
    <w:rsid w:val="00CD4E17"/>
    <w:rsid w:val="00CD4F19"/>
    <w:rsid w:val="00CD4F6A"/>
    <w:rsid w:val="00CD63AD"/>
    <w:rsid w:val="00CE4C38"/>
    <w:rsid w:val="00CF2397"/>
    <w:rsid w:val="00CF2529"/>
    <w:rsid w:val="00CF6AEF"/>
    <w:rsid w:val="00D00A6E"/>
    <w:rsid w:val="00D00CDF"/>
    <w:rsid w:val="00D12624"/>
    <w:rsid w:val="00D1406A"/>
    <w:rsid w:val="00D2003A"/>
    <w:rsid w:val="00D205DC"/>
    <w:rsid w:val="00D27844"/>
    <w:rsid w:val="00D2793C"/>
    <w:rsid w:val="00D37099"/>
    <w:rsid w:val="00D432FC"/>
    <w:rsid w:val="00D439CE"/>
    <w:rsid w:val="00D43FB0"/>
    <w:rsid w:val="00D46A31"/>
    <w:rsid w:val="00D54E38"/>
    <w:rsid w:val="00D55044"/>
    <w:rsid w:val="00D60845"/>
    <w:rsid w:val="00D62805"/>
    <w:rsid w:val="00D70484"/>
    <w:rsid w:val="00D730EE"/>
    <w:rsid w:val="00D77513"/>
    <w:rsid w:val="00D8258E"/>
    <w:rsid w:val="00D82AA6"/>
    <w:rsid w:val="00D839C4"/>
    <w:rsid w:val="00D92681"/>
    <w:rsid w:val="00D93CDC"/>
    <w:rsid w:val="00D97654"/>
    <w:rsid w:val="00DA3301"/>
    <w:rsid w:val="00DA376E"/>
    <w:rsid w:val="00DA627F"/>
    <w:rsid w:val="00DB77AE"/>
    <w:rsid w:val="00DC0D82"/>
    <w:rsid w:val="00DC3B1D"/>
    <w:rsid w:val="00DC74AE"/>
    <w:rsid w:val="00DC76E2"/>
    <w:rsid w:val="00DD4338"/>
    <w:rsid w:val="00DD4B45"/>
    <w:rsid w:val="00DD6864"/>
    <w:rsid w:val="00DE1425"/>
    <w:rsid w:val="00DE314D"/>
    <w:rsid w:val="00DE422F"/>
    <w:rsid w:val="00DF0F41"/>
    <w:rsid w:val="00DF4B04"/>
    <w:rsid w:val="00DF4BBE"/>
    <w:rsid w:val="00DF7E65"/>
    <w:rsid w:val="00E018E2"/>
    <w:rsid w:val="00E03873"/>
    <w:rsid w:val="00E06663"/>
    <w:rsid w:val="00E07330"/>
    <w:rsid w:val="00E10CCD"/>
    <w:rsid w:val="00E146AB"/>
    <w:rsid w:val="00E14C7A"/>
    <w:rsid w:val="00E2081B"/>
    <w:rsid w:val="00E30393"/>
    <w:rsid w:val="00E4220C"/>
    <w:rsid w:val="00E52926"/>
    <w:rsid w:val="00E53EE0"/>
    <w:rsid w:val="00E63737"/>
    <w:rsid w:val="00E73086"/>
    <w:rsid w:val="00E737F3"/>
    <w:rsid w:val="00E75B5E"/>
    <w:rsid w:val="00E76925"/>
    <w:rsid w:val="00E8747E"/>
    <w:rsid w:val="00E9026D"/>
    <w:rsid w:val="00E91BFC"/>
    <w:rsid w:val="00E92034"/>
    <w:rsid w:val="00E953B7"/>
    <w:rsid w:val="00E95C2E"/>
    <w:rsid w:val="00EA0A06"/>
    <w:rsid w:val="00EA2B97"/>
    <w:rsid w:val="00EA51B9"/>
    <w:rsid w:val="00EA6BBD"/>
    <w:rsid w:val="00EA7B82"/>
    <w:rsid w:val="00EB146A"/>
    <w:rsid w:val="00EB2996"/>
    <w:rsid w:val="00EB48E5"/>
    <w:rsid w:val="00EB6542"/>
    <w:rsid w:val="00EB76B1"/>
    <w:rsid w:val="00EC0F6D"/>
    <w:rsid w:val="00EC1FD9"/>
    <w:rsid w:val="00EC30D0"/>
    <w:rsid w:val="00EC63D8"/>
    <w:rsid w:val="00EC64A5"/>
    <w:rsid w:val="00ED27DB"/>
    <w:rsid w:val="00EE4DD4"/>
    <w:rsid w:val="00EE5698"/>
    <w:rsid w:val="00EF2554"/>
    <w:rsid w:val="00EF289A"/>
    <w:rsid w:val="00F05540"/>
    <w:rsid w:val="00F07BE1"/>
    <w:rsid w:val="00F113AB"/>
    <w:rsid w:val="00F11943"/>
    <w:rsid w:val="00F11E19"/>
    <w:rsid w:val="00F12B1F"/>
    <w:rsid w:val="00F1712C"/>
    <w:rsid w:val="00F224F1"/>
    <w:rsid w:val="00F2703F"/>
    <w:rsid w:val="00F313EC"/>
    <w:rsid w:val="00F3291A"/>
    <w:rsid w:val="00F3393B"/>
    <w:rsid w:val="00F33967"/>
    <w:rsid w:val="00F3417B"/>
    <w:rsid w:val="00F44129"/>
    <w:rsid w:val="00F44311"/>
    <w:rsid w:val="00F45B4A"/>
    <w:rsid w:val="00F45EDE"/>
    <w:rsid w:val="00F47633"/>
    <w:rsid w:val="00F540BB"/>
    <w:rsid w:val="00F61DC3"/>
    <w:rsid w:val="00F62DBB"/>
    <w:rsid w:val="00F67038"/>
    <w:rsid w:val="00F67659"/>
    <w:rsid w:val="00F70D2E"/>
    <w:rsid w:val="00F710B5"/>
    <w:rsid w:val="00F72671"/>
    <w:rsid w:val="00F73B87"/>
    <w:rsid w:val="00F772F9"/>
    <w:rsid w:val="00F81468"/>
    <w:rsid w:val="00F81D24"/>
    <w:rsid w:val="00F90783"/>
    <w:rsid w:val="00F907FB"/>
    <w:rsid w:val="00F911B9"/>
    <w:rsid w:val="00F91DB0"/>
    <w:rsid w:val="00F9329B"/>
    <w:rsid w:val="00F937CB"/>
    <w:rsid w:val="00F94128"/>
    <w:rsid w:val="00F95060"/>
    <w:rsid w:val="00FA07D7"/>
    <w:rsid w:val="00FA0891"/>
    <w:rsid w:val="00FA1705"/>
    <w:rsid w:val="00FA52EE"/>
    <w:rsid w:val="00FA79FD"/>
    <w:rsid w:val="00FB1F5F"/>
    <w:rsid w:val="00FB2730"/>
    <w:rsid w:val="00FB2933"/>
    <w:rsid w:val="00FB4D23"/>
    <w:rsid w:val="00FB4F07"/>
    <w:rsid w:val="00FB6522"/>
    <w:rsid w:val="00FC1334"/>
    <w:rsid w:val="00FC32AC"/>
    <w:rsid w:val="00FC60A6"/>
    <w:rsid w:val="00FC68EA"/>
    <w:rsid w:val="00FC70E2"/>
    <w:rsid w:val="00FD01D0"/>
    <w:rsid w:val="00FD5194"/>
    <w:rsid w:val="00FD5ACF"/>
    <w:rsid w:val="00FE3B23"/>
    <w:rsid w:val="00FE6A4A"/>
    <w:rsid w:val="00FF044E"/>
    <w:rsid w:val="00FF313F"/>
    <w:rsid w:val="00FF5CE0"/>
    <w:rsid w:val="00FF6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AE2FB"/>
  <w15:chartTrackingRefBased/>
  <w15:docId w15:val="{C200FDA1-5F23-467A-84AB-CFF3F2E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7F"/>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semiHidden/>
    <w:rsid w:val="00A477E6"/>
    <w:rPr>
      <w:sz w:val="16"/>
      <w:szCs w:val="16"/>
    </w:rPr>
  </w:style>
  <w:style w:type="paragraph" w:styleId="Textocomentario">
    <w:name w:val="annotation text"/>
    <w:basedOn w:val="Normal"/>
    <w:link w:val="TextocomentarioCar"/>
    <w:uiPriority w:val="99"/>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727F"/>
    <w:pPr>
      <w:ind w:left="720"/>
      <w:contextualSpacing/>
    </w:pPr>
  </w:style>
  <w:style w:type="character" w:customStyle="1" w:styleId="TextocomentarioCar">
    <w:name w:val="Texto comentario Car"/>
    <w:basedOn w:val="Fuentedeprrafopredeter"/>
    <w:link w:val="Textocomentario"/>
    <w:uiPriority w:val="99"/>
    <w:semiHidden/>
    <w:rsid w:val="009E4458"/>
    <w:rPr>
      <w:lang w:val="es-ES_tradnl" w:eastAsia="es-ES_tradnl"/>
    </w:rPr>
  </w:style>
  <w:style w:type="character" w:styleId="Hipervnculovisitado">
    <w:name w:val="FollowedHyperlink"/>
    <w:basedOn w:val="Fuentedeprrafopredeter"/>
    <w:rsid w:val="003538F2"/>
    <w:rPr>
      <w:color w:val="954F72" w:themeColor="followedHyperlink"/>
      <w:u w:val="single"/>
    </w:rPr>
  </w:style>
  <w:style w:type="paragraph" w:customStyle="1" w:styleId="Default">
    <w:name w:val="Default"/>
    <w:rsid w:val="003538F2"/>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BD4C45"/>
    <w:pPr>
      <w:widowControl w:val="0"/>
      <w:autoSpaceDE w:val="0"/>
      <w:autoSpaceDN w:val="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2742">
      <w:bodyDiv w:val="1"/>
      <w:marLeft w:val="0"/>
      <w:marRight w:val="0"/>
      <w:marTop w:val="0"/>
      <w:marBottom w:val="0"/>
      <w:divBdr>
        <w:top w:val="none" w:sz="0" w:space="0" w:color="auto"/>
        <w:left w:val="none" w:sz="0" w:space="0" w:color="auto"/>
        <w:bottom w:val="none" w:sz="0" w:space="0" w:color="auto"/>
        <w:right w:val="none" w:sz="0" w:space="0" w:color="auto"/>
      </w:divBdr>
    </w:div>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351F0-0AEE-4163-9D77-5CB8179D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3300</Words>
  <Characters>20258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23511</CharactersWithSpaces>
  <SharedDoc>false</SharedDoc>
  <HLinks>
    <vt:vector size="12" baseType="variant">
      <vt:variant>
        <vt:i4>589848</vt:i4>
      </vt:variant>
      <vt:variant>
        <vt:i4>75</vt:i4>
      </vt:variant>
      <vt:variant>
        <vt:i4>0</vt:i4>
      </vt:variant>
      <vt:variant>
        <vt:i4>5</vt:i4>
      </vt:variant>
      <vt:variant>
        <vt:lpwstr>https://rat.castillalamancha.es/info/0163</vt:lpwstr>
      </vt:variant>
      <vt:variant>
        <vt:lpwstr/>
      </vt:variant>
      <vt:variant>
        <vt:i4>5505114</vt:i4>
      </vt:variant>
      <vt:variant>
        <vt:i4>72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2022-02-02T09:48:00Z</dcterms:created>
  <dcterms:modified xsi:type="dcterms:W3CDTF">2022-02-02T09:48:00Z</dcterms:modified>
</cp:coreProperties>
</file>