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31D" w:rsidRPr="008F73B2" w:rsidRDefault="00931328" w:rsidP="00757B71">
      <w:pPr>
        <w:framePr w:w="1676" w:h="321" w:hSpace="142" w:wrap="around" w:vAnchor="text" w:hAnchor="page" w:x="3359" w:y="6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>020255</w:t>
      </w:r>
    </w:p>
    <w:p w:rsidR="00757B71" w:rsidRPr="008F73B2" w:rsidRDefault="008F73B2" w:rsidP="00757B71">
      <w:pPr>
        <w:ind w:left="-426" w:right="-710"/>
        <w:rPr>
          <w:rFonts w:ascii="Times New Roman" w:hAnsi="Times New Roman" w:cs="Times New Roman"/>
          <w:sz w:val="20"/>
          <w:szCs w:val="20"/>
        </w:rPr>
      </w:pPr>
      <w:r w:rsidRPr="008F73B2">
        <w:rPr>
          <w:rFonts w:ascii="Times New Roman" w:hAnsi="Times New Roman" w:cs="Times New Roman"/>
          <w:b/>
          <w:noProof/>
          <w:color w:val="000066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154940</wp:posOffset>
                </wp:positionV>
                <wp:extent cx="1371600" cy="25146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71" w:rsidRPr="00F00087" w:rsidRDefault="00757B71" w:rsidP="000F731D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1pt;margin-top:12.2pt;width:108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d3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" filled="f" stroked="f">
                <v:textbox inset=",1mm,,1mm">
                  <w:txbxContent>
                    <w:p w:rsidR="00757B71" w:rsidRPr="00F00087" w:rsidRDefault="00757B71" w:rsidP="000F731D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0F731D" w:rsidRPr="008F73B2">
        <w:rPr>
          <w:rFonts w:ascii="Times New Roman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-117475</wp:posOffset>
                </wp:positionV>
                <wp:extent cx="2550160" cy="1108710"/>
                <wp:effectExtent l="0" t="0" r="21590" b="152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B7E63" id="Rectángulo redondeado 7" o:spid="_x0000_s1026" style="position:absolute;margin-left:343.25pt;margin-top:-9.25pt;width:200.8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"/>
            </w:pict>
          </mc:Fallback>
        </mc:AlternateContent>
      </w:r>
      <w:r w:rsidR="000F731D" w:rsidRPr="008F73B2">
        <w:rPr>
          <w:rFonts w:ascii="Times New Roman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656590</wp:posOffset>
                </wp:positionV>
                <wp:extent cx="1287780" cy="205105"/>
                <wp:effectExtent l="0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B71" w:rsidRPr="00D521D5" w:rsidRDefault="00757B71" w:rsidP="000F731D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16.3pt;margin-top:51.7pt;width:101.4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" filled="f" stroked="f">
                <v:textbox inset=",.3mm,,.3mm">
                  <w:txbxContent>
                    <w:p w:rsidR="00757B71" w:rsidRPr="00D521D5" w:rsidRDefault="00757B71" w:rsidP="000F731D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0F731D" w:rsidRPr="008F73B2"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106045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71" w:rsidRPr="008F73B2" w:rsidRDefault="00931328" w:rsidP="00757B71">
      <w:pPr>
        <w:framePr w:w="1346" w:h="363" w:hSpace="142" w:wrap="around" w:vAnchor="text" w:hAnchor="page" w:x="3479" w:y="2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>ML06</w:t>
      </w:r>
    </w:p>
    <w:p w:rsidR="000F731D" w:rsidRPr="008F73B2" w:rsidRDefault="000F731D" w:rsidP="00757B7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426"/>
        <w:rPr>
          <w:b/>
          <w:color w:val="000066"/>
          <w:sz w:val="20"/>
          <w:szCs w:val="20"/>
        </w:rPr>
      </w:pPr>
      <w:r w:rsidRPr="008F73B2">
        <w:rPr>
          <w:b/>
          <w:color w:val="000066"/>
          <w:sz w:val="20"/>
          <w:szCs w:val="20"/>
        </w:rPr>
        <w:t>Consejería de Economía,</w:t>
      </w:r>
    </w:p>
    <w:p w:rsidR="000F731D" w:rsidRPr="008F73B2" w:rsidRDefault="000F731D" w:rsidP="00757B71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426"/>
        <w:rPr>
          <w:color w:val="000066"/>
          <w:sz w:val="20"/>
          <w:szCs w:val="20"/>
        </w:rPr>
      </w:pPr>
      <w:r w:rsidRPr="008F73B2">
        <w:rPr>
          <w:b/>
          <w:color w:val="000066"/>
          <w:sz w:val="20"/>
          <w:szCs w:val="20"/>
        </w:rPr>
        <w:t>Empresas y Empleo</w:t>
      </w:r>
    </w:p>
    <w:p w:rsidR="008F73B2" w:rsidRPr="008F73B2" w:rsidRDefault="008F73B2" w:rsidP="000F731D">
      <w:pPr>
        <w:ind w:left="-1418" w:right="-7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36D32" w:rsidRPr="008F73B2" w:rsidTr="00E36D32">
        <w:tc>
          <w:tcPr>
            <w:tcW w:w="10456" w:type="dxa"/>
            <w:shd w:val="clear" w:color="auto" w:fill="F2F2F2" w:themeFill="background1" w:themeFillShade="F2"/>
          </w:tcPr>
          <w:p w:rsidR="00E36D32" w:rsidRPr="008F73B2" w:rsidRDefault="00E36D32" w:rsidP="00E36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OFICINA DE ELECCIONES SINDICALES</w:t>
            </w:r>
          </w:p>
          <w:p w:rsidR="00E36D32" w:rsidRPr="008F73B2" w:rsidRDefault="00E36D32" w:rsidP="00E36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FORMULARIO DE PRESENTACIÓN</w:t>
            </w:r>
          </w:p>
        </w:tc>
      </w:tr>
      <w:tr w:rsidR="00E36D32" w:rsidRPr="008F73B2" w:rsidTr="00E36D32">
        <w:tc>
          <w:tcPr>
            <w:tcW w:w="10456" w:type="dxa"/>
            <w:shd w:val="clear" w:color="auto" w:fill="FFFF00"/>
          </w:tcPr>
          <w:p w:rsidR="00E36D32" w:rsidRPr="008F73B2" w:rsidRDefault="00E36D32" w:rsidP="0039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DATOS IDENTIFICATIVOS</w:t>
            </w:r>
          </w:p>
        </w:tc>
      </w:tr>
      <w:tr w:rsidR="00E36D32" w:rsidRPr="008F73B2" w:rsidTr="00E36D32">
        <w:tc>
          <w:tcPr>
            <w:tcW w:w="10456" w:type="dxa"/>
          </w:tcPr>
          <w:p w:rsidR="00E36D32" w:rsidRPr="008F73B2" w:rsidRDefault="00E36D32" w:rsidP="00E3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Organización Sindical;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Grupo de Trabajadores;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Empresa;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Administración;</w:t>
            </w:r>
          </w:p>
          <w:p w:rsidR="00E36D32" w:rsidRPr="008F73B2" w:rsidRDefault="00E36D32" w:rsidP="00E3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Representación unitaria de los trabajadores;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Mesa Electoral;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Otros</w:t>
            </w:r>
          </w:p>
        </w:tc>
      </w:tr>
      <w:tr w:rsidR="00E36D32" w:rsidRPr="008F73B2" w:rsidTr="00E36D32">
        <w:tc>
          <w:tcPr>
            <w:tcW w:w="10456" w:type="dxa"/>
          </w:tcPr>
          <w:p w:rsidR="00F22AE0" w:rsidRPr="008F73B2" w:rsidRDefault="00E36D32" w:rsidP="00F2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Nombre y Apellidos/Denominación: 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  <w:p w:rsidR="00E36D32" w:rsidRPr="008F73B2" w:rsidRDefault="00E36D32" w:rsidP="00F2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NIF/CIF: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  <w:tr w:rsidR="00E36D32" w:rsidRPr="008F73B2" w:rsidTr="00E36D32">
        <w:tc>
          <w:tcPr>
            <w:tcW w:w="10456" w:type="dxa"/>
          </w:tcPr>
          <w:p w:rsidR="00E36D32" w:rsidRPr="008F73B2" w:rsidRDefault="00E36D32" w:rsidP="00F2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Domicilio: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Provincia: 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 w:rsidR="00B2463D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CP: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  <w:tr w:rsidR="00E36D32" w:rsidRPr="008F73B2" w:rsidTr="00E36D32">
        <w:tc>
          <w:tcPr>
            <w:tcW w:w="10456" w:type="dxa"/>
          </w:tcPr>
          <w:p w:rsidR="00F22AE0" w:rsidRPr="008F73B2" w:rsidRDefault="00E36D32" w:rsidP="00E36D32">
            <w:pPr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Teléfono/s: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Electrónico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  <w:p w:rsidR="00E36D32" w:rsidRPr="008F73B2" w:rsidRDefault="00E36D32" w:rsidP="00B2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6D32" w:rsidRPr="008F73B2" w:rsidTr="00E36D32">
        <w:tc>
          <w:tcPr>
            <w:tcW w:w="10456" w:type="dxa"/>
            <w:shd w:val="clear" w:color="auto" w:fill="FFFF00"/>
          </w:tcPr>
          <w:p w:rsidR="00E36D32" w:rsidRPr="008F73B2" w:rsidRDefault="00E36D32" w:rsidP="0039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</w:t>
            </w:r>
            <w:r w:rsidR="003F6782"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SENTANTE</w:t>
            </w:r>
          </w:p>
        </w:tc>
      </w:tr>
      <w:tr w:rsidR="00E36D32" w:rsidRPr="008F73B2" w:rsidTr="00E36D32">
        <w:tc>
          <w:tcPr>
            <w:tcW w:w="10456" w:type="dxa"/>
            <w:shd w:val="clear" w:color="auto" w:fill="FFFFFF" w:themeFill="background1"/>
          </w:tcPr>
          <w:p w:rsidR="00E36D32" w:rsidRPr="008F73B2" w:rsidRDefault="00E36D32" w:rsidP="00B2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Tipo de representación: </w:t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Legal; </w:t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Apoderado</w:t>
            </w:r>
            <w:r w:rsidR="00CF37B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. NIF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  <w:tr w:rsidR="00E36D32" w:rsidRPr="008F73B2" w:rsidTr="00E36D32">
        <w:tc>
          <w:tcPr>
            <w:tcW w:w="10456" w:type="dxa"/>
            <w:shd w:val="clear" w:color="auto" w:fill="FFFFFF" w:themeFill="background1"/>
          </w:tcPr>
          <w:p w:rsidR="00F22AE0" w:rsidRPr="008F73B2" w:rsidRDefault="00E36D32" w:rsidP="0039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1º Apellido: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="00607335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2º Apellido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="00DC19AB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 xml:space="preserve">  </w:t>
            </w:r>
            <w:r w:rsidR="00DC19AB" w:rsidRPr="00D326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19AB" w:rsidRPr="00D32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19AB">
              <w:rPr>
                <w:rFonts w:ascii="Arial" w:hAnsi="Arial" w:cs="Arial"/>
                <w:sz w:val="20"/>
              </w:rPr>
            </w:r>
            <w:r w:rsidR="00DC19AB">
              <w:rPr>
                <w:rFonts w:ascii="Arial" w:hAnsi="Arial" w:cs="Arial"/>
                <w:sz w:val="20"/>
              </w:rPr>
              <w:fldChar w:fldCharType="separate"/>
            </w:r>
            <w:r w:rsidR="00DC19AB" w:rsidRPr="00D3261A">
              <w:rPr>
                <w:rFonts w:ascii="Arial" w:hAnsi="Arial" w:cs="Arial"/>
                <w:sz w:val="20"/>
              </w:rPr>
              <w:fldChar w:fldCharType="end"/>
            </w:r>
            <w:r w:rsidR="00DC19AB" w:rsidRPr="00D3261A">
              <w:rPr>
                <w:rFonts w:ascii="Arial" w:hAnsi="Arial" w:cs="Arial"/>
                <w:sz w:val="20"/>
              </w:rPr>
              <w:t xml:space="preserve"> Hombre    </w:t>
            </w:r>
            <w:r w:rsidR="00DC19AB" w:rsidRPr="00D3261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19AB" w:rsidRPr="00D32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19AB">
              <w:rPr>
                <w:rFonts w:ascii="Arial" w:hAnsi="Arial" w:cs="Arial"/>
                <w:sz w:val="20"/>
              </w:rPr>
            </w:r>
            <w:r w:rsidR="00DC19AB">
              <w:rPr>
                <w:rFonts w:ascii="Arial" w:hAnsi="Arial" w:cs="Arial"/>
                <w:sz w:val="20"/>
              </w:rPr>
              <w:fldChar w:fldCharType="separate"/>
            </w:r>
            <w:r w:rsidR="00DC19AB" w:rsidRPr="00D3261A">
              <w:rPr>
                <w:rFonts w:ascii="Arial" w:hAnsi="Arial" w:cs="Arial"/>
                <w:sz w:val="20"/>
              </w:rPr>
              <w:fldChar w:fldCharType="end"/>
            </w:r>
            <w:r w:rsidR="00DC19AB" w:rsidRPr="00D3261A">
              <w:rPr>
                <w:rFonts w:ascii="Arial" w:hAnsi="Arial" w:cs="Arial"/>
                <w:sz w:val="20"/>
              </w:rPr>
              <w:t xml:space="preserve"> Mujer</w:t>
            </w:r>
            <w:r w:rsidR="00DC19AB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 xml:space="preserve">                                                          </w:t>
            </w:r>
          </w:p>
        </w:tc>
      </w:tr>
      <w:tr w:rsidR="00E36D32" w:rsidRPr="008F73B2" w:rsidTr="00E36D32"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22AE0" w:rsidRPr="008F73B2" w:rsidRDefault="00E36D32" w:rsidP="00F22AE0">
            <w:pPr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Domicilio: 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bookmarkStart w:id="6" w:name="_GoBack"/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bookmarkEnd w:id="6"/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  <w:p w:rsidR="00E36D32" w:rsidRPr="008F73B2" w:rsidRDefault="00E36D32" w:rsidP="00F22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Provincia: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 CP: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  <w:tr w:rsidR="00E36D32" w:rsidRPr="008F73B2" w:rsidTr="00E36D32"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7F2" w:rsidRPr="008F73B2" w:rsidRDefault="00E36D32" w:rsidP="003927F2">
            <w:pPr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Teléfono/s: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Electrónico: 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="00F22AE0"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  <w:p w:rsidR="00E36D32" w:rsidRPr="008F73B2" w:rsidRDefault="00E36D32" w:rsidP="0039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E36D32" w:rsidRPr="008F73B2" w:rsidTr="00E36D32">
        <w:tc>
          <w:tcPr>
            <w:tcW w:w="10456" w:type="dxa"/>
            <w:tcBorders>
              <w:top w:val="single" w:sz="4" w:space="0" w:color="auto"/>
            </w:tcBorders>
            <w:shd w:val="clear" w:color="auto" w:fill="FFFF00"/>
          </w:tcPr>
          <w:p w:rsidR="00E36D32" w:rsidRPr="008F73B2" w:rsidRDefault="00E36D32" w:rsidP="00392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E36D32" w:rsidRPr="008F73B2" w:rsidTr="00E36D32">
        <w:tc>
          <w:tcPr>
            <w:tcW w:w="10456" w:type="dxa"/>
            <w:shd w:val="clear" w:color="auto" w:fill="FFFFFF" w:themeFill="background1"/>
          </w:tcPr>
          <w:p w:rsidR="00E36D32" w:rsidRPr="008F73B2" w:rsidRDefault="00E36D32" w:rsidP="00E36D32">
            <w:pPr>
              <w:spacing w:before="120"/>
              <w:ind w:left="1701" w:hanging="170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   </w:t>
            </w:r>
            <w:proofErr w:type="gramStart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</w:t>
            </w:r>
            <w:r w:rsidRPr="008F7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8F7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De acuerdo con el artículo 14 de la Ley 39/2015, exclusivamente para aquellos que no estén obligados a la notificación electrónica.)</w:t>
            </w:r>
          </w:p>
          <w:p w:rsidR="00E36D32" w:rsidRPr="008F73B2" w:rsidRDefault="00E36D32" w:rsidP="00F22AE0">
            <w:pPr>
              <w:spacing w:before="120"/>
              <w:ind w:left="2552" w:hanging="255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ED6937"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Notificación electrónica  </w:t>
            </w:r>
            <w:proofErr w:type="gramStart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</w:t>
            </w:r>
            <w:r w:rsidRPr="008F7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Pr="008F7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Si elige o está obligado a la notificación electrónica compruebe que está usted registrado en la Plataforma </w:t>
            </w:r>
            <w:hyperlink r:id="rId9" w:history="1">
              <w:r w:rsidRPr="008F73B2">
                <w:rPr>
                  <w:rStyle w:val="Hipervnculo"/>
                  <w:rFonts w:ascii="Times New Roman" w:eastAsia="Times New Roman" w:hAnsi="Times New Roman" w:cs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8F7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3927F2" w:rsidRPr="008F73B2" w:rsidRDefault="003927F2" w:rsidP="000F731D">
      <w:pPr>
        <w:ind w:left="-1418" w:right="-71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1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9046"/>
      </w:tblGrid>
      <w:tr w:rsidR="00EC6531" w:rsidRPr="008F73B2" w:rsidTr="00BB630A">
        <w:trPr>
          <w:trHeight w:val="112"/>
        </w:trPr>
        <w:tc>
          <w:tcPr>
            <w:tcW w:w="10454" w:type="dxa"/>
            <w:gridSpan w:val="2"/>
            <w:shd w:val="clear" w:color="auto" w:fill="FFFF00"/>
            <w:vAlign w:val="center"/>
          </w:tcPr>
          <w:p w:rsidR="00EC6531" w:rsidRPr="008F73B2" w:rsidRDefault="00EC6531" w:rsidP="00EC6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C6531" w:rsidRPr="008F73B2" w:rsidTr="00BB630A">
        <w:trPr>
          <w:trHeight w:val="359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EC6531" w:rsidRPr="008F73B2" w:rsidRDefault="008F73B2" w:rsidP="00BB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>Dirección General Autónomos, Trabajo y Economía Social</w:t>
            </w:r>
          </w:p>
        </w:tc>
      </w:tr>
      <w:tr w:rsidR="00EC6531" w:rsidRPr="008F73B2" w:rsidTr="00BB630A">
        <w:trPr>
          <w:trHeight w:val="472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EC6531" w:rsidRPr="008F73B2" w:rsidRDefault="008F73B2" w:rsidP="00BB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Gestión de los procedimientos administrativos sobre relaciones laborales: Papeleta de Conciliación, Elecciones Sindicales, Comunicación de Huelga, Otras comunicaciones que por obligación legal o convencional se deban dirigir a la autoridad laboral (secciones sindicales, horas extraordinarias, trabajo nocturno, </w:t>
            </w:r>
            <w:proofErr w:type="spellStart"/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>etc</w:t>
            </w:r>
            <w:proofErr w:type="spellEnd"/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>). Designación de árbitros en los procedimientos de elecciones sindicales.</w:t>
            </w:r>
          </w:p>
        </w:tc>
      </w:tr>
      <w:tr w:rsidR="00EC6531" w:rsidRPr="008F73B2" w:rsidTr="00BB630A">
        <w:trPr>
          <w:trHeight w:val="349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EC6531" w:rsidRPr="008F73B2" w:rsidRDefault="008F73B2" w:rsidP="00BB6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</w: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br/>
              <w:t>Real Decreto Legislativo 2/2015, de 23 de octubre, se aprueba el texto refundido de la Ley del Estatuto de los Trabajadores. Real Decreto-Ley 17/1977, de 4 de marzo, sobre relaciones de trabajo. Ley 11/1985, de 2 de agosto, de Libertad Sindical.</w:t>
            </w:r>
          </w:p>
        </w:tc>
      </w:tr>
      <w:tr w:rsidR="00EC6531" w:rsidRPr="008F73B2" w:rsidTr="00BB630A">
        <w:trPr>
          <w:trHeight w:val="355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5" w:type="dxa"/>
            <w:shd w:val="clear" w:color="auto" w:fill="auto"/>
          </w:tcPr>
          <w:p w:rsidR="00EC6531" w:rsidRPr="008F73B2" w:rsidRDefault="00BB630A" w:rsidP="00BB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EC6531" w:rsidRPr="008F73B2" w:rsidTr="00BB630A">
        <w:trPr>
          <w:trHeight w:val="396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5" w:type="dxa"/>
            <w:shd w:val="clear" w:color="auto" w:fill="auto"/>
          </w:tcPr>
          <w:p w:rsidR="00EC6531" w:rsidRPr="008F73B2" w:rsidRDefault="00EC6531" w:rsidP="00BB630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C6531" w:rsidRPr="008F73B2" w:rsidTr="00BB630A">
        <w:trPr>
          <w:trHeight w:val="482"/>
        </w:trPr>
        <w:tc>
          <w:tcPr>
            <w:tcW w:w="1408" w:type="dxa"/>
            <w:shd w:val="clear" w:color="auto" w:fill="auto"/>
            <w:vAlign w:val="center"/>
          </w:tcPr>
          <w:p w:rsidR="00EC6531" w:rsidRPr="008F73B2" w:rsidRDefault="00EC6531" w:rsidP="00EC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EC6531" w:rsidRPr="008F73B2" w:rsidRDefault="008F73B2" w:rsidP="00BB630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10" w:tgtFrame="_blank" w:history="1">
              <w:r w:rsidRPr="008F73B2">
                <w:rPr>
                  <w:rStyle w:val="Hipervnculo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https://rat.castillalamancha.es/info/0481</w:t>
              </w:r>
            </w:hyperlink>
          </w:p>
        </w:tc>
      </w:tr>
    </w:tbl>
    <w:p w:rsidR="008F73B2" w:rsidRPr="008F73B2" w:rsidRDefault="008F73B2" w:rsidP="00EC6531">
      <w:pPr>
        <w:tabs>
          <w:tab w:val="left" w:pos="890"/>
        </w:tabs>
        <w:ind w:left="-1418" w:right="-7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B2" w:rsidRPr="008F73B2" w:rsidTr="008F73B2">
        <w:tc>
          <w:tcPr>
            <w:tcW w:w="10456" w:type="dxa"/>
            <w:shd w:val="clear" w:color="auto" w:fill="FFFF00"/>
          </w:tcPr>
          <w:p w:rsidR="008F73B2" w:rsidRPr="008F73B2" w:rsidRDefault="008F73B2" w:rsidP="008F7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OBJETO DEL TRÁMITE</w:t>
            </w:r>
          </w:p>
        </w:tc>
      </w:tr>
      <w:tr w:rsidR="008F73B2" w:rsidRPr="008F73B2" w:rsidTr="008F73B2">
        <w:tc>
          <w:tcPr>
            <w:tcW w:w="10456" w:type="dxa"/>
          </w:tcPr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PREAVISO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REGISTRO DE ACTAS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ALTAS Y BAJAS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REVOCACIONES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INICIACIÓN PROCEDIMIENTO ARBITRAL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SOLICITUD DE CERTIFICADO DE REPRESENTATIVIDAD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COMUNICACIÓN CIERRE DEL CENTRO DE TRABAJO</w:t>
            </w:r>
          </w:p>
          <w:p w:rsidR="008F73B2" w:rsidRPr="008F73B2" w:rsidRDefault="008F73B2" w:rsidP="008F7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OTROS. Indicar: 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Y="3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F73B2" w:rsidRPr="008F73B2" w:rsidTr="008F73B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8F73B2" w:rsidRPr="008F73B2" w:rsidTr="008F73B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8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proofErr w:type="gramStart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8F73B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Según el artículo 28 de la Ley 39/2015, esta Consejería va a </w:t>
            </w: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s-ES"/>
              </w:rPr>
              <w:t>proceder a verificar</w:t>
            </w:r>
            <w:r w:rsidRPr="008F7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todos estos datos, salvo que usted no autorice expresamente dicha comprobación.</w:t>
            </w:r>
          </w:p>
          <w:p w:rsidR="008F73B2" w:rsidRPr="008F73B2" w:rsidRDefault="008F73B2" w:rsidP="008F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bookmarkStart w:id="10" w:name="Casilla20"/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F7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8F73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Los</w:t>
            </w: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En el caso de no autorizar la comprobación de los datos anteriores, se compromete a aportar la documentación pertinente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Documentación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1. PREAVISO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0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1.A (Trabajadores en la empresa)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1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1.B (Personal al servicio de las Administraciones Públicas –funcionario y estatutario-)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REGISTRO DE ACTAS 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2.1 TRABAJADORES EN LA EMPRESA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2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2;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3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3;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4;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5.1;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5.2;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6;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7;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8;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9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2.2.  PERSONAL AL SERVICIO DE LAS ADMINISTRACIONES PÚBLICAS –FUNCIONARIO Y ESTATUTARIO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3;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3.1;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4;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5;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6;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6.1;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6.2;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7;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7.1;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7.2;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8;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8.1;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8.2;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9;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10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ALTAS Y BAJAS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5. 2-1 (Delegados de Personal)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7. 3 </w:t>
            </w:r>
            <w:proofErr w:type="gramStart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Anexo</w:t>
            </w:r>
            <w:proofErr w:type="gramEnd"/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(Comité de empresa);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Otra documentación.</w:t>
            </w: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4. REVOCACIONES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Escrito de los promotores que convocan la Asamblea, con nombre y apellidos, nº DNI y firmas.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INICIACIÓN PROCEDIMIENTO ARBITRAL.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Impugnación del proceso electoral.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11;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Otra documentación.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6. SOLICITUD DE CERTIFICADO DE REPRESENTATIVIDAD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Modelo 13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>7. COMUNICACIÓN CIERRE DEL CENTRO DE TRABAJO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Acreditación de la presentación del modelo TA.7 ante el órgano correspondiente </w:t>
            </w:r>
          </w:p>
          <w:p w:rsidR="008F73B2" w:rsidRPr="008F73B2" w:rsidRDefault="008F73B2" w:rsidP="008F73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OTROS. INDICAR: 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t> </w:t>
            </w:r>
            <w:r w:rsidRPr="008F73B2">
              <w:rPr>
                <w:rFonts w:ascii="Times New Roman" w:hAnsi="Times New Roman" w:cs="Times New Roman"/>
                <w:sz w:val="20"/>
                <w:szCs w:val="20"/>
                <w:bdr w:val="single" w:sz="4" w:space="0" w:color="auto" w:frame="1"/>
              </w:rPr>
              <w:fldChar w:fldCharType="end"/>
            </w:r>
          </w:p>
        </w:tc>
      </w:tr>
    </w:tbl>
    <w:p w:rsidR="008F73B2" w:rsidRDefault="008F73B2" w:rsidP="00EC6531">
      <w:pPr>
        <w:tabs>
          <w:tab w:val="left" w:pos="890"/>
        </w:tabs>
        <w:ind w:left="-1418" w:right="-710"/>
        <w:rPr>
          <w:rFonts w:ascii="Times New Roman" w:hAnsi="Times New Roman" w:cs="Times New Roman"/>
          <w:sz w:val="20"/>
          <w:szCs w:val="20"/>
        </w:rPr>
      </w:pPr>
    </w:p>
    <w:p w:rsidR="00EC6531" w:rsidRPr="008F73B2" w:rsidRDefault="00EC6531" w:rsidP="00EC6531">
      <w:pPr>
        <w:tabs>
          <w:tab w:val="left" w:pos="890"/>
        </w:tabs>
        <w:ind w:left="-1418" w:right="-710"/>
        <w:rPr>
          <w:rFonts w:ascii="Times New Roman" w:hAnsi="Times New Roman" w:cs="Times New Roman"/>
          <w:sz w:val="20"/>
          <w:szCs w:val="20"/>
        </w:rPr>
      </w:pPr>
    </w:p>
    <w:p w:rsidR="00EC6531" w:rsidRPr="008F73B2" w:rsidRDefault="00EC6531" w:rsidP="00EC6531">
      <w:pPr>
        <w:tabs>
          <w:tab w:val="left" w:pos="890"/>
        </w:tabs>
        <w:ind w:left="-1418" w:right="-710"/>
        <w:rPr>
          <w:rFonts w:ascii="Times New Roman" w:hAnsi="Times New Roman" w:cs="Times New Roman"/>
          <w:sz w:val="20"/>
          <w:szCs w:val="20"/>
        </w:rPr>
      </w:pPr>
    </w:p>
    <w:p w:rsidR="00CD2C6A" w:rsidRPr="008F73B2" w:rsidRDefault="00242D62" w:rsidP="00CD2C6A">
      <w:pPr>
        <w:tabs>
          <w:tab w:val="left" w:pos="1950"/>
        </w:tabs>
        <w:spacing w:after="0" w:line="240" w:lineRule="auto"/>
        <w:ind w:left="-1418" w:right="-709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>Firma</w:t>
      </w:r>
    </w:p>
    <w:p w:rsidR="003927F2" w:rsidRPr="008F73B2" w:rsidRDefault="00CD2C6A" w:rsidP="008F73B2">
      <w:pPr>
        <w:tabs>
          <w:tab w:val="left" w:pos="1950"/>
        </w:tabs>
        <w:spacing w:after="0" w:line="240" w:lineRule="auto"/>
        <w:ind w:left="-1418" w:right="-709"/>
        <w:jc w:val="center"/>
        <w:rPr>
          <w:rFonts w:ascii="Times New Roman" w:hAnsi="Times New Roman" w:cs="Times New Roman"/>
          <w:sz w:val="20"/>
          <w:szCs w:val="20"/>
        </w:rPr>
      </w:pPr>
      <w:r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    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instrText xml:space="preserve"> FORMTEXT </w:instrTex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separate"/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end"/>
      </w:r>
      <w:r w:rsidR="003927F2"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</w:t>
      </w:r>
      <w:proofErr w:type="gramStart"/>
      <w:r w:rsidR="003927F2"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,</w:t>
      </w:r>
      <w:proofErr w:type="gramEnd"/>
      <w:r w:rsidR="003927F2"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a  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instrText xml:space="preserve"> FORMTEXT </w:instrTex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separate"/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end"/>
      </w:r>
      <w:r w:rsidR="003927F2"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de   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instrText xml:space="preserve"> FORMTEXT </w:instrTex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separate"/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end"/>
      </w:r>
      <w:r w:rsidR="003927F2" w:rsidRPr="008F73B2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de  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instrText xml:space="preserve"> FORMTEXT </w:instrTex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separate"/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t> </w:t>
      </w:r>
      <w:r w:rsidRPr="008F73B2">
        <w:rPr>
          <w:rFonts w:ascii="Times New Roman" w:hAnsi="Times New Roman" w:cs="Times New Roman"/>
          <w:sz w:val="20"/>
          <w:szCs w:val="20"/>
          <w:bdr w:val="single" w:sz="4" w:space="0" w:color="auto" w:frame="1"/>
        </w:rPr>
        <w:fldChar w:fldCharType="end"/>
      </w:r>
      <w:r w:rsidR="003927F2" w:rsidRPr="008F73B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927F2" w:rsidRPr="008F73B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3927F2" w:rsidRPr="008F73B2">
        <w:rPr>
          <w:rFonts w:ascii="Times New Roman" w:hAnsi="Times New Roman" w:cs="Times New Roman"/>
          <w:sz w:val="20"/>
          <w:szCs w:val="20"/>
        </w:rPr>
      </w:r>
      <w:r w:rsidR="003927F2" w:rsidRPr="008F73B2">
        <w:rPr>
          <w:rFonts w:ascii="Times New Roman" w:hAnsi="Times New Roman" w:cs="Times New Roman"/>
          <w:sz w:val="20"/>
          <w:szCs w:val="20"/>
        </w:rPr>
        <w:fldChar w:fldCharType="separate"/>
      </w:r>
      <w:r w:rsidR="003927F2" w:rsidRPr="008F73B2">
        <w:rPr>
          <w:rFonts w:ascii="Times New Roman" w:hAnsi="Times New Roman" w:cs="Times New Roman"/>
          <w:noProof/>
          <w:sz w:val="20"/>
          <w:szCs w:val="20"/>
        </w:rPr>
        <w:t> </w:t>
      </w:r>
      <w:r w:rsidR="003927F2" w:rsidRPr="008F73B2">
        <w:rPr>
          <w:rFonts w:ascii="Times New Roman" w:hAnsi="Times New Roman" w:cs="Times New Roman"/>
          <w:noProof/>
          <w:sz w:val="20"/>
          <w:szCs w:val="20"/>
        </w:rPr>
        <w:t> </w:t>
      </w:r>
      <w:r w:rsidR="003927F2" w:rsidRPr="008F73B2">
        <w:rPr>
          <w:rFonts w:ascii="Times New Roman" w:hAnsi="Times New Roman" w:cs="Times New Roman"/>
          <w:noProof/>
          <w:sz w:val="20"/>
          <w:szCs w:val="20"/>
        </w:rPr>
        <w:t> </w:t>
      </w:r>
      <w:r w:rsidR="003927F2" w:rsidRPr="008F73B2">
        <w:rPr>
          <w:rFonts w:ascii="Times New Roman" w:hAnsi="Times New Roman" w:cs="Times New Roman"/>
          <w:noProof/>
          <w:sz w:val="20"/>
          <w:szCs w:val="20"/>
        </w:rPr>
        <w:t> </w:t>
      </w:r>
      <w:r w:rsidR="003927F2" w:rsidRPr="008F73B2">
        <w:rPr>
          <w:rFonts w:ascii="Times New Roman" w:hAnsi="Times New Roman" w:cs="Times New Roman"/>
          <w:noProof/>
          <w:sz w:val="20"/>
          <w:szCs w:val="20"/>
        </w:rPr>
        <w:t> </w:t>
      </w:r>
      <w:r w:rsidR="003927F2" w:rsidRPr="008F73B2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Tablaconcuadrcula"/>
        <w:tblpPr w:leftFromText="141" w:rightFromText="141" w:vertAnchor="text" w:horzAnchor="margin" w:tblpY="32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ORGANISMO DESTINATARIO. DIRECCIÓN GENERAL DE </w:t>
            </w:r>
            <w:r w:rsidR="0030387C" w:rsidRPr="008F73B2">
              <w:rPr>
                <w:rFonts w:ascii="Times New Roman" w:hAnsi="Times New Roman" w:cs="Times New Roman"/>
                <w:sz w:val="20"/>
                <w:szCs w:val="20"/>
              </w:rPr>
              <w:t>AUTÓNOMOS, TRABAJO Y ECONOMÍA SOCIAL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30387C"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DELEGACIONES 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PROVINCIALES DE LA CONSEJERÍA DE ECONOMÍA, EMPRESAS Y EMPLEO. SERVICIOS DE TRABAJO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ALBACETE. COD. DIR3: A08013848/A08014139. Domicilio: C/Alarcón, 2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CIUDAD REAL. COD. DIR3: A08013908</w:t>
            </w:r>
            <w:r w:rsidR="00931328" w:rsidRPr="008F73B2">
              <w:rPr>
                <w:rFonts w:ascii="Times New Roman" w:hAnsi="Times New Roman" w:cs="Times New Roman"/>
                <w:sz w:val="20"/>
                <w:szCs w:val="20"/>
              </w:rPr>
              <w:t>/A08014213</w:t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>. Domicilio: Ctra. de Fuensanta, s/n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CUENCA. COD. DIR3: A08013914/A08014237. Domicilio: Parque de San Julián, 13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GUADALAJARA. COD. DIR3: A08013924/A08014249. Domicilio: Avda. de Castilla, 7-C posterior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TOLEDO. COD. DIR3: A08013929/A08014260. Domicilio: Avda. de Francia, 2 (Dirección Provincial)</w:t>
            </w:r>
          </w:p>
        </w:tc>
      </w:tr>
      <w:tr w:rsidR="003927F2" w:rsidRPr="008F73B2" w:rsidTr="003927F2">
        <w:tc>
          <w:tcPr>
            <w:tcW w:w="10485" w:type="dxa"/>
          </w:tcPr>
          <w:p w:rsidR="003927F2" w:rsidRPr="008F73B2" w:rsidRDefault="003927F2" w:rsidP="0039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</w:r>
            <w:r w:rsidR="00ED6937"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73B2">
              <w:rPr>
                <w:rFonts w:ascii="Times New Roman" w:hAnsi="Times New Roman" w:cs="Times New Roman"/>
                <w:sz w:val="20"/>
                <w:szCs w:val="20"/>
              </w:rPr>
              <w:t xml:space="preserve"> TOLEDO. COD. DIR3:A08013842/A08014019. Domicilio: Avda. de Irlanda, 14 (Dirección General)</w:t>
            </w:r>
          </w:p>
        </w:tc>
      </w:tr>
    </w:tbl>
    <w:p w:rsidR="00242D62" w:rsidRPr="008F73B2" w:rsidRDefault="00242D62" w:rsidP="00242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242D62" w:rsidRPr="008F73B2" w:rsidSect="00757B71">
      <w:pgSz w:w="11906" w:h="16838"/>
      <w:pgMar w:top="440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71" w:rsidRDefault="00757B71" w:rsidP="00757B71">
      <w:pPr>
        <w:spacing w:after="0" w:line="240" w:lineRule="auto"/>
      </w:pPr>
      <w:r>
        <w:separator/>
      </w:r>
    </w:p>
  </w:endnote>
  <w:endnote w:type="continuationSeparator" w:id="0">
    <w:p w:rsidR="00757B71" w:rsidRDefault="00757B71" w:rsidP="0075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71" w:rsidRDefault="00757B71" w:rsidP="00757B71">
      <w:pPr>
        <w:spacing w:after="0" w:line="240" w:lineRule="auto"/>
      </w:pPr>
      <w:r>
        <w:separator/>
      </w:r>
    </w:p>
  </w:footnote>
  <w:footnote w:type="continuationSeparator" w:id="0">
    <w:p w:rsidR="00757B71" w:rsidRDefault="00757B71" w:rsidP="0075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1qTAaa8a83and39p8505bGC8sUb2I/XWwXIyl84snhU/0XeTXgutm03FqXrtZUNz3V9k8jSOds9iqdMqLFQ4w==" w:salt="X+90cGLOsjYKgGtNvoRpi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D"/>
    <w:rsid w:val="00005BD6"/>
    <w:rsid w:val="000202F2"/>
    <w:rsid w:val="000579E1"/>
    <w:rsid w:val="000A3A1B"/>
    <w:rsid w:val="000C4635"/>
    <w:rsid w:val="000F731D"/>
    <w:rsid w:val="00105F3B"/>
    <w:rsid w:val="00107C1D"/>
    <w:rsid w:val="0014325F"/>
    <w:rsid w:val="00155D5E"/>
    <w:rsid w:val="00175C13"/>
    <w:rsid w:val="00191218"/>
    <w:rsid w:val="001C6A03"/>
    <w:rsid w:val="0020458F"/>
    <w:rsid w:val="00215846"/>
    <w:rsid w:val="00221A11"/>
    <w:rsid w:val="00221C1F"/>
    <w:rsid w:val="00242D62"/>
    <w:rsid w:val="00266DB2"/>
    <w:rsid w:val="0029746F"/>
    <w:rsid w:val="002A030C"/>
    <w:rsid w:val="002B1E83"/>
    <w:rsid w:val="002B6837"/>
    <w:rsid w:val="002C142F"/>
    <w:rsid w:val="0030387C"/>
    <w:rsid w:val="00310326"/>
    <w:rsid w:val="00312192"/>
    <w:rsid w:val="00345DEF"/>
    <w:rsid w:val="0037316F"/>
    <w:rsid w:val="00375F68"/>
    <w:rsid w:val="003927F2"/>
    <w:rsid w:val="003C6CAF"/>
    <w:rsid w:val="003F6782"/>
    <w:rsid w:val="00401592"/>
    <w:rsid w:val="00402C12"/>
    <w:rsid w:val="004179DE"/>
    <w:rsid w:val="00432025"/>
    <w:rsid w:val="004503DF"/>
    <w:rsid w:val="0045405A"/>
    <w:rsid w:val="00471073"/>
    <w:rsid w:val="004A1FAC"/>
    <w:rsid w:val="004C35EA"/>
    <w:rsid w:val="004D5DA0"/>
    <w:rsid w:val="00557614"/>
    <w:rsid w:val="00591900"/>
    <w:rsid w:val="005A2C28"/>
    <w:rsid w:val="005D54C6"/>
    <w:rsid w:val="00600EC5"/>
    <w:rsid w:val="00607335"/>
    <w:rsid w:val="00617638"/>
    <w:rsid w:val="00626E1F"/>
    <w:rsid w:val="00663B1C"/>
    <w:rsid w:val="006955D1"/>
    <w:rsid w:val="006A24D6"/>
    <w:rsid w:val="006C18AF"/>
    <w:rsid w:val="006F7CE3"/>
    <w:rsid w:val="00712F76"/>
    <w:rsid w:val="00717C32"/>
    <w:rsid w:val="00717D29"/>
    <w:rsid w:val="007528F0"/>
    <w:rsid w:val="00754F2D"/>
    <w:rsid w:val="00757B71"/>
    <w:rsid w:val="00791BEB"/>
    <w:rsid w:val="00792EC8"/>
    <w:rsid w:val="007D4F45"/>
    <w:rsid w:val="008B7D43"/>
    <w:rsid w:val="008F6596"/>
    <w:rsid w:val="008F73B2"/>
    <w:rsid w:val="0092048D"/>
    <w:rsid w:val="0092781E"/>
    <w:rsid w:val="00931328"/>
    <w:rsid w:val="00995D90"/>
    <w:rsid w:val="009C1771"/>
    <w:rsid w:val="00A6395D"/>
    <w:rsid w:val="00A720CB"/>
    <w:rsid w:val="00AA2685"/>
    <w:rsid w:val="00AE025F"/>
    <w:rsid w:val="00B2463D"/>
    <w:rsid w:val="00B423C8"/>
    <w:rsid w:val="00B550AD"/>
    <w:rsid w:val="00B728BA"/>
    <w:rsid w:val="00BB630A"/>
    <w:rsid w:val="00BB7917"/>
    <w:rsid w:val="00BE4E20"/>
    <w:rsid w:val="00C0612D"/>
    <w:rsid w:val="00C160D1"/>
    <w:rsid w:val="00C472C3"/>
    <w:rsid w:val="00C7372A"/>
    <w:rsid w:val="00C817FA"/>
    <w:rsid w:val="00C84C0D"/>
    <w:rsid w:val="00C907CA"/>
    <w:rsid w:val="00CD05C1"/>
    <w:rsid w:val="00CD2C6A"/>
    <w:rsid w:val="00CF37B7"/>
    <w:rsid w:val="00D2524F"/>
    <w:rsid w:val="00D43619"/>
    <w:rsid w:val="00D60478"/>
    <w:rsid w:val="00DC19AB"/>
    <w:rsid w:val="00E05A36"/>
    <w:rsid w:val="00E224A7"/>
    <w:rsid w:val="00E36D32"/>
    <w:rsid w:val="00E44EE1"/>
    <w:rsid w:val="00EC6531"/>
    <w:rsid w:val="00ED6937"/>
    <w:rsid w:val="00EE0A68"/>
    <w:rsid w:val="00F22AE0"/>
    <w:rsid w:val="00F537B7"/>
    <w:rsid w:val="00F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C9DE"/>
  <w15:chartTrackingRefBased/>
  <w15:docId w15:val="{E213A24F-0844-4601-B89A-0ECA9C53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F73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F73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71"/>
  </w:style>
  <w:style w:type="table" w:styleId="Tablaconcuadrcula">
    <w:name w:val="Table Grid"/>
    <w:basedOn w:val="Tablanormal"/>
    <w:uiPriority w:val="39"/>
    <w:rsid w:val="0075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57B71"/>
    <w:rPr>
      <w:color w:val="808080"/>
    </w:rPr>
  </w:style>
  <w:style w:type="character" w:styleId="Hipervnculo">
    <w:name w:val="Hyperlink"/>
    <w:unhideWhenUsed/>
    <w:rsid w:val="0019121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0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65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0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58E2-37F3-4CF2-B457-98B96BD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jjsf01 Jorge Sastre Fernandez tfno:9252 89406</dc:creator>
  <cp:keywords/>
  <dc:description/>
  <cp:lastModifiedBy>Jorge Sastre Fernandez</cp:lastModifiedBy>
  <cp:revision>9</cp:revision>
  <cp:lastPrinted>2018-02-16T10:14:00Z</cp:lastPrinted>
  <dcterms:created xsi:type="dcterms:W3CDTF">2023-11-24T09:30:00Z</dcterms:created>
  <dcterms:modified xsi:type="dcterms:W3CDTF">2023-11-24T11:00:00Z</dcterms:modified>
</cp:coreProperties>
</file>