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A2" w:rsidRPr="008D46AE" w:rsidRDefault="003B28A2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767DCF">
        <w:rPr>
          <w:rFonts w:ascii="Arial" w:hAnsi="Arial" w:cs="Arial"/>
          <w:b/>
          <w:sz w:val="22"/>
          <w:szCs w:val="22"/>
        </w:rPr>
        <w:t>VII</w:t>
      </w:r>
      <w:r w:rsidR="00EB05DB">
        <w:rPr>
          <w:rFonts w:ascii="Arial" w:hAnsi="Arial" w:cs="Arial"/>
          <w:b/>
          <w:sz w:val="22"/>
          <w:szCs w:val="22"/>
        </w:rPr>
        <w:t>I</w:t>
      </w:r>
    </w:p>
    <w:p w:rsidR="0044765D" w:rsidRPr="00A45617" w:rsidRDefault="00130640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de la r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elación </w:t>
      </w:r>
      <w:r w:rsidR="00BB7A7F">
        <w:rPr>
          <w:rFonts w:ascii="Arial" w:hAnsi="Arial" w:cs="Arial"/>
          <w:b/>
          <w:sz w:val="22"/>
          <w:szCs w:val="22"/>
        </w:rPr>
        <w:t xml:space="preserve">clasificada 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pedido</w:t>
      </w:r>
      <w:r w:rsidR="0044131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</w:rPr>
        <w:t>contratos</w:t>
      </w:r>
      <w:r w:rsidR="005E7BC1">
        <w:rPr>
          <w:rFonts w:ascii="Arial" w:hAnsi="Arial" w:cs="Arial"/>
          <w:b/>
          <w:sz w:val="22"/>
          <w:szCs w:val="22"/>
        </w:rPr>
        <w:t>_Programa</w:t>
      </w:r>
      <w:proofErr w:type="spellEnd"/>
      <w:r w:rsidR="005E7BC1">
        <w:rPr>
          <w:rFonts w:ascii="Arial" w:hAnsi="Arial" w:cs="Arial"/>
          <w:b/>
          <w:sz w:val="22"/>
          <w:szCs w:val="22"/>
        </w:rPr>
        <w:t xml:space="preserve"> 6</w:t>
      </w:r>
    </w:p>
    <w:p w:rsidR="00B513BC" w:rsidRDefault="00B513BC" w:rsidP="0044765D">
      <w:pPr>
        <w:rPr>
          <w:rFonts w:ascii="Arial" w:hAnsi="Arial" w:cs="Arial"/>
          <w:sz w:val="20"/>
          <w:szCs w:val="20"/>
        </w:rPr>
      </w:pPr>
    </w:p>
    <w:p w:rsidR="0044765D" w:rsidRPr="00A45617" w:rsidRDefault="00A45617" w:rsidP="004476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</w:t>
      </w:r>
      <w:r w:rsidR="0044765D" w:rsidRPr="00A45617">
        <w:rPr>
          <w:rFonts w:ascii="Arial" w:hAnsi="Arial" w:cs="Arial"/>
          <w:sz w:val="20"/>
          <w:szCs w:val="20"/>
        </w:rPr>
        <w:t>xpediente: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19117A">
        <w:rPr>
          <w:rFonts w:ascii="Calibri" w:eastAsia="Calibri" w:hAnsi="Calibri"/>
          <w:b/>
          <w:bCs/>
          <w:noProof/>
          <w:sz w:val="18"/>
          <w:szCs w:val="18"/>
          <w:lang w:eastAsia="en-US"/>
        </w:rPr>
        <w:t>1/</w:t>
      </w:r>
      <w:r w:rsidR="00EB05DB" w:rsidRPr="00EB05DB">
        <w:rPr>
          <w:rFonts w:ascii="Calibri" w:eastAsia="Calibri" w:hAnsi="Calibri"/>
          <w:b/>
          <w:bCs/>
          <w:noProof/>
          <w:sz w:val="18"/>
          <w:szCs w:val="18"/>
          <w:lang w:eastAsia="en-US"/>
        </w:rPr>
        <w:t>202</w:t>
      </w:r>
      <w:r w:rsidR="0019117A">
        <w:rPr>
          <w:rFonts w:ascii="Calibri" w:eastAsia="Calibri" w:hAnsi="Calibri"/>
          <w:b/>
          <w:bCs/>
          <w:noProof/>
          <w:sz w:val="18"/>
          <w:szCs w:val="18"/>
          <w:lang w:eastAsia="en-US"/>
        </w:rPr>
        <w:t>4</w:t>
      </w:r>
      <w:r w:rsidR="00EB05DB" w:rsidRPr="00EB05DB">
        <w:rPr>
          <w:rFonts w:ascii="Calibri" w:eastAsia="Calibri" w:hAnsi="Calibri"/>
          <w:b/>
          <w:bCs/>
          <w:noProof/>
          <w:sz w:val="18"/>
          <w:szCs w:val="18"/>
          <w:lang w:eastAsia="en-US"/>
        </w:rPr>
        <w:t>_P6</w:t>
      </w:r>
    </w:p>
    <w:p w:rsidR="0044765D" w:rsidRDefault="00D67069" w:rsidP="0044765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Entidad</w:t>
      </w:r>
      <w:r w:rsidR="00A45617">
        <w:rPr>
          <w:rFonts w:ascii="Arial" w:hAnsi="Arial" w:cs="Arial"/>
          <w:sz w:val="20"/>
          <w:szCs w:val="20"/>
        </w:rPr>
        <w:t xml:space="preserve"> beneficiaria</w:t>
      </w:r>
      <w:r w:rsidR="0044765D" w:rsidRPr="00A45617">
        <w:rPr>
          <w:rFonts w:ascii="Arial" w:hAnsi="Arial" w:cs="Arial"/>
          <w:sz w:val="20"/>
          <w:szCs w:val="20"/>
        </w:rPr>
        <w:t>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bookmarkStart w:id="1" w:name="_GoBack"/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bookmarkEnd w:id="1"/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041"/>
        <w:gridCol w:w="3196"/>
        <w:gridCol w:w="1559"/>
        <w:gridCol w:w="1418"/>
        <w:gridCol w:w="1842"/>
        <w:gridCol w:w="2106"/>
      </w:tblGrid>
      <w:tr w:rsidR="008D46AE" w:rsidRPr="008D46AE" w:rsidTr="00360370">
        <w:trPr>
          <w:trHeight w:val="340"/>
          <w:tblHeader/>
          <w:jc w:val="center"/>
        </w:trPr>
        <w:tc>
          <w:tcPr>
            <w:tcW w:w="1152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D46AE">
              <w:rPr>
                <w:rFonts w:ascii="Arial" w:hAnsi="Arial" w:cs="Arial"/>
                <w:b/>
                <w:sz w:val="21"/>
                <w:szCs w:val="21"/>
              </w:rPr>
              <w:t>Nº</w:t>
            </w:r>
            <w:proofErr w:type="spellEnd"/>
            <w:r w:rsidRPr="008D46AE">
              <w:rPr>
                <w:rFonts w:ascii="Arial" w:hAnsi="Arial" w:cs="Arial"/>
                <w:b/>
                <w:sz w:val="21"/>
                <w:szCs w:val="21"/>
              </w:rPr>
              <w:t xml:space="preserve"> Orden</w:t>
            </w:r>
          </w:p>
        </w:tc>
        <w:tc>
          <w:tcPr>
            <w:tcW w:w="3041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Descripción</w:t>
            </w:r>
          </w:p>
        </w:tc>
        <w:tc>
          <w:tcPr>
            <w:tcW w:w="319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Proveedor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Tipo de documento</w:t>
            </w:r>
            <w:r w:rsidRPr="008D46AE">
              <w:rPr>
                <w:rStyle w:val="Refdenotaalpie"/>
                <w:rFonts w:ascii="Arial" w:hAnsi="Arial" w:cs="Arial"/>
                <w:b/>
                <w:sz w:val="21"/>
                <w:szCs w:val="21"/>
              </w:rPr>
              <w:footnoteReference w:id="1"/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Fecha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Importe sin IVA</w:t>
            </w:r>
          </w:p>
        </w:tc>
        <w:tc>
          <w:tcPr>
            <w:tcW w:w="210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Importe total</w:t>
            </w:r>
          </w:p>
        </w:tc>
      </w:tr>
      <w:tr w:rsidR="008D46AE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8D46AE" w:rsidRPr="008D46AE" w:rsidRDefault="00360370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041" w:type="dxa"/>
            <w:shd w:val="clear" w:color="auto" w:fill="auto"/>
          </w:tcPr>
          <w:p w:rsidR="008D46AE" w:rsidRPr="008D46AE" w:rsidRDefault="00360370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196" w:type="dxa"/>
            <w:shd w:val="clear" w:color="auto" w:fill="auto"/>
          </w:tcPr>
          <w:p w:rsidR="008D46AE" w:rsidRPr="008D46AE" w:rsidRDefault="00360370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59" w:type="dxa"/>
            <w:shd w:val="clear" w:color="auto" w:fill="auto"/>
          </w:tcPr>
          <w:p w:rsidR="008D46AE" w:rsidRPr="008D46AE" w:rsidRDefault="00360370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418" w:type="dxa"/>
            <w:shd w:val="clear" w:color="auto" w:fill="auto"/>
          </w:tcPr>
          <w:p w:rsidR="008D46AE" w:rsidRPr="008D46AE" w:rsidRDefault="00360370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842" w:type="dxa"/>
            <w:shd w:val="clear" w:color="auto" w:fill="auto"/>
          </w:tcPr>
          <w:p w:rsidR="008D46AE" w:rsidRPr="008D46AE" w:rsidRDefault="00360370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106" w:type="dxa"/>
            <w:shd w:val="clear" w:color="auto" w:fill="auto"/>
          </w:tcPr>
          <w:p w:rsidR="008D46AE" w:rsidRPr="008D46AE" w:rsidRDefault="00360370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8D46AE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0370" w:rsidRPr="00A45617" w:rsidTr="00360370">
        <w:trPr>
          <w:trHeight w:val="340"/>
          <w:jc w:val="center"/>
        </w:trPr>
        <w:tc>
          <w:tcPr>
            <w:tcW w:w="115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360370" w:rsidRPr="008D46AE" w:rsidRDefault="00360370" w:rsidP="00360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Default="00130640" w:rsidP="008D46AE">
      <w:pPr>
        <w:spacing w:before="60"/>
        <w:ind w:left="180" w:right="5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que certifico, en cumplimiento de lo dispuesto en el artículo 1</w:t>
      </w:r>
      <w:r w:rsidR="0070390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8D46AE" w:rsidRPr="008D46AE">
        <w:rPr>
          <w:rFonts w:ascii="Arial" w:hAnsi="Arial" w:cs="Arial"/>
          <w:sz w:val="20"/>
          <w:szCs w:val="20"/>
        </w:rPr>
        <w:t xml:space="preserve">del Decreto por el que se regula la concesión directa de subvenciones para la </w:t>
      </w:r>
      <w:r w:rsidR="00EB05DB">
        <w:rPr>
          <w:rFonts w:ascii="Arial" w:hAnsi="Arial" w:cs="Arial"/>
          <w:sz w:val="20"/>
          <w:szCs w:val="20"/>
        </w:rPr>
        <w:t>rehabilitación</w:t>
      </w:r>
      <w:r w:rsidR="008D46AE" w:rsidRPr="008D46AE">
        <w:rPr>
          <w:rFonts w:ascii="Arial" w:hAnsi="Arial" w:cs="Arial"/>
          <w:sz w:val="20"/>
          <w:szCs w:val="20"/>
        </w:rPr>
        <w:t xml:space="preserve"> de viviendas en alquiler social en edificios energéticamente eficientes del Plan de Recuperación, Transformación y Resiliencia</w:t>
      </w:r>
      <w:r w:rsidR="00BD5E5B">
        <w:rPr>
          <w:rFonts w:ascii="Arial" w:hAnsi="Arial" w:cs="Arial"/>
          <w:sz w:val="20"/>
          <w:szCs w:val="20"/>
        </w:rPr>
        <w:t xml:space="preserve"> en la localidad de T</w:t>
      </w:r>
      <w:r w:rsidR="008020AA">
        <w:rPr>
          <w:rFonts w:ascii="Arial" w:hAnsi="Arial" w:cs="Arial"/>
          <w:sz w:val="20"/>
          <w:szCs w:val="20"/>
        </w:rPr>
        <w:t>alavera de la Reina</w:t>
      </w:r>
      <w:r w:rsidR="008D46AE" w:rsidRPr="008D46AE">
        <w:rPr>
          <w:rFonts w:ascii="Arial" w:hAnsi="Arial" w:cs="Arial"/>
          <w:sz w:val="20"/>
          <w:szCs w:val="20"/>
        </w:rPr>
        <w:t>.</w:t>
      </w:r>
    </w:p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360370" w:rsidRDefault="008D46AE" w:rsidP="00360370">
      <w:pPr>
        <w:ind w:left="1440"/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La entidad beneficiaria: 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9"/>
    </w:p>
    <w:p w:rsidR="008D46AE" w:rsidRDefault="007072D0" w:rsidP="00360370">
      <w:pPr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  <w:r w:rsidRPr="00A45617">
        <w:rPr>
          <w:rFonts w:ascii="Arial" w:hAnsi="Arial" w:cs="Arial"/>
          <w:sz w:val="20"/>
          <w:szCs w:val="20"/>
        </w:rPr>
        <w:t>Fecha</w:t>
      </w:r>
      <w:r w:rsidR="00261CE7" w:rsidRPr="007D0E1D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 xml:space="preserve"> 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 xml:space="preserve"> 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0370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10"/>
    </w:p>
    <w:p w:rsidR="00E21CAB" w:rsidRPr="00A45617" w:rsidRDefault="00441314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72D0" w:rsidRPr="00A45617">
        <w:rPr>
          <w:rFonts w:ascii="Arial" w:hAnsi="Arial" w:cs="Arial"/>
          <w:sz w:val="20"/>
          <w:szCs w:val="20"/>
        </w:rPr>
        <w:t>irma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360370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360370">
        <w:rPr>
          <w:rFonts w:ascii="Arial" w:hAnsi="Arial" w:cs="Arial"/>
          <w:sz w:val="20"/>
          <w:szCs w:val="20"/>
        </w:rPr>
        <w:instrText xml:space="preserve"> FORMTEXT </w:instrText>
      </w:r>
      <w:r w:rsidR="00360370">
        <w:rPr>
          <w:rFonts w:ascii="Arial" w:hAnsi="Arial" w:cs="Arial"/>
          <w:sz w:val="20"/>
          <w:szCs w:val="20"/>
        </w:rPr>
      </w:r>
      <w:r w:rsidR="00360370">
        <w:rPr>
          <w:rFonts w:ascii="Arial" w:hAnsi="Arial" w:cs="Arial"/>
          <w:sz w:val="20"/>
          <w:szCs w:val="20"/>
        </w:rPr>
        <w:fldChar w:fldCharType="separate"/>
      </w:r>
      <w:r w:rsidR="00360370">
        <w:rPr>
          <w:rFonts w:ascii="Arial" w:hAnsi="Arial" w:cs="Arial"/>
          <w:noProof/>
          <w:sz w:val="20"/>
          <w:szCs w:val="20"/>
        </w:rPr>
        <w:t> </w:t>
      </w:r>
      <w:r w:rsidR="00360370">
        <w:rPr>
          <w:rFonts w:ascii="Arial" w:hAnsi="Arial" w:cs="Arial"/>
          <w:noProof/>
          <w:sz w:val="20"/>
          <w:szCs w:val="20"/>
        </w:rPr>
        <w:t> </w:t>
      </w:r>
      <w:r w:rsidR="00360370">
        <w:rPr>
          <w:rFonts w:ascii="Arial" w:hAnsi="Arial" w:cs="Arial"/>
          <w:noProof/>
          <w:sz w:val="20"/>
          <w:szCs w:val="20"/>
        </w:rPr>
        <w:t> </w:t>
      </w:r>
      <w:r w:rsidR="00360370">
        <w:rPr>
          <w:rFonts w:ascii="Arial" w:hAnsi="Arial" w:cs="Arial"/>
          <w:noProof/>
          <w:sz w:val="20"/>
          <w:szCs w:val="20"/>
        </w:rPr>
        <w:t> </w:t>
      </w:r>
      <w:r w:rsidR="00360370">
        <w:rPr>
          <w:rFonts w:ascii="Arial" w:hAnsi="Arial" w:cs="Arial"/>
          <w:noProof/>
          <w:sz w:val="20"/>
          <w:szCs w:val="20"/>
        </w:rPr>
        <w:t> </w:t>
      </w:r>
      <w:r w:rsidR="00360370">
        <w:rPr>
          <w:rFonts w:ascii="Arial" w:hAnsi="Arial" w:cs="Arial"/>
          <w:sz w:val="20"/>
          <w:szCs w:val="20"/>
        </w:rPr>
        <w:fldChar w:fldCharType="end"/>
      </w:r>
      <w:bookmarkEnd w:id="11"/>
    </w:p>
    <w:sectPr w:rsidR="00E21CAB" w:rsidRPr="00A45617" w:rsidSect="00152C3A">
      <w:headerReference w:type="default" r:id="rId7"/>
      <w:pgSz w:w="16838" w:h="11906" w:orient="landscape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D4B" w:rsidRDefault="00EB7D4B">
      <w:r>
        <w:separator/>
      </w:r>
    </w:p>
  </w:endnote>
  <w:endnote w:type="continuationSeparator" w:id="0">
    <w:p w:rsidR="00EB7D4B" w:rsidRDefault="00EB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D4B" w:rsidRDefault="00EB7D4B">
      <w:r>
        <w:separator/>
      </w:r>
    </w:p>
  </w:footnote>
  <w:footnote w:type="continuationSeparator" w:id="0">
    <w:p w:rsidR="00EB7D4B" w:rsidRDefault="00EB7D4B">
      <w:r>
        <w:continuationSeparator/>
      </w:r>
    </w:p>
  </w:footnote>
  <w:footnote w:id="1">
    <w:p w:rsidR="008D46AE" w:rsidRDefault="008D46AE">
      <w:pPr>
        <w:pStyle w:val="Textonotapie"/>
      </w:pPr>
      <w:r>
        <w:rPr>
          <w:rStyle w:val="Refdenotaalpie"/>
        </w:rPr>
        <w:footnoteRef/>
      </w:r>
      <w:r>
        <w:t xml:space="preserve"> Pedido o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D0" w:rsidRPr="00164B68" w:rsidRDefault="00360370" w:rsidP="00164B68">
    <w:pPr>
      <w:pStyle w:val="Encabezado"/>
      <w:jc w:val="center"/>
    </w:pPr>
    <w:r w:rsidRPr="001C3EBE">
      <w:rPr>
        <w:noProof/>
      </w:rPr>
      <w:drawing>
        <wp:inline distT="0" distB="0" distL="0" distR="0" wp14:anchorId="3F29EECA" wp14:editId="46BA96B8">
          <wp:extent cx="6505575" cy="809625"/>
          <wp:effectExtent l="0" t="0" r="0" b="0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kHohKq+Idn79ijVOXUFVzvOajCIo8+eF02FMaKqplYdIEW/QkSdsNpnD34+A4HmRpWvvAR55zGRAjlusNAMA==" w:salt="nu9JOUurvIa5x3El/oYhF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D"/>
    <w:rsid w:val="00026643"/>
    <w:rsid w:val="00105871"/>
    <w:rsid w:val="00110BB0"/>
    <w:rsid w:val="00116546"/>
    <w:rsid w:val="00130640"/>
    <w:rsid w:val="00152C3A"/>
    <w:rsid w:val="00164B68"/>
    <w:rsid w:val="00171CD1"/>
    <w:rsid w:val="00190780"/>
    <w:rsid w:val="0019117A"/>
    <w:rsid w:val="001A0F9F"/>
    <w:rsid w:val="001B07DC"/>
    <w:rsid w:val="001C3D11"/>
    <w:rsid w:val="001D2A11"/>
    <w:rsid w:val="001D6B8C"/>
    <w:rsid w:val="002458BD"/>
    <w:rsid w:val="00261CE7"/>
    <w:rsid w:val="00273F36"/>
    <w:rsid w:val="00282711"/>
    <w:rsid w:val="002B7ED3"/>
    <w:rsid w:val="00360370"/>
    <w:rsid w:val="00362BFA"/>
    <w:rsid w:val="0036595F"/>
    <w:rsid w:val="003920B8"/>
    <w:rsid w:val="00393D53"/>
    <w:rsid w:val="00395218"/>
    <w:rsid w:val="003B28A2"/>
    <w:rsid w:val="003C5A92"/>
    <w:rsid w:val="003E0B1B"/>
    <w:rsid w:val="00441314"/>
    <w:rsid w:val="0044765D"/>
    <w:rsid w:val="00460D40"/>
    <w:rsid w:val="004734DA"/>
    <w:rsid w:val="00483166"/>
    <w:rsid w:val="004C32AA"/>
    <w:rsid w:val="004F1067"/>
    <w:rsid w:val="005143C1"/>
    <w:rsid w:val="005975D0"/>
    <w:rsid w:val="005E7BC1"/>
    <w:rsid w:val="005F0501"/>
    <w:rsid w:val="0063100A"/>
    <w:rsid w:val="00661832"/>
    <w:rsid w:val="0066581B"/>
    <w:rsid w:val="006B24E8"/>
    <w:rsid w:val="006B65B9"/>
    <w:rsid w:val="006B7EC3"/>
    <w:rsid w:val="006C036A"/>
    <w:rsid w:val="00703901"/>
    <w:rsid w:val="007072D0"/>
    <w:rsid w:val="00713EFE"/>
    <w:rsid w:val="0075531A"/>
    <w:rsid w:val="00765C03"/>
    <w:rsid w:val="00767DCF"/>
    <w:rsid w:val="00787BBE"/>
    <w:rsid w:val="007D0E1D"/>
    <w:rsid w:val="008020AA"/>
    <w:rsid w:val="00803F2E"/>
    <w:rsid w:val="00807C83"/>
    <w:rsid w:val="00825D9D"/>
    <w:rsid w:val="00837454"/>
    <w:rsid w:val="008429E7"/>
    <w:rsid w:val="00855BA8"/>
    <w:rsid w:val="00890E2B"/>
    <w:rsid w:val="008C6BA8"/>
    <w:rsid w:val="008D46AE"/>
    <w:rsid w:val="008E5F32"/>
    <w:rsid w:val="008F1090"/>
    <w:rsid w:val="009009E0"/>
    <w:rsid w:val="00910083"/>
    <w:rsid w:val="0091263B"/>
    <w:rsid w:val="0095637F"/>
    <w:rsid w:val="00973EF8"/>
    <w:rsid w:val="009B1FE6"/>
    <w:rsid w:val="009D3F3E"/>
    <w:rsid w:val="009E227F"/>
    <w:rsid w:val="00A078F0"/>
    <w:rsid w:val="00A43225"/>
    <w:rsid w:val="00A45617"/>
    <w:rsid w:val="00A4692A"/>
    <w:rsid w:val="00A53DEC"/>
    <w:rsid w:val="00AD5DF5"/>
    <w:rsid w:val="00B36C9B"/>
    <w:rsid w:val="00B513BC"/>
    <w:rsid w:val="00BB7A7F"/>
    <w:rsid w:val="00BD5E5B"/>
    <w:rsid w:val="00BE11A2"/>
    <w:rsid w:val="00BF7256"/>
    <w:rsid w:val="00C17713"/>
    <w:rsid w:val="00C26944"/>
    <w:rsid w:val="00C71485"/>
    <w:rsid w:val="00CC70F7"/>
    <w:rsid w:val="00D4383E"/>
    <w:rsid w:val="00D56140"/>
    <w:rsid w:val="00D67069"/>
    <w:rsid w:val="00D960F6"/>
    <w:rsid w:val="00DC3195"/>
    <w:rsid w:val="00DC6C14"/>
    <w:rsid w:val="00DE54B5"/>
    <w:rsid w:val="00DF4867"/>
    <w:rsid w:val="00E06812"/>
    <w:rsid w:val="00E14F30"/>
    <w:rsid w:val="00E21CAB"/>
    <w:rsid w:val="00E34825"/>
    <w:rsid w:val="00E62716"/>
    <w:rsid w:val="00E62D54"/>
    <w:rsid w:val="00E64F02"/>
    <w:rsid w:val="00E925D5"/>
    <w:rsid w:val="00EB05DB"/>
    <w:rsid w:val="00EB7D4B"/>
    <w:rsid w:val="00EC43FD"/>
    <w:rsid w:val="00F00F5E"/>
    <w:rsid w:val="00F13C26"/>
    <w:rsid w:val="00F626E5"/>
    <w:rsid w:val="00F946BE"/>
    <w:rsid w:val="00FA3F0B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4B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4B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130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30640"/>
  </w:style>
  <w:style w:type="character" w:styleId="Refdenotaalpie">
    <w:name w:val="footnote reference"/>
    <w:rsid w:val="00130640"/>
    <w:rPr>
      <w:vertAlign w:val="superscript"/>
    </w:rPr>
  </w:style>
  <w:style w:type="paragraph" w:styleId="Textodeglobo">
    <w:name w:val="Balloon Text"/>
    <w:basedOn w:val="Normal"/>
    <w:link w:val="TextodegloboCar"/>
    <w:rsid w:val="003B28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B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82BA-5C7B-4B3D-8AC5-DB67EC76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2024-05-29T08:30:00Z</dcterms:created>
  <dcterms:modified xsi:type="dcterms:W3CDTF">2024-06-05T07:18:00Z</dcterms:modified>
</cp:coreProperties>
</file>