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928" w:rsidRDefault="00796928" w:rsidP="009D03D4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796928" w:rsidRDefault="00796928" w:rsidP="009D03D4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96928">
        <w:rPr>
          <w:rFonts w:asciiTheme="minorHAnsi" w:hAnsiTheme="minorHAnsi" w:cstheme="minorHAnsi"/>
          <w:b/>
          <w:bCs/>
          <w:sz w:val="24"/>
          <w:szCs w:val="24"/>
        </w:rPr>
        <w:t>SOLICITUD DE INSCRIPCIÓN DE AGENTE DE SEGUROS VINCULADO PERSONA FÍSICA</w:t>
      </w:r>
    </w:p>
    <w:p w:rsidR="00796928" w:rsidRDefault="00796928" w:rsidP="009D03D4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796928" w:rsidRDefault="00796928" w:rsidP="009D03D4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796928" w:rsidRDefault="00796928" w:rsidP="009D03D4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9D03D4" w:rsidRDefault="009D03D4" w:rsidP="009D03D4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604B1">
        <w:rPr>
          <w:rFonts w:asciiTheme="minorHAnsi" w:hAnsiTheme="minorHAnsi" w:cstheme="minorHAnsi"/>
          <w:b/>
          <w:bCs/>
          <w:sz w:val="24"/>
          <w:szCs w:val="24"/>
        </w:rPr>
        <w:t>ANEXO III</w:t>
      </w:r>
    </w:p>
    <w:p w:rsidR="009D03D4" w:rsidRPr="002604B1" w:rsidRDefault="009D03D4" w:rsidP="009D03D4">
      <w:pPr>
        <w:pStyle w:val="Textoindependiente"/>
        <w:spacing w:after="240"/>
        <w:ind w:right="-423"/>
        <w:rPr>
          <w:rFonts w:asciiTheme="minorHAnsi" w:hAnsiTheme="minorHAnsi" w:cstheme="minorHAnsi"/>
          <w:sz w:val="24"/>
          <w:szCs w:val="24"/>
        </w:rPr>
      </w:pPr>
    </w:p>
    <w:p w:rsidR="009D03D4" w:rsidRDefault="009D03D4" w:rsidP="009D03D4">
      <w:pPr>
        <w:pStyle w:val="Textoindependiente"/>
        <w:ind w:right="-3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40DCB">
        <w:rPr>
          <w:rFonts w:asciiTheme="minorHAnsi" w:hAnsiTheme="minorHAnsi" w:cstheme="minorHAnsi"/>
          <w:b/>
          <w:sz w:val="24"/>
          <w:szCs w:val="24"/>
          <w:u w:val="single"/>
        </w:rPr>
        <w:t xml:space="preserve">DECLARACIÓN DE HONORABILIDAD COMERCIAL Y PROFESIONAL DE LAS DEMÁS </w:t>
      </w:r>
    </w:p>
    <w:p w:rsidR="009D03D4" w:rsidRPr="00540DCB" w:rsidRDefault="009D03D4" w:rsidP="009D03D4">
      <w:pPr>
        <w:pStyle w:val="Textoindependiente"/>
        <w:ind w:right="-3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40DCB">
        <w:rPr>
          <w:rFonts w:asciiTheme="minorHAnsi" w:hAnsiTheme="minorHAnsi" w:cstheme="minorHAnsi"/>
          <w:b/>
          <w:sz w:val="24"/>
          <w:szCs w:val="24"/>
          <w:u w:val="single"/>
        </w:rPr>
        <w:t>PERSONAS QUE PARTICIPARÁN EN LA MEDIACIÓN DE LOS SEGUROS</w:t>
      </w:r>
    </w:p>
    <w:p w:rsidR="009D03D4" w:rsidRPr="002604B1" w:rsidRDefault="009D03D4" w:rsidP="009D03D4">
      <w:pPr>
        <w:pStyle w:val="Textoindependiente"/>
        <w:spacing w:after="240"/>
        <w:ind w:right="-423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4C79D0" w:rsidRDefault="009D03D4" w:rsidP="009D03D4">
      <w:pPr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D/Dª</w:t>
      </w:r>
      <w:r w:rsidR="006350EE">
        <w:rPr>
          <w:rFonts w:cstheme="minorHAnsi"/>
          <w:sz w:val="24"/>
          <w:szCs w:val="24"/>
          <w:lang w:val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0" w:name="Texto9"/>
      <w:r w:rsidR="006350EE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6350EE">
        <w:rPr>
          <w:rFonts w:cstheme="minorHAnsi"/>
          <w:sz w:val="24"/>
          <w:szCs w:val="24"/>
          <w:lang w:val="es-ES_tradnl"/>
        </w:rPr>
      </w:r>
      <w:r w:rsidR="006350EE">
        <w:rPr>
          <w:rFonts w:cstheme="minorHAnsi"/>
          <w:sz w:val="24"/>
          <w:szCs w:val="24"/>
          <w:lang w:val="es-ES_tradnl"/>
        </w:rPr>
        <w:fldChar w:fldCharType="separate"/>
      </w:r>
      <w:r w:rsidR="00812E7B">
        <w:rPr>
          <w:rFonts w:cstheme="minorHAnsi"/>
          <w:sz w:val="24"/>
          <w:szCs w:val="24"/>
          <w:lang w:val="es-ES_tradnl"/>
        </w:rPr>
        <w:t> </w:t>
      </w:r>
      <w:r w:rsidR="00812E7B">
        <w:rPr>
          <w:rFonts w:cstheme="minorHAnsi"/>
          <w:sz w:val="24"/>
          <w:szCs w:val="24"/>
          <w:lang w:val="es-ES_tradnl"/>
        </w:rPr>
        <w:t> </w:t>
      </w:r>
      <w:r w:rsidR="00812E7B">
        <w:rPr>
          <w:rFonts w:cstheme="minorHAnsi"/>
          <w:sz w:val="24"/>
          <w:szCs w:val="24"/>
          <w:lang w:val="es-ES_tradnl"/>
        </w:rPr>
        <w:t> </w:t>
      </w:r>
      <w:r w:rsidR="00812E7B">
        <w:rPr>
          <w:rFonts w:cstheme="minorHAnsi"/>
          <w:sz w:val="24"/>
          <w:szCs w:val="24"/>
          <w:lang w:val="es-ES_tradnl"/>
        </w:rPr>
        <w:t> </w:t>
      </w:r>
      <w:r w:rsidR="00812E7B">
        <w:rPr>
          <w:rFonts w:cstheme="minorHAnsi"/>
          <w:sz w:val="24"/>
          <w:szCs w:val="24"/>
          <w:lang w:val="es-ES_tradnl"/>
        </w:rPr>
        <w:t> </w:t>
      </w:r>
      <w:r w:rsidR="006350EE">
        <w:rPr>
          <w:rFonts w:cstheme="minorHAnsi"/>
          <w:sz w:val="24"/>
          <w:szCs w:val="24"/>
          <w:lang w:val="es-ES_tradnl"/>
        </w:rPr>
        <w:fldChar w:fldCharType="end"/>
      </w:r>
      <w:bookmarkEnd w:id="0"/>
    </w:p>
    <w:p w:rsidR="004C79D0" w:rsidRDefault="00DC216A" w:rsidP="004C79D0">
      <w:pPr>
        <w:rPr>
          <w:rFonts w:cstheme="minorHAnsi"/>
          <w:sz w:val="24"/>
          <w:szCs w:val="24"/>
          <w:lang w:val="es-ES_tradnl" w:eastAsia="x-none"/>
        </w:rPr>
      </w:pPr>
      <w:r>
        <w:rPr>
          <w:rFonts w:cstheme="minorHAnsi"/>
          <w:sz w:val="24"/>
          <w:szCs w:val="24"/>
          <w:lang w:val="es-ES_tradnl" w:eastAsia="x-none"/>
        </w:rPr>
        <w:t>con</w:t>
      </w:r>
      <w:r w:rsidR="009D03D4" w:rsidRPr="00463F78">
        <w:rPr>
          <w:rFonts w:cstheme="minorHAnsi"/>
          <w:sz w:val="24"/>
          <w:szCs w:val="24"/>
          <w:lang w:val="es-ES_tradnl" w:eastAsia="x-none"/>
        </w:rPr>
        <w:t xml:space="preserve"> NIF/NIE</w:t>
      </w:r>
      <w:r w:rsidR="009D03D4" w:rsidRPr="00463F78">
        <w:rPr>
          <w:rFonts w:cstheme="minorHAnsi"/>
          <w:b/>
          <w:sz w:val="24"/>
          <w:szCs w:val="24"/>
          <w:lang w:val="es-ES_tradnl" w:eastAsia="x-none"/>
        </w:rPr>
        <w:t xml:space="preserve"> </w:t>
      </w:r>
      <w:r w:rsidR="004C79D0">
        <w:rPr>
          <w:rFonts w:cstheme="minorHAnsi"/>
          <w:b/>
          <w:sz w:val="24"/>
          <w:szCs w:val="24"/>
          <w:lang w:val="es-ES_tradnl" w:eastAsia="x-none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1" w:name="Texto2"/>
      <w:r w:rsidR="004C79D0">
        <w:rPr>
          <w:rFonts w:cstheme="minorHAnsi"/>
          <w:b/>
          <w:sz w:val="24"/>
          <w:szCs w:val="24"/>
          <w:lang w:val="es-ES_tradnl" w:eastAsia="x-none"/>
        </w:rPr>
        <w:instrText xml:space="preserve"> FORMTEXT </w:instrText>
      </w:r>
      <w:r w:rsidR="004C79D0">
        <w:rPr>
          <w:rFonts w:cstheme="minorHAnsi"/>
          <w:b/>
          <w:sz w:val="24"/>
          <w:szCs w:val="24"/>
          <w:lang w:val="es-ES_tradnl" w:eastAsia="x-none"/>
        </w:rPr>
      </w:r>
      <w:r w:rsidR="004C79D0">
        <w:rPr>
          <w:rFonts w:cstheme="minorHAnsi"/>
          <w:b/>
          <w:sz w:val="24"/>
          <w:szCs w:val="24"/>
          <w:lang w:val="es-ES_tradnl" w:eastAsia="x-none"/>
        </w:rPr>
        <w:fldChar w:fldCharType="separate"/>
      </w:r>
      <w:r w:rsidR="004C79D0">
        <w:rPr>
          <w:rFonts w:cstheme="minorHAnsi"/>
          <w:b/>
          <w:noProof/>
          <w:sz w:val="24"/>
          <w:szCs w:val="24"/>
          <w:lang w:val="es-ES_tradnl" w:eastAsia="x-none"/>
        </w:rPr>
        <w:t> </w:t>
      </w:r>
      <w:r w:rsidR="004C79D0">
        <w:rPr>
          <w:rFonts w:cstheme="minorHAnsi"/>
          <w:b/>
          <w:noProof/>
          <w:sz w:val="24"/>
          <w:szCs w:val="24"/>
          <w:lang w:val="es-ES_tradnl" w:eastAsia="x-none"/>
        </w:rPr>
        <w:t> </w:t>
      </w:r>
      <w:r w:rsidR="004C79D0">
        <w:rPr>
          <w:rFonts w:cstheme="minorHAnsi"/>
          <w:b/>
          <w:noProof/>
          <w:sz w:val="24"/>
          <w:szCs w:val="24"/>
          <w:lang w:val="es-ES_tradnl" w:eastAsia="x-none"/>
        </w:rPr>
        <w:t> </w:t>
      </w:r>
      <w:r w:rsidR="004C79D0">
        <w:rPr>
          <w:rFonts w:cstheme="minorHAnsi"/>
          <w:b/>
          <w:noProof/>
          <w:sz w:val="24"/>
          <w:szCs w:val="24"/>
          <w:lang w:val="es-ES_tradnl" w:eastAsia="x-none"/>
        </w:rPr>
        <w:t> </w:t>
      </w:r>
      <w:r w:rsidR="004C79D0">
        <w:rPr>
          <w:rFonts w:cstheme="minorHAnsi"/>
          <w:b/>
          <w:noProof/>
          <w:sz w:val="24"/>
          <w:szCs w:val="24"/>
          <w:lang w:val="es-ES_tradnl" w:eastAsia="x-none"/>
        </w:rPr>
        <w:t> </w:t>
      </w:r>
      <w:r w:rsidR="004C79D0">
        <w:rPr>
          <w:rFonts w:cstheme="minorHAnsi"/>
          <w:b/>
          <w:sz w:val="24"/>
          <w:szCs w:val="24"/>
          <w:lang w:val="es-ES_tradnl" w:eastAsia="x-none"/>
        </w:rPr>
        <w:fldChar w:fldCharType="end"/>
      </w:r>
      <w:bookmarkEnd w:id="1"/>
      <w:r w:rsidR="009D03D4" w:rsidRPr="00463F78">
        <w:rPr>
          <w:rFonts w:cstheme="minorHAnsi"/>
          <w:sz w:val="24"/>
          <w:szCs w:val="24"/>
          <w:lang w:val="es-ES_tradnl" w:eastAsia="x-none"/>
        </w:rPr>
        <w:t>actuando en calidad de</w:t>
      </w:r>
      <w:r w:rsidR="004C79D0">
        <w:rPr>
          <w:rFonts w:cstheme="minorHAnsi"/>
          <w:sz w:val="24"/>
          <w:szCs w:val="24"/>
          <w:lang w:val="es-ES_tradnl" w:eastAsia="x-none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2" w:name="Texto3"/>
      <w:r w:rsidR="004C79D0">
        <w:rPr>
          <w:rFonts w:cstheme="minorHAnsi"/>
          <w:sz w:val="24"/>
          <w:szCs w:val="24"/>
          <w:lang w:val="es-ES_tradnl" w:eastAsia="x-none"/>
        </w:rPr>
        <w:instrText xml:space="preserve"> FORMTEXT </w:instrText>
      </w:r>
      <w:r w:rsidR="004C79D0">
        <w:rPr>
          <w:rFonts w:cstheme="minorHAnsi"/>
          <w:sz w:val="24"/>
          <w:szCs w:val="24"/>
          <w:lang w:val="es-ES_tradnl" w:eastAsia="x-none"/>
        </w:rPr>
      </w:r>
      <w:r w:rsidR="004C79D0">
        <w:rPr>
          <w:rFonts w:cstheme="minorHAnsi"/>
          <w:sz w:val="24"/>
          <w:szCs w:val="24"/>
          <w:lang w:val="es-ES_tradnl" w:eastAsia="x-none"/>
        </w:rPr>
        <w:fldChar w:fldCharType="separate"/>
      </w:r>
      <w:r w:rsidR="002F3A0D">
        <w:rPr>
          <w:rFonts w:cstheme="minorHAnsi"/>
          <w:sz w:val="24"/>
          <w:szCs w:val="24"/>
          <w:lang w:val="es-ES_tradnl" w:eastAsia="x-none"/>
        </w:rPr>
        <w:t> </w:t>
      </w:r>
      <w:r w:rsidR="002F3A0D">
        <w:rPr>
          <w:rFonts w:cstheme="minorHAnsi"/>
          <w:sz w:val="24"/>
          <w:szCs w:val="24"/>
          <w:lang w:val="es-ES_tradnl" w:eastAsia="x-none"/>
        </w:rPr>
        <w:t> </w:t>
      </w:r>
      <w:r w:rsidR="002F3A0D">
        <w:rPr>
          <w:rFonts w:cstheme="minorHAnsi"/>
          <w:sz w:val="24"/>
          <w:szCs w:val="24"/>
          <w:lang w:val="es-ES_tradnl" w:eastAsia="x-none"/>
        </w:rPr>
        <w:t> </w:t>
      </w:r>
      <w:r w:rsidR="002F3A0D">
        <w:rPr>
          <w:rFonts w:cstheme="minorHAnsi"/>
          <w:sz w:val="24"/>
          <w:szCs w:val="24"/>
          <w:lang w:val="es-ES_tradnl" w:eastAsia="x-none"/>
        </w:rPr>
        <w:t> </w:t>
      </w:r>
      <w:r w:rsidR="002F3A0D">
        <w:rPr>
          <w:rFonts w:cstheme="minorHAnsi"/>
          <w:sz w:val="24"/>
          <w:szCs w:val="24"/>
          <w:lang w:val="es-ES_tradnl" w:eastAsia="x-none"/>
        </w:rPr>
        <w:t> </w:t>
      </w:r>
      <w:r w:rsidR="004C79D0">
        <w:rPr>
          <w:rFonts w:cstheme="minorHAnsi"/>
          <w:sz w:val="24"/>
          <w:szCs w:val="24"/>
          <w:lang w:val="es-ES_tradnl" w:eastAsia="x-none"/>
        </w:rPr>
        <w:fldChar w:fldCharType="end"/>
      </w:r>
      <w:bookmarkEnd w:id="2"/>
    </w:p>
    <w:p w:rsidR="009D03D4" w:rsidRDefault="009D03D4" w:rsidP="0079692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Pr="002604B1">
        <w:rPr>
          <w:rFonts w:cstheme="minorHAnsi"/>
          <w:sz w:val="24"/>
          <w:szCs w:val="24"/>
        </w:rPr>
        <w:t xml:space="preserve"> los efectos de acreditar el cumplimiento del requisito de honorabilidad comercial y profes</w:t>
      </w:r>
      <w:r>
        <w:rPr>
          <w:rFonts w:cstheme="minorHAnsi"/>
          <w:sz w:val="24"/>
          <w:szCs w:val="24"/>
        </w:rPr>
        <w:t xml:space="preserve">ional </w:t>
      </w:r>
      <w:r w:rsidRPr="002604B1">
        <w:rPr>
          <w:rFonts w:cstheme="minorHAnsi"/>
          <w:sz w:val="24"/>
          <w:szCs w:val="24"/>
        </w:rPr>
        <w:t>exigido en el artículo 1</w:t>
      </w:r>
      <w:r>
        <w:rPr>
          <w:rFonts w:cstheme="minorHAnsi"/>
          <w:sz w:val="24"/>
          <w:szCs w:val="24"/>
        </w:rPr>
        <w:t>49</w:t>
      </w:r>
      <w:r w:rsidRPr="002604B1">
        <w:rPr>
          <w:rFonts w:cstheme="minorHAnsi"/>
          <w:sz w:val="24"/>
          <w:szCs w:val="24"/>
        </w:rPr>
        <w:t xml:space="preserve"> del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 </w:t>
      </w:r>
    </w:p>
    <w:p w:rsidR="009D03D4" w:rsidRDefault="009D03D4" w:rsidP="009D03D4">
      <w:pPr>
        <w:tabs>
          <w:tab w:val="left" w:pos="-796"/>
          <w:tab w:val="left" w:pos="-114"/>
          <w:tab w:val="num" w:pos="0"/>
          <w:tab w:val="left" w:pos="714"/>
          <w:tab w:val="left" w:pos="1326"/>
          <w:tab w:val="left" w:pos="2046"/>
          <w:tab w:val="left" w:pos="2766"/>
          <w:tab w:val="left" w:pos="3486"/>
          <w:tab w:val="left" w:pos="4206"/>
          <w:tab w:val="left" w:pos="4926"/>
          <w:tab w:val="left" w:pos="5646"/>
          <w:tab w:val="left" w:pos="6366"/>
          <w:tab w:val="left" w:pos="7086"/>
          <w:tab w:val="left" w:pos="7806"/>
          <w:tab w:val="left" w:pos="8526"/>
          <w:tab w:val="left" w:pos="9246"/>
        </w:tabs>
        <w:spacing w:after="240"/>
        <w:ind w:right="108"/>
        <w:jc w:val="both"/>
        <w:rPr>
          <w:rFonts w:cstheme="minorHAnsi"/>
          <w:sz w:val="24"/>
          <w:szCs w:val="24"/>
        </w:rPr>
      </w:pPr>
      <w:r w:rsidRPr="002604B1">
        <w:rPr>
          <w:rFonts w:cstheme="minorHAnsi"/>
          <w:b/>
          <w:sz w:val="24"/>
          <w:szCs w:val="24"/>
        </w:rPr>
        <w:t>Declara</w:t>
      </w:r>
      <w:r>
        <w:rPr>
          <w:rFonts w:cstheme="minorHAnsi"/>
          <w:b/>
          <w:sz w:val="24"/>
          <w:szCs w:val="24"/>
        </w:rPr>
        <w:t>,</w:t>
      </w:r>
      <w:r w:rsidRPr="002604B1">
        <w:rPr>
          <w:rFonts w:cstheme="minorHAnsi"/>
          <w:sz w:val="24"/>
          <w:szCs w:val="24"/>
        </w:rPr>
        <w:t xml:space="preserve"> bajo su responsabilidad</w:t>
      </w:r>
      <w:r>
        <w:rPr>
          <w:rFonts w:cstheme="minorHAnsi"/>
          <w:sz w:val="24"/>
          <w:szCs w:val="24"/>
        </w:rPr>
        <w:t>,</w:t>
      </w:r>
      <w:r w:rsidRPr="002604B1">
        <w:rPr>
          <w:rFonts w:cstheme="minorHAnsi"/>
          <w:sz w:val="24"/>
          <w:szCs w:val="24"/>
        </w:rPr>
        <w:t xml:space="preserve"> que las demás personas que bajo su dirección participarán en la mediación de los seguros:</w:t>
      </w:r>
    </w:p>
    <w:p w:rsidR="009D03D4" w:rsidRPr="0002146F" w:rsidRDefault="009D03D4" w:rsidP="009D03D4">
      <w:pPr>
        <w:numPr>
          <w:ilvl w:val="0"/>
          <w:numId w:val="4"/>
        </w:numPr>
        <w:spacing w:after="240" w:line="240" w:lineRule="auto"/>
        <w:ind w:right="54"/>
        <w:jc w:val="both"/>
        <w:rPr>
          <w:rFonts w:cstheme="minorHAnsi"/>
          <w:color w:val="000000"/>
          <w:sz w:val="24"/>
          <w:szCs w:val="24"/>
          <w:lang w:val="es-ES_tradnl"/>
        </w:rPr>
      </w:pPr>
      <w:r w:rsidRPr="0002146F">
        <w:rPr>
          <w:rFonts w:cstheme="minorHAnsi"/>
          <w:color w:val="000000"/>
          <w:sz w:val="24"/>
          <w:szCs w:val="24"/>
          <w:lang w:val="es-ES_tradnl"/>
        </w:rPr>
        <w:t>Han venido observando una trayectoria personal de respeto a las leyes mercantiles u otras que regulen la actividad económica y la vida de los negocios, así como a las buenas prácticas comerciales, financieras y de seguros.</w:t>
      </w:r>
    </w:p>
    <w:p w:rsidR="009D03D4" w:rsidRPr="0002146F" w:rsidRDefault="009D03D4" w:rsidP="009D03D4">
      <w:pPr>
        <w:numPr>
          <w:ilvl w:val="0"/>
          <w:numId w:val="4"/>
        </w:numPr>
        <w:spacing w:after="240" w:line="240" w:lineRule="auto"/>
        <w:ind w:left="567" w:right="54" w:hanging="284"/>
        <w:jc w:val="both"/>
        <w:rPr>
          <w:rFonts w:cstheme="minorHAnsi"/>
          <w:color w:val="000000"/>
          <w:sz w:val="24"/>
          <w:szCs w:val="24"/>
          <w:lang w:val="es-ES_tradnl"/>
        </w:rPr>
      </w:pPr>
      <w:r w:rsidRPr="0002146F">
        <w:rPr>
          <w:rFonts w:cstheme="minorHAnsi"/>
          <w:color w:val="000000"/>
          <w:sz w:val="24"/>
          <w:szCs w:val="24"/>
          <w:lang w:val="es-ES_tradnl"/>
        </w:rPr>
        <w:t>Carecen de antecedentes penales por haber cometido infracciones penales relativas al ejercicio de actividades financieras, y no ha sido sancionado</w:t>
      </w:r>
      <w:r w:rsidR="00DF63B4">
        <w:rPr>
          <w:rFonts w:cstheme="minorHAnsi"/>
          <w:color w:val="000000"/>
          <w:sz w:val="24"/>
          <w:szCs w:val="24"/>
          <w:lang w:val="es-ES_tradnl"/>
        </w:rPr>
        <w:t>/a</w:t>
      </w:r>
      <w:r w:rsidRPr="0002146F">
        <w:rPr>
          <w:rFonts w:cstheme="minorHAnsi"/>
          <w:color w:val="000000"/>
          <w:sz w:val="24"/>
          <w:szCs w:val="24"/>
          <w:lang w:val="es-ES_tradnl"/>
        </w:rPr>
        <w:t xml:space="preserve"> en el ámbito administrativo en materia aseguradora, bancaria, de mercado de valores, Hacienda Pública, Seguridad Social, defensa de la competencia, movimiento de capitales, transacciones económicas con el exterior, blanqueo de capitales y financiación del terrorismo y protección de consumidores y usuarios por la comisión de infracciones tipificadas como muy graves o graves. </w:t>
      </w:r>
    </w:p>
    <w:p w:rsidR="009D03D4" w:rsidRPr="00796928" w:rsidRDefault="009D03D4" w:rsidP="009D03D4">
      <w:pPr>
        <w:numPr>
          <w:ilvl w:val="0"/>
          <w:numId w:val="4"/>
        </w:numPr>
        <w:spacing w:after="240" w:line="240" w:lineRule="auto"/>
        <w:ind w:left="567" w:right="54" w:hanging="284"/>
        <w:jc w:val="both"/>
        <w:rPr>
          <w:rFonts w:cstheme="minorHAnsi"/>
          <w:color w:val="000000"/>
          <w:sz w:val="24"/>
          <w:szCs w:val="24"/>
          <w:lang w:val="es-ES_tradnl"/>
        </w:rPr>
      </w:pPr>
      <w:r w:rsidRPr="00AD1B1D">
        <w:rPr>
          <w:rFonts w:cstheme="minorHAnsi"/>
          <w:color w:val="000000"/>
          <w:sz w:val="24"/>
          <w:szCs w:val="24"/>
          <w:lang w:val="es-ES_tradnl"/>
        </w:rPr>
        <w:t>No ha</w:t>
      </w:r>
      <w:r w:rsidR="00A42D24">
        <w:rPr>
          <w:rFonts w:cstheme="minorHAnsi"/>
          <w:color w:val="000000"/>
          <w:sz w:val="24"/>
          <w:szCs w:val="24"/>
          <w:lang w:val="es-ES_tradnl"/>
        </w:rPr>
        <w:t>n</w:t>
      </w:r>
      <w:r w:rsidRPr="00AD1B1D">
        <w:rPr>
          <w:rFonts w:cstheme="minorHAnsi"/>
          <w:color w:val="000000"/>
          <w:sz w:val="24"/>
          <w:szCs w:val="24"/>
          <w:lang w:val="es-ES_tradnl"/>
        </w:rPr>
        <w:t xml:space="preserve"> sido inhabilitado</w:t>
      </w:r>
      <w:r w:rsidR="00A42D24">
        <w:rPr>
          <w:rFonts w:cstheme="minorHAnsi"/>
          <w:color w:val="000000"/>
          <w:sz w:val="24"/>
          <w:szCs w:val="24"/>
          <w:lang w:val="es-ES_tradnl"/>
        </w:rPr>
        <w:t>s</w:t>
      </w:r>
      <w:r w:rsidR="00DF63B4">
        <w:rPr>
          <w:rFonts w:cstheme="minorHAnsi"/>
          <w:color w:val="000000"/>
          <w:sz w:val="24"/>
          <w:szCs w:val="24"/>
          <w:lang w:val="es-ES_tradnl"/>
        </w:rPr>
        <w:t>/a</w:t>
      </w:r>
      <w:r w:rsidR="00A42D24">
        <w:rPr>
          <w:rFonts w:cstheme="minorHAnsi"/>
          <w:color w:val="000000"/>
          <w:sz w:val="24"/>
          <w:szCs w:val="24"/>
          <w:lang w:val="es-ES_tradnl"/>
        </w:rPr>
        <w:t>s</w:t>
      </w:r>
      <w:r w:rsidRPr="00AD1B1D">
        <w:rPr>
          <w:rFonts w:cstheme="minorHAnsi"/>
          <w:color w:val="000000"/>
          <w:sz w:val="24"/>
          <w:szCs w:val="24"/>
          <w:lang w:val="es-ES_tradnl"/>
        </w:rPr>
        <w:t xml:space="preserve"> para el ejercicio de cargos públicos o de administración y dirección de entidades financieras, así como la declarada conforme a la Ley</w:t>
      </w:r>
      <w:r w:rsidR="00796928">
        <w:rPr>
          <w:rFonts w:cstheme="minorHAnsi"/>
          <w:color w:val="000000"/>
          <w:sz w:val="24"/>
          <w:szCs w:val="24"/>
          <w:lang w:val="es-ES_tradnl"/>
        </w:rPr>
        <w:t xml:space="preserve"> </w:t>
      </w:r>
      <w:r w:rsidRPr="00796928">
        <w:rPr>
          <w:rFonts w:cstheme="minorHAnsi"/>
          <w:color w:val="000000"/>
          <w:sz w:val="24"/>
          <w:szCs w:val="24"/>
          <w:lang w:val="es-ES_tradnl"/>
        </w:rPr>
        <w:t>22/2003, de 9 de julio, Concursal, mientras no haya concluido el periodo de inhabilitación fijado, o el estado de quebrado o concursado no rehabilitado en el caso de procedimientos concursales anteriores a la entrada en vigor del real decreto-ley 3/2020.</w:t>
      </w:r>
    </w:p>
    <w:p w:rsidR="009D03D4" w:rsidRPr="00EA5D72" w:rsidRDefault="009D03D4" w:rsidP="009D03D4">
      <w:pPr>
        <w:numPr>
          <w:ilvl w:val="0"/>
          <w:numId w:val="4"/>
        </w:numPr>
        <w:spacing w:after="240" w:line="240" w:lineRule="auto"/>
        <w:ind w:left="567" w:right="54" w:hanging="284"/>
        <w:jc w:val="both"/>
        <w:rPr>
          <w:rFonts w:cstheme="minorHAnsi"/>
          <w:lang w:val="es-ES_tradnl"/>
        </w:rPr>
      </w:pPr>
      <w:r w:rsidRPr="0002146F">
        <w:rPr>
          <w:rFonts w:cstheme="minorHAnsi"/>
          <w:color w:val="000000"/>
          <w:sz w:val="24"/>
          <w:szCs w:val="24"/>
          <w:lang w:val="es-ES_tradnl"/>
        </w:rPr>
        <w:lastRenderedPageBreak/>
        <w:t>No ha</w:t>
      </w:r>
      <w:r w:rsidR="00A42D24">
        <w:rPr>
          <w:rFonts w:cstheme="minorHAnsi"/>
          <w:color w:val="000000"/>
          <w:sz w:val="24"/>
          <w:szCs w:val="24"/>
          <w:lang w:val="es-ES_tradnl"/>
        </w:rPr>
        <w:t>n</w:t>
      </w:r>
      <w:r w:rsidRPr="0002146F">
        <w:rPr>
          <w:rFonts w:cstheme="minorHAnsi"/>
          <w:color w:val="000000"/>
          <w:sz w:val="24"/>
          <w:szCs w:val="24"/>
          <w:lang w:val="es-ES_tradnl"/>
        </w:rPr>
        <w:t xml:space="preserve"> sido suspendid</w:t>
      </w:r>
      <w:r w:rsidR="00DF63B4">
        <w:rPr>
          <w:rFonts w:cstheme="minorHAnsi"/>
          <w:color w:val="000000"/>
          <w:sz w:val="24"/>
          <w:szCs w:val="24"/>
          <w:lang w:val="es-ES_tradnl"/>
        </w:rPr>
        <w:t>o</w:t>
      </w:r>
      <w:r w:rsidR="00A42D24">
        <w:rPr>
          <w:rFonts w:cstheme="minorHAnsi"/>
          <w:color w:val="000000"/>
          <w:sz w:val="24"/>
          <w:szCs w:val="24"/>
          <w:lang w:val="es-ES_tradnl"/>
        </w:rPr>
        <w:t>s</w:t>
      </w:r>
      <w:r w:rsidR="00DF63B4">
        <w:rPr>
          <w:rFonts w:cstheme="minorHAnsi"/>
          <w:color w:val="000000"/>
          <w:sz w:val="24"/>
          <w:szCs w:val="24"/>
          <w:lang w:val="es-ES_tradnl"/>
        </w:rPr>
        <w:t>/a</w:t>
      </w:r>
      <w:r w:rsidR="00A42D24">
        <w:rPr>
          <w:rFonts w:cstheme="minorHAnsi"/>
          <w:color w:val="000000"/>
          <w:sz w:val="24"/>
          <w:szCs w:val="24"/>
          <w:lang w:val="es-ES_tradnl"/>
        </w:rPr>
        <w:t>s</w:t>
      </w:r>
      <w:r w:rsidRPr="0002146F">
        <w:rPr>
          <w:rFonts w:cstheme="minorHAnsi"/>
          <w:color w:val="000000"/>
          <w:sz w:val="24"/>
          <w:szCs w:val="24"/>
          <w:lang w:val="es-ES_tradnl"/>
        </w:rPr>
        <w:t xml:space="preserve"> por sanción firme para el ejercicio de la actividad de distribución conforme a lo previsto</w:t>
      </w:r>
      <w:r w:rsidRPr="00EA5D72">
        <w:rPr>
          <w:rFonts w:cstheme="minorHAnsi"/>
          <w:lang w:val="es-ES_tradnl"/>
        </w:rPr>
        <w:t xml:space="preserve"> en </w:t>
      </w:r>
      <w:r>
        <w:rPr>
          <w:rFonts w:cstheme="minorHAnsi"/>
          <w:lang w:val="es-ES_tradnl"/>
        </w:rPr>
        <w:t>el</w:t>
      </w:r>
      <w:r w:rsidRPr="00EA5D72">
        <w:rPr>
          <w:rFonts w:cstheme="minorHAnsi"/>
          <w:lang w:val="es-ES_tradnl"/>
        </w:rPr>
        <w:t xml:space="preserve"> artículo 194 del Real Decreto-Ley 3/2020. </w:t>
      </w:r>
    </w:p>
    <w:p w:rsidR="009D03D4" w:rsidRPr="000D2D2E" w:rsidRDefault="009D03D4" w:rsidP="009D03D4">
      <w:pPr>
        <w:numPr>
          <w:ilvl w:val="0"/>
          <w:numId w:val="4"/>
        </w:numPr>
        <w:spacing w:after="240" w:line="240" w:lineRule="auto"/>
        <w:ind w:left="567" w:right="54" w:hanging="284"/>
        <w:jc w:val="both"/>
        <w:rPr>
          <w:rFonts w:cstheme="minorHAnsi"/>
          <w:color w:val="000000"/>
          <w:sz w:val="24"/>
          <w:szCs w:val="24"/>
          <w:lang w:val="es-ES_tradnl"/>
        </w:rPr>
      </w:pPr>
      <w:r w:rsidRPr="000D2D2E">
        <w:rPr>
          <w:rFonts w:cstheme="minorHAnsi"/>
          <w:color w:val="000000"/>
          <w:sz w:val="24"/>
          <w:szCs w:val="24"/>
          <w:lang w:val="es-ES_tradnl"/>
        </w:rPr>
        <w:t>No incurre</w:t>
      </w:r>
      <w:r w:rsidR="00DF63B4">
        <w:rPr>
          <w:rFonts w:cstheme="minorHAnsi"/>
          <w:color w:val="000000"/>
          <w:sz w:val="24"/>
          <w:szCs w:val="24"/>
          <w:lang w:val="es-ES_tradnl"/>
        </w:rPr>
        <w:t>n</w:t>
      </w:r>
      <w:r w:rsidRPr="000D2D2E">
        <w:rPr>
          <w:rFonts w:cstheme="minorHAnsi"/>
          <w:color w:val="000000"/>
          <w:sz w:val="24"/>
          <w:szCs w:val="24"/>
          <w:lang w:val="es-ES_tradnl"/>
        </w:rPr>
        <w:t xml:space="preserve"> en incapacidad o prohibición conforme a la legislación vigente.</w:t>
      </w:r>
    </w:p>
    <w:p w:rsidR="009D03D4" w:rsidRPr="000D2D2E" w:rsidRDefault="009D03D4" w:rsidP="009D03D4">
      <w:pPr>
        <w:numPr>
          <w:ilvl w:val="0"/>
          <w:numId w:val="4"/>
        </w:numPr>
        <w:spacing w:after="240" w:line="240" w:lineRule="auto"/>
        <w:ind w:left="567" w:right="54" w:hanging="284"/>
        <w:jc w:val="both"/>
        <w:rPr>
          <w:rFonts w:cstheme="minorHAnsi"/>
          <w:lang w:val="es-ES_tradnl"/>
        </w:rPr>
      </w:pPr>
      <w:r w:rsidRPr="000D2D2E">
        <w:rPr>
          <w:rFonts w:cstheme="minorHAnsi"/>
          <w:color w:val="000000"/>
          <w:sz w:val="24"/>
          <w:szCs w:val="24"/>
          <w:lang w:val="es-ES_tradnl"/>
        </w:rPr>
        <w:t>Poseen los conocimientos y aptitudes apropiados para el desempeño de sus actividades, habiendo superado los cursos de formación exigidos, en cada caso, por la normativa aplicable en materia de distribución</w:t>
      </w:r>
      <w:r w:rsidRPr="000D2D2E">
        <w:rPr>
          <w:rFonts w:cstheme="minorHAnsi"/>
          <w:lang w:val="es-ES_tradnl"/>
        </w:rPr>
        <w:t>.</w:t>
      </w:r>
    </w:p>
    <w:p w:rsidR="009D03D4" w:rsidRDefault="009D03D4" w:rsidP="009D03D4">
      <w:pPr>
        <w:tabs>
          <w:tab w:val="left" w:pos="-796"/>
          <w:tab w:val="left" w:pos="-114"/>
          <w:tab w:val="num" w:pos="0"/>
          <w:tab w:val="left" w:pos="714"/>
          <w:tab w:val="left" w:pos="1326"/>
          <w:tab w:val="left" w:pos="2046"/>
          <w:tab w:val="left" w:pos="2766"/>
          <w:tab w:val="left" w:pos="3486"/>
          <w:tab w:val="left" w:pos="4206"/>
          <w:tab w:val="left" w:pos="4926"/>
          <w:tab w:val="left" w:pos="5646"/>
          <w:tab w:val="left" w:pos="6366"/>
          <w:tab w:val="left" w:pos="7086"/>
          <w:tab w:val="left" w:pos="7806"/>
          <w:tab w:val="left" w:pos="8526"/>
          <w:tab w:val="left" w:pos="9246"/>
        </w:tabs>
        <w:ind w:right="108" w:firstLine="720"/>
        <w:jc w:val="both"/>
        <w:rPr>
          <w:rFonts w:cstheme="minorHAnsi"/>
          <w:sz w:val="24"/>
          <w:szCs w:val="24"/>
        </w:rPr>
      </w:pPr>
    </w:p>
    <w:p w:rsidR="009D03D4" w:rsidRDefault="009D03D4" w:rsidP="009D03D4">
      <w:pPr>
        <w:tabs>
          <w:tab w:val="left" w:pos="-796"/>
          <w:tab w:val="left" w:pos="-114"/>
          <w:tab w:val="num" w:pos="0"/>
          <w:tab w:val="left" w:pos="714"/>
          <w:tab w:val="left" w:pos="1326"/>
          <w:tab w:val="left" w:pos="2046"/>
          <w:tab w:val="left" w:pos="2766"/>
          <w:tab w:val="left" w:pos="3486"/>
          <w:tab w:val="left" w:pos="4206"/>
          <w:tab w:val="left" w:pos="4926"/>
          <w:tab w:val="left" w:pos="5646"/>
          <w:tab w:val="left" w:pos="6366"/>
          <w:tab w:val="left" w:pos="7086"/>
          <w:tab w:val="left" w:pos="7806"/>
          <w:tab w:val="left" w:pos="8526"/>
          <w:tab w:val="left" w:pos="9246"/>
        </w:tabs>
        <w:ind w:right="108" w:firstLine="720"/>
        <w:jc w:val="both"/>
        <w:rPr>
          <w:rFonts w:cstheme="minorHAnsi"/>
          <w:sz w:val="24"/>
          <w:szCs w:val="24"/>
        </w:rPr>
      </w:pPr>
    </w:p>
    <w:p w:rsidR="009D03D4" w:rsidRPr="002604B1" w:rsidRDefault="009D03D4" w:rsidP="009D03D4">
      <w:pPr>
        <w:tabs>
          <w:tab w:val="left" w:pos="-796"/>
          <w:tab w:val="left" w:pos="-114"/>
          <w:tab w:val="num" w:pos="0"/>
          <w:tab w:val="left" w:pos="714"/>
          <w:tab w:val="left" w:pos="1326"/>
          <w:tab w:val="left" w:pos="2046"/>
          <w:tab w:val="left" w:pos="2766"/>
          <w:tab w:val="left" w:pos="3486"/>
          <w:tab w:val="left" w:pos="4206"/>
          <w:tab w:val="left" w:pos="4926"/>
          <w:tab w:val="left" w:pos="5646"/>
          <w:tab w:val="left" w:pos="6366"/>
          <w:tab w:val="left" w:pos="7086"/>
          <w:tab w:val="left" w:pos="7806"/>
          <w:tab w:val="left" w:pos="8526"/>
          <w:tab w:val="left" w:pos="9246"/>
        </w:tabs>
        <w:ind w:right="108" w:firstLine="720"/>
        <w:jc w:val="both"/>
        <w:rPr>
          <w:rFonts w:cstheme="minorHAnsi"/>
          <w:sz w:val="24"/>
          <w:szCs w:val="24"/>
        </w:rPr>
      </w:pPr>
    </w:p>
    <w:p w:rsidR="009D03D4" w:rsidRPr="002604B1" w:rsidRDefault="009D03D4" w:rsidP="009D03D4">
      <w:pPr>
        <w:ind w:right="108"/>
        <w:jc w:val="center"/>
        <w:rPr>
          <w:rFonts w:cstheme="minorHAnsi"/>
          <w:sz w:val="24"/>
          <w:szCs w:val="24"/>
          <w:lang w:val="es-ES_tradnl"/>
        </w:rPr>
      </w:pPr>
      <w:r w:rsidRPr="002604B1">
        <w:rPr>
          <w:rFonts w:cstheme="minorHAnsi"/>
          <w:sz w:val="24"/>
          <w:szCs w:val="24"/>
          <w:lang w:val="es-ES_tradnl"/>
        </w:rPr>
        <w:t>En</w:t>
      </w:r>
      <w:r w:rsidR="004C79D0">
        <w:rPr>
          <w:rFonts w:cstheme="minorHAnsi"/>
          <w:sz w:val="24"/>
          <w:szCs w:val="24"/>
          <w:lang w:val="es-ES_tradnl"/>
        </w:rPr>
        <w:t xml:space="preserve"> </w:t>
      </w:r>
      <w:r w:rsidR="004C79D0">
        <w:rPr>
          <w:rFonts w:cstheme="minorHAnsi"/>
          <w:sz w:val="24"/>
          <w:szCs w:val="24"/>
          <w:lang w:val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3" w:name="Texto4"/>
      <w:r w:rsidR="004C79D0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4C79D0">
        <w:rPr>
          <w:rFonts w:cstheme="minorHAnsi"/>
          <w:sz w:val="24"/>
          <w:szCs w:val="24"/>
          <w:lang w:val="es-ES_tradnl"/>
        </w:rPr>
      </w:r>
      <w:r w:rsidR="004C79D0">
        <w:rPr>
          <w:rFonts w:cstheme="minorHAnsi"/>
          <w:sz w:val="24"/>
          <w:szCs w:val="24"/>
          <w:lang w:val="es-ES_tradnl"/>
        </w:rPr>
        <w:fldChar w:fldCharType="separate"/>
      </w:r>
      <w:bookmarkStart w:id="4" w:name="_GoBack"/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bookmarkEnd w:id="4"/>
      <w:r w:rsidR="004C79D0">
        <w:rPr>
          <w:rFonts w:cstheme="minorHAnsi"/>
          <w:sz w:val="24"/>
          <w:szCs w:val="24"/>
          <w:lang w:val="es-ES_tradnl"/>
        </w:rPr>
        <w:fldChar w:fldCharType="end"/>
      </w:r>
      <w:bookmarkEnd w:id="3"/>
      <w:r w:rsidRPr="002604B1">
        <w:rPr>
          <w:rFonts w:cstheme="minorHAnsi"/>
          <w:sz w:val="24"/>
          <w:szCs w:val="24"/>
          <w:lang w:val="es-ES_tradnl"/>
        </w:rPr>
        <w:t xml:space="preserve">a </w:t>
      </w:r>
      <w:r w:rsidR="004C79D0">
        <w:rPr>
          <w:rFonts w:cstheme="minorHAnsi"/>
          <w:sz w:val="24"/>
          <w:szCs w:val="24"/>
          <w:lang w:val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="004C79D0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4C79D0">
        <w:rPr>
          <w:rFonts w:cstheme="minorHAnsi"/>
          <w:sz w:val="24"/>
          <w:szCs w:val="24"/>
          <w:lang w:val="es-ES_tradnl"/>
        </w:rPr>
      </w:r>
      <w:r w:rsidR="004C79D0">
        <w:rPr>
          <w:rFonts w:cstheme="minorHAnsi"/>
          <w:sz w:val="24"/>
          <w:szCs w:val="24"/>
          <w:lang w:val="es-ES_tradnl"/>
        </w:rPr>
        <w:fldChar w:fldCharType="separate"/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sz w:val="24"/>
          <w:szCs w:val="24"/>
          <w:lang w:val="es-ES_tradnl"/>
        </w:rPr>
        <w:fldChar w:fldCharType="end"/>
      </w:r>
      <w:bookmarkEnd w:id="5"/>
      <w:r w:rsidRPr="002604B1">
        <w:rPr>
          <w:rFonts w:cstheme="minorHAnsi"/>
          <w:sz w:val="24"/>
          <w:szCs w:val="24"/>
          <w:lang w:val="es-ES_tradnl"/>
        </w:rPr>
        <w:t>de</w:t>
      </w:r>
      <w:r w:rsidR="004C79D0">
        <w:rPr>
          <w:rFonts w:cstheme="minorHAnsi"/>
          <w:sz w:val="24"/>
          <w:szCs w:val="24"/>
          <w:lang w:val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="004C79D0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4C79D0">
        <w:rPr>
          <w:rFonts w:cstheme="minorHAnsi"/>
          <w:sz w:val="24"/>
          <w:szCs w:val="24"/>
          <w:lang w:val="es-ES_tradnl"/>
        </w:rPr>
      </w:r>
      <w:r w:rsidR="004C79D0">
        <w:rPr>
          <w:rFonts w:cstheme="minorHAnsi"/>
          <w:sz w:val="24"/>
          <w:szCs w:val="24"/>
          <w:lang w:val="es-ES_tradnl"/>
        </w:rPr>
        <w:fldChar w:fldCharType="separate"/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sz w:val="24"/>
          <w:szCs w:val="24"/>
          <w:lang w:val="es-ES_tradnl"/>
        </w:rPr>
        <w:fldChar w:fldCharType="end"/>
      </w:r>
      <w:bookmarkEnd w:id="6"/>
      <w:r w:rsidRPr="002604B1">
        <w:rPr>
          <w:rFonts w:cstheme="minorHAnsi"/>
          <w:sz w:val="24"/>
          <w:szCs w:val="24"/>
          <w:lang w:val="es-ES_tradnl"/>
        </w:rPr>
        <w:t>de 20</w:t>
      </w:r>
      <w:r w:rsidR="001156EF">
        <w:rPr>
          <w:rFonts w:cstheme="minorHAnsi"/>
          <w:sz w:val="24"/>
          <w:szCs w:val="24"/>
          <w:lang w:val="es-ES_tradnl"/>
        </w:rPr>
        <w:t>2</w:t>
      </w:r>
      <w:r w:rsidR="004C79D0">
        <w:rPr>
          <w:rFonts w:cstheme="minorHAnsi"/>
          <w:sz w:val="24"/>
          <w:szCs w:val="24"/>
          <w:lang w:val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="004C79D0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4C79D0">
        <w:rPr>
          <w:rFonts w:cstheme="minorHAnsi"/>
          <w:sz w:val="24"/>
          <w:szCs w:val="24"/>
          <w:lang w:val="es-ES_tradnl"/>
        </w:rPr>
      </w:r>
      <w:r w:rsidR="004C79D0">
        <w:rPr>
          <w:rFonts w:cstheme="minorHAnsi"/>
          <w:sz w:val="24"/>
          <w:szCs w:val="24"/>
          <w:lang w:val="es-ES_tradnl"/>
        </w:rPr>
        <w:fldChar w:fldCharType="separate"/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sz w:val="24"/>
          <w:szCs w:val="24"/>
          <w:lang w:val="es-ES_tradnl"/>
        </w:rPr>
        <w:fldChar w:fldCharType="end"/>
      </w:r>
      <w:bookmarkEnd w:id="7"/>
    </w:p>
    <w:p w:rsidR="009D03D4" w:rsidRPr="002604B1" w:rsidRDefault="009D03D4" w:rsidP="009D03D4">
      <w:pPr>
        <w:ind w:right="108"/>
        <w:jc w:val="center"/>
        <w:rPr>
          <w:rFonts w:cstheme="minorHAnsi"/>
          <w:sz w:val="24"/>
          <w:szCs w:val="24"/>
          <w:lang w:val="es-ES_tradnl"/>
        </w:rPr>
      </w:pPr>
    </w:p>
    <w:p w:rsidR="009D03D4" w:rsidRPr="002604B1" w:rsidRDefault="009D03D4" w:rsidP="009D03D4">
      <w:pPr>
        <w:ind w:right="108"/>
        <w:jc w:val="center"/>
        <w:rPr>
          <w:rFonts w:cstheme="minorHAnsi"/>
          <w:sz w:val="24"/>
          <w:szCs w:val="24"/>
          <w:lang w:val="es-ES_tradnl"/>
        </w:rPr>
      </w:pPr>
    </w:p>
    <w:p w:rsidR="009D03D4" w:rsidRPr="002604B1" w:rsidRDefault="009D03D4" w:rsidP="009D03D4">
      <w:pPr>
        <w:ind w:right="108"/>
        <w:jc w:val="center"/>
        <w:rPr>
          <w:rFonts w:cstheme="minorHAnsi"/>
          <w:sz w:val="24"/>
          <w:szCs w:val="24"/>
          <w:lang w:val="es-ES_tradnl"/>
        </w:rPr>
      </w:pPr>
    </w:p>
    <w:p w:rsidR="00E567C5" w:rsidRPr="009D03D4" w:rsidRDefault="009D03D4" w:rsidP="004C79D0">
      <w:pPr>
        <w:pStyle w:val="Textoindependiente3"/>
        <w:ind w:left="708" w:right="108" w:hanging="708"/>
        <w:jc w:val="center"/>
      </w:pPr>
      <w:r w:rsidRPr="002604B1">
        <w:rPr>
          <w:rFonts w:cstheme="minorHAnsi"/>
          <w:sz w:val="24"/>
          <w:szCs w:val="24"/>
          <w:lang w:val="es-ES_tradnl"/>
        </w:rPr>
        <w:t>Fdo</w:t>
      </w:r>
      <w:r>
        <w:rPr>
          <w:rFonts w:cstheme="minorHAnsi"/>
          <w:sz w:val="24"/>
          <w:szCs w:val="24"/>
          <w:lang w:val="es-ES_tradnl"/>
        </w:rPr>
        <w:t>.</w:t>
      </w:r>
      <w:r w:rsidRPr="002604B1">
        <w:rPr>
          <w:rFonts w:cstheme="minorHAnsi"/>
          <w:sz w:val="24"/>
          <w:szCs w:val="24"/>
          <w:lang w:val="es-ES_tradnl"/>
        </w:rPr>
        <w:t xml:space="preserve">: </w:t>
      </w:r>
      <w:r w:rsidR="004C79D0">
        <w:rPr>
          <w:rFonts w:cstheme="minorHAnsi"/>
          <w:sz w:val="24"/>
          <w:szCs w:val="24"/>
          <w:lang w:val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="004C79D0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4C79D0">
        <w:rPr>
          <w:rFonts w:cstheme="minorHAnsi"/>
          <w:sz w:val="24"/>
          <w:szCs w:val="24"/>
          <w:lang w:val="es-ES_tradnl"/>
        </w:rPr>
      </w:r>
      <w:r w:rsidR="004C79D0">
        <w:rPr>
          <w:rFonts w:cstheme="minorHAnsi"/>
          <w:sz w:val="24"/>
          <w:szCs w:val="24"/>
          <w:lang w:val="es-ES_tradnl"/>
        </w:rPr>
        <w:fldChar w:fldCharType="separate"/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sz w:val="24"/>
          <w:szCs w:val="24"/>
          <w:lang w:val="es-ES_tradnl"/>
        </w:rPr>
        <w:fldChar w:fldCharType="end"/>
      </w:r>
      <w:bookmarkEnd w:id="8"/>
    </w:p>
    <w:sectPr w:rsidR="00E567C5" w:rsidRPr="009D03D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FDE" w:rsidRDefault="00954FDE" w:rsidP="00E567C5">
      <w:pPr>
        <w:spacing w:after="0" w:line="240" w:lineRule="auto"/>
      </w:pPr>
      <w:r>
        <w:separator/>
      </w:r>
    </w:p>
  </w:endnote>
  <w:endnote w:type="continuationSeparator" w:id="0">
    <w:p w:rsidR="00954FDE" w:rsidRDefault="00954FDE" w:rsidP="00E5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FDE" w:rsidRDefault="00954FDE" w:rsidP="00E567C5">
      <w:pPr>
        <w:spacing w:after="0" w:line="240" w:lineRule="auto"/>
      </w:pPr>
      <w:r>
        <w:separator/>
      </w:r>
    </w:p>
  </w:footnote>
  <w:footnote w:type="continuationSeparator" w:id="0">
    <w:p w:rsidR="00954FDE" w:rsidRDefault="00954FDE" w:rsidP="00E5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7C5" w:rsidRDefault="00E567C5">
    <w:pPr>
      <w:pStyle w:val="Encabezado"/>
    </w:pPr>
    <w:r>
      <w:rPr>
        <w:noProof/>
      </w:rPr>
      <w:drawing>
        <wp:inline distT="0" distB="0" distL="0" distR="0">
          <wp:extent cx="1251576" cy="781050"/>
          <wp:effectExtent l="0" t="0" r="635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650" cy="787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567C5" w:rsidRDefault="00E567C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B4F80EE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860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4552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A842CA4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" w15:restartNumberingAfterBreak="0">
    <w:nsid w:val="4BEB4D7D"/>
    <w:multiLevelType w:val="multilevel"/>
    <w:tmpl w:val="5082DF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omic Sans MS" w:hAnsi="Comic Sans MS" w:hint="default"/>
        <w:b/>
        <w:i w:val="0"/>
      </w:rPr>
    </w:lvl>
    <w:lvl w:ilvl="1">
      <w:start w:val="1"/>
      <w:numFmt w:val="decimal"/>
      <w:lvlText w:val="%1.%2."/>
      <w:lvlJc w:val="left"/>
      <w:pPr>
        <w:ind w:left="0" w:firstLine="360"/>
      </w:pPr>
      <w:rPr>
        <w:rFonts w:asciiTheme="minorHAnsi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4C23C7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8n12GUWvZlYpBtwll+ogHMGlp4GuXbCXD1DilVkcvILN3nZZwaxAz079BDLbv8hbzyjuUuWIWJuPCIy2+9Iug==" w:salt="KGKwle/gG8vHWM99Z2H6y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BA"/>
    <w:rsid w:val="001156EF"/>
    <w:rsid w:val="001678FF"/>
    <w:rsid w:val="001702DD"/>
    <w:rsid w:val="002F3A0D"/>
    <w:rsid w:val="004C79D0"/>
    <w:rsid w:val="005123E5"/>
    <w:rsid w:val="00587127"/>
    <w:rsid w:val="006350EE"/>
    <w:rsid w:val="00796928"/>
    <w:rsid w:val="008009BA"/>
    <w:rsid w:val="00812E7B"/>
    <w:rsid w:val="008E4B79"/>
    <w:rsid w:val="00954FDE"/>
    <w:rsid w:val="009D03D4"/>
    <w:rsid w:val="00A307E0"/>
    <w:rsid w:val="00A35B0F"/>
    <w:rsid w:val="00A42D24"/>
    <w:rsid w:val="00A6296F"/>
    <w:rsid w:val="00D943C6"/>
    <w:rsid w:val="00DC216A"/>
    <w:rsid w:val="00DF63B4"/>
    <w:rsid w:val="00E51799"/>
    <w:rsid w:val="00E5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B7FD2"/>
  <w15:chartTrackingRefBased/>
  <w15:docId w15:val="{6767761B-6005-4F76-8A10-E52A2B28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9BA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8009BA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009BA"/>
    <w:pPr>
      <w:keepNext/>
      <w:keepLines/>
      <w:numPr>
        <w:ilvl w:val="1"/>
        <w:numId w:val="1"/>
      </w:numPr>
      <w:spacing w:before="360" w:after="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009B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009B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009B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009B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009B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009B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009B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009B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009B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009B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009B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009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basedOn w:val="Normal"/>
    <w:uiPriority w:val="1"/>
    <w:qFormat/>
    <w:rsid w:val="008009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6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7C5"/>
    <w:rPr>
      <w:rFonts w:ascii="Segoe UI" w:eastAsiaTheme="minorEastAsia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7C5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7C5"/>
    <w:rPr>
      <w:rFonts w:eastAsiaTheme="minorEastAsia"/>
    </w:rPr>
  </w:style>
  <w:style w:type="paragraph" w:styleId="Textoindependiente">
    <w:name w:val="Body Text"/>
    <w:basedOn w:val="Normal"/>
    <w:link w:val="TextoindependienteCar"/>
    <w:uiPriority w:val="1"/>
    <w:qFormat/>
    <w:rsid w:val="00A307E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307E0"/>
    <w:rPr>
      <w:rFonts w:ascii="Arial" w:eastAsia="Arial" w:hAnsi="Arial" w:cs="Arial"/>
      <w:lang w:eastAsia="es-ES" w:bidi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9D03D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9D03D4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Avalos Valverde</dc:creator>
  <cp:keywords/>
  <dc:description/>
  <cp:lastModifiedBy>Christian Garcia Gonzalez</cp:lastModifiedBy>
  <cp:revision>10</cp:revision>
  <dcterms:created xsi:type="dcterms:W3CDTF">2024-06-12T11:50:00Z</dcterms:created>
  <dcterms:modified xsi:type="dcterms:W3CDTF">2024-08-23T07:57:00Z</dcterms:modified>
</cp:coreProperties>
</file>