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81F90" w14:textId="77777777" w:rsidR="006C5819" w:rsidRPr="00E504C5" w:rsidRDefault="006C5819" w:rsidP="006C5819">
      <w:pPr>
        <w:ind w:left="4080"/>
        <w:rPr>
          <w:rFonts w:ascii="Arial" w:eastAsia="Arial" w:hAnsi="Arial" w:cs="Arial"/>
          <w:sz w:val="20"/>
          <w:szCs w:val="20"/>
        </w:rPr>
      </w:pPr>
      <w:permStart w:id="1800733244" w:edGrp="everyone"/>
      <w:permEnd w:id="1800733244"/>
      <w:r w:rsidRPr="00E504C5">
        <w:rPr>
          <w:rFonts w:ascii="Arial" w:eastAsia="Arial" w:hAnsi="Arial" w:cs="Arial"/>
          <w:sz w:val="20"/>
          <w:szCs w:val="20"/>
        </w:rPr>
        <w:t>Anexo II</w:t>
      </w:r>
    </w:p>
    <w:p w14:paraId="42DFC7A1" w14:textId="77777777" w:rsidR="006C5819" w:rsidRPr="00E504C5" w:rsidRDefault="006C5819" w:rsidP="006C5819">
      <w:pPr>
        <w:rPr>
          <w:rFonts w:ascii="Arial" w:eastAsia="Times New Roman" w:hAnsi="Arial" w:cs="Arial"/>
          <w:sz w:val="20"/>
          <w:szCs w:val="20"/>
        </w:rPr>
      </w:pPr>
    </w:p>
    <w:p w14:paraId="1DFA500B" w14:textId="5B642E5F" w:rsidR="006C5819" w:rsidRPr="00E504C5" w:rsidRDefault="006C5819" w:rsidP="006C5819">
      <w:pPr>
        <w:ind w:right="28"/>
        <w:jc w:val="center"/>
        <w:rPr>
          <w:rFonts w:ascii="Arial" w:eastAsia="Arial" w:hAnsi="Arial" w:cs="Arial"/>
          <w:sz w:val="20"/>
          <w:szCs w:val="20"/>
        </w:rPr>
      </w:pPr>
      <w:r w:rsidRPr="00E504C5">
        <w:rPr>
          <w:rFonts w:ascii="Arial" w:eastAsia="Arial" w:hAnsi="Arial" w:cs="Arial"/>
          <w:sz w:val="20"/>
          <w:szCs w:val="20"/>
        </w:rPr>
        <w:t>Precios públicos para enseñanzas de idiomas de régimen especial 202</w:t>
      </w:r>
      <w:r w:rsidR="000F101B">
        <w:rPr>
          <w:rFonts w:ascii="Arial" w:eastAsia="Arial" w:hAnsi="Arial" w:cs="Arial"/>
          <w:sz w:val="20"/>
          <w:szCs w:val="20"/>
        </w:rPr>
        <w:t>4</w:t>
      </w:r>
      <w:r w:rsidRPr="00E504C5">
        <w:rPr>
          <w:rFonts w:ascii="Arial" w:eastAsia="Arial" w:hAnsi="Arial" w:cs="Arial"/>
          <w:sz w:val="20"/>
          <w:szCs w:val="20"/>
        </w:rPr>
        <w:t>/202</w:t>
      </w:r>
      <w:r w:rsidR="000F101B">
        <w:rPr>
          <w:rFonts w:ascii="Arial" w:eastAsia="Arial" w:hAnsi="Arial" w:cs="Arial"/>
          <w:sz w:val="20"/>
          <w:szCs w:val="20"/>
        </w:rPr>
        <w:t>5</w:t>
      </w:r>
    </w:p>
    <w:p w14:paraId="26DD86B2" w14:textId="77777777" w:rsidR="006C5819" w:rsidRPr="00E504C5" w:rsidRDefault="006C5819" w:rsidP="006C5819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6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9"/>
        <w:gridCol w:w="1760"/>
        <w:gridCol w:w="1760"/>
      </w:tblGrid>
      <w:tr w:rsidR="006C5819" w:rsidRPr="00E504C5" w14:paraId="55079B57" w14:textId="77777777" w:rsidTr="00E42032">
        <w:trPr>
          <w:trHeight w:val="911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2632" w14:textId="77777777" w:rsidR="006C5819" w:rsidRPr="00E504C5" w:rsidRDefault="006C5819" w:rsidP="00E42032">
            <w:pPr>
              <w:ind w:left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504C5">
              <w:rPr>
                <w:rFonts w:ascii="Arial" w:eastAsia="Arial" w:hAnsi="Arial" w:cs="Arial"/>
                <w:sz w:val="20"/>
                <w:szCs w:val="20"/>
              </w:rPr>
              <w:t>Matrícula alumnado</w:t>
            </w:r>
          </w:p>
          <w:p w14:paraId="5E17033C" w14:textId="77777777" w:rsidR="006C5819" w:rsidRPr="00E504C5" w:rsidRDefault="006C5819" w:rsidP="00E42032">
            <w:pPr>
              <w:ind w:left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504C5">
              <w:rPr>
                <w:rFonts w:ascii="Arial" w:eastAsia="Arial" w:hAnsi="Arial" w:cs="Arial"/>
                <w:sz w:val="20"/>
                <w:szCs w:val="20"/>
              </w:rPr>
              <w:t>Modalidades libre y distancia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020B" w14:textId="77777777" w:rsidR="006C5819" w:rsidRPr="00E504C5" w:rsidRDefault="006C5819" w:rsidP="00E4203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04C5">
              <w:rPr>
                <w:rFonts w:ascii="Arial" w:eastAsia="Times New Roman" w:hAnsi="Arial" w:cs="Arial"/>
                <w:sz w:val="20"/>
                <w:szCs w:val="20"/>
              </w:rPr>
              <w:t>Primer idioma</w:t>
            </w:r>
          </w:p>
          <w:p w14:paraId="4D2F3364" w14:textId="77777777" w:rsidR="006C5819" w:rsidRPr="00E504C5" w:rsidRDefault="006C5819" w:rsidP="00E4203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04C5">
              <w:rPr>
                <w:rFonts w:ascii="Arial" w:eastAsia="Times New Roman" w:hAnsi="Arial" w:cs="Arial"/>
                <w:sz w:val="20"/>
                <w:szCs w:val="20"/>
              </w:rPr>
              <w:t>o</w:t>
            </w:r>
          </w:p>
          <w:p w14:paraId="26D3638A" w14:textId="77777777" w:rsidR="006C5819" w:rsidRPr="00E504C5" w:rsidRDefault="006C5819" w:rsidP="00E4203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04C5">
              <w:rPr>
                <w:rFonts w:ascii="Arial" w:eastAsia="Times New Roman" w:hAnsi="Arial" w:cs="Arial"/>
                <w:sz w:val="20"/>
                <w:szCs w:val="20"/>
              </w:rPr>
              <w:t>Único idioma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614E" w14:textId="77777777" w:rsidR="006C5819" w:rsidRPr="00E504C5" w:rsidRDefault="006C5819" w:rsidP="00E4203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04C5">
              <w:rPr>
                <w:rFonts w:ascii="Arial" w:eastAsia="Times New Roman" w:hAnsi="Arial" w:cs="Arial"/>
                <w:sz w:val="20"/>
                <w:szCs w:val="20"/>
              </w:rPr>
              <w:t>Resto de idiomas</w:t>
            </w:r>
          </w:p>
        </w:tc>
      </w:tr>
      <w:tr w:rsidR="006C5819" w:rsidRPr="00E504C5" w14:paraId="3B64DE93" w14:textId="77777777" w:rsidTr="00E42032">
        <w:trPr>
          <w:trHeight w:val="687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46AD" w14:textId="77777777" w:rsidR="006C5819" w:rsidRPr="00E504C5" w:rsidRDefault="006C5819" w:rsidP="00E42032">
            <w:pPr>
              <w:ind w:left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504C5">
              <w:rPr>
                <w:rFonts w:ascii="Arial" w:eastAsia="Arial" w:hAnsi="Arial" w:cs="Arial"/>
                <w:sz w:val="20"/>
                <w:szCs w:val="20"/>
              </w:rPr>
              <w:t>Alumnado nuevo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2E2B" w14:textId="77777777" w:rsidR="006C5819" w:rsidRPr="00E504C5" w:rsidRDefault="006C5819" w:rsidP="00E4203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504C5">
              <w:rPr>
                <w:rFonts w:ascii="Arial" w:eastAsia="Arial" w:hAnsi="Arial" w:cs="Arial"/>
                <w:sz w:val="20"/>
                <w:szCs w:val="20"/>
              </w:rPr>
              <w:t>87,00 euros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00DC" w14:textId="77777777" w:rsidR="006C5819" w:rsidRPr="00E504C5" w:rsidRDefault="006C5819" w:rsidP="00E4203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504C5">
              <w:rPr>
                <w:rFonts w:ascii="Arial" w:eastAsia="Arial" w:hAnsi="Arial" w:cs="Arial"/>
                <w:sz w:val="20"/>
                <w:szCs w:val="20"/>
              </w:rPr>
              <w:t>52,00 euros</w:t>
            </w:r>
          </w:p>
        </w:tc>
      </w:tr>
      <w:tr w:rsidR="006C5819" w:rsidRPr="00E504C5" w14:paraId="7D58DFFE" w14:textId="77777777" w:rsidTr="00E42032">
        <w:trPr>
          <w:trHeight w:val="687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8166" w14:textId="77777777" w:rsidR="006C5819" w:rsidRPr="00E504C5" w:rsidRDefault="006C5819" w:rsidP="00E42032">
            <w:pPr>
              <w:ind w:left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504C5">
              <w:rPr>
                <w:rFonts w:ascii="Arial" w:eastAsia="Arial" w:hAnsi="Arial" w:cs="Arial"/>
                <w:sz w:val="20"/>
                <w:szCs w:val="20"/>
              </w:rPr>
              <w:t>Antiguo alumnado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F148" w14:textId="77777777" w:rsidR="006C5819" w:rsidRPr="00E504C5" w:rsidRDefault="006C5819" w:rsidP="00E4203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504C5">
              <w:rPr>
                <w:rFonts w:ascii="Arial" w:eastAsia="Arial" w:hAnsi="Arial" w:cs="Arial"/>
                <w:sz w:val="20"/>
                <w:szCs w:val="20"/>
              </w:rPr>
              <w:t>62,00 euros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3F14" w14:textId="77777777" w:rsidR="006C5819" w:rsidRPr="00E504C5" w:rsidRDefault="006C5819" w:rsidP="00E4203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504C5">
              <w:rPr>
                <w:rFonts w:ascii="Arial" w:eastAsia="Arial" w:hAnsi="Arial" w:cs="Arial"/>
                <w:sz w:val="20"/>
                <w:szCs w:val="20"/>
              </w:rPr>
              <w:t>52,00 euros</w:t>
            </w:r>
          </w:p>
        </w:tc>
      </w:tr>
      <w:tr w:rsidR="006C5819" w:rsidRPr="00E504C5" w14:paraId="4FEADCF1" w14:textId="77777777" w:rsidTr="00E42032">
        <w:trPr>
          <w:trHeight w:val="687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0BAF" w14:textId="77777777" w:rsidR="006C5819" w:rsidRPr="00E504C5" w:rsidRDefault="006C5819" w:rsidP="00E42032">
            <w:pPr>
              <w:ind w:left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504C5">
              <w:rPr>
                <w:rFonts w:ascii="Arial" w:eastAsia="Arial" w:hAnsi="Arial" w:cs="Arial"/>
                <w:sz w:val="20"/>
                <w:szCs w:val="20"/>
              </w:rPr>
              <w:t>Alumnado nuevo de familia numerosa de</w:t>
            </w:r>
          </w:p>
          <w:p w14:paraId="784B0E84" w14:textId="77777777" w:rsidR="006C5819" w:rsidRPr="00E504C5" w:rsidRDefault="006C5819" w:rsidP="00E42032">
            <w:pPr>
              <w:ind w:left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504C5">
              <w:rPr>
                <w:rFonts w:ascii="Arial" w:eastAsia="Arial" w:hAnsi="Arial" w:cs="Arial"/>
                <w:sz w:val="20"/>
                <w:szCs w:val="20"/>
              </w:rPr>
              <w:t>categoría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C4E7" w14:textId="77777777" w:rsidR="006C5819" w:rsidRPr="00E504C5" w:rsidRDefault="006C5819" w:rsidP="00E4203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504C5">
              <w:rPr>
                <w:rFonts w:ascii="Arial" w:eastAsia="Arial" w:hAnsi="Arial" w:cs="Arial"/>
                <w:sz w:val="20"/>
                <w:szCs w:val="20"/>
              </w:rPr>
              <w:t>43,50 euros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C1F0" w14:textId="77777777" w:rsidR="006C5819" w:rsidRPr="00E504C5" w:rsidRDefault="006C5819" w:rsidP="00E4203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504C5">
              <w:rPr>
                <w:rFonts w:ascii="Arial" w:eastAsia="Arial" w:hAnsi="Arial" w:cs="Arial"/>
                <w:sz w:val="20"/>
                <w:szCs w:val="20"/>
              </w:rPr>
              <w:t>26 euros</w:t>
            </w:r>
          </w:p>
        </w:tc>
      </w:tr>
      <w:tr w:rsidR="006C5819" w:rsidRPr="00E504C5" w14:paraId="777D6A00" w14:textId="77777777" w:rsidTr="00E42032">
        <w:trPr>
          <w:trHeight w:val="950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F1B5" w14:textId="77777777" w:rsidR="006C5819" w:rsidRPr="00E504C5" w:rsidRDefault="006C5819" w:rsidP="00E42032">
            <w:pPr>
              <w:ind w:left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504C5">
              <w:rPr>
                <w:rFonts w:ascii="Arial" w:eastAsia="Arial" w:hAnsi="Arial" w:cs="Arial"/>
                <w:sz w:val="20"/>
                <w:szCs w:val="20"/>
              </w:rPr>
              <w:t>Antiguo alumnado de familia numerosa de</w:t>
            </w:r>
          </w:p>
          <w:p w14:paraId="0A874C4D" w14:textId="77777777" w:rsidR="006C5819" w:rsidRPr="00E504C5" w:rsidRDefault="006C5819" w:rsidP="00E42032">
            <w:pPr>
              <w:ind w:left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504C5">
              <w:rPr>
                <w:rFonts w:ascii="Arial" w:eastAsia="Arial" w:hAnsi="Arial" w:cs="Arial"/>
                <w:sz w:val="20"/>
                <w:szCs w:val="20"/>
              </w:rPr>
              <w:t>categoría general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6EB83" w14:textId="77777777" w:rsidR="006C5819" w:rsidRPr="00E504C5" w:rsidRDefault="006C5819" w:rsidP="00E4203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504C5">
              <w:rPr>
                <w:rFonts w:ascii="Arial" w:eastAsia="Arial" w:hAnsi="Arial" w:cs="Arial"/>
                <w:sz w:val="20"/>
                <w:szCs w:val="20"/>
              </w:rPr>
              <w:t>31,00 euros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B1A8" w14:textId="77777777" w:rsidR="006C5819" w:rsidRPr="00E504C5" w:rsidRDefault="006C5819" w:rsidP="00E4203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504C5">
              <w:rPr>
                <w:rFonts w:ascii="Arial" w:eastAsia="Arial" w:hAnsi="Arial" w:cs="Arial"/>
                <w:sz w:val="20"/>
                <w:szCs w:val="20"/>
              </w:rPr>
              <w:t>26,00 euros</w:t>
            </w:r>
          </w:p>
        </w:tc>
      </w:tr>
      <w:tr w:rsidR="006C5819" w:rsidRPr="00E504C5" w14:paraId="705DEBF0" w14:textId="77777777" w:rsidTr="00E42032">
        <w:trPr>
          <w:trHeight w:val="687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717F" w14:textId="77777777" w:rsidR="006C5819" w:rsidRPr="00E504C5" w:rsidRDefault="006C5819" w:rsidP="00E42032">
            <w:pPr>
              <w:ind w:left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504C5">
              <w:rPr>
                <w:rFonts w:ascii="Arial" w:eastAsia="Arial" w:hAnsi="Arial" w:cs="Arial"/>
                <w:sz w:val="20"/>
                <w:szCs w:val="20"/>
              </w:rPr>
              <w:t>Alumnado (nuevo / antiguo) de familia numerosa de</w:t>
            </w:r>
          </w:p>
          <w:p w14:paraId="5906D367" w14:textId="77777777" w:rsidR="006C5819" w:rsidRPr="00E504C5" w:rsidRDefault="006C5819" w:rsidP="00E42032">
            <w:pPr>
              <w:ind w:left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504C5">
              <w:rPr>
                <w:rFonts w:ascii="Arial" w:eastAsia="Arial" w:hAnsi="Arial" w:cs="Arial"/>
                <w:sz w:val="20"/>
                <w:szCs w:val="20"/>
              </w:rPr>
              <w:t>categoría especial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EE15" w14:textId="77777777" w:rsidR="006C5819" w:rsidRPr="00E504C5" w:rsidRDefault="006C5819" w:rsidP="00E4203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504C5">
              <w:rPr>
                <w:rFonts w:ascii="Arial" w:eastAsia="Arial" w:hAnsi="Arial" w:cs="Arial"/>
                <w:sz w:val="20"/>
                <w:szCs w:val="20"/>
              </w:rPr>
              <w:t>Exento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8967" w14:textId="77777777" w:rsidR="006C5819" w:rsidRPr="00E504C5" w:rsidRDefault="006C5819" w:rsidP="00E4203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504C5">
              <w:rPr>
                <w:rFonts w:ascii="Arial" w:eastAsia="Arial" w:hAnsi="Arial" w:cs="Arial"/>
                <w:sz w:val="20"/>
                <w:szCs w:val="20"/>
              </w:rPr>
              <w:t>Exento</w:t>
            </w:r>
          </w:p>
        </w:tc>
      </w:tr>
      <w:tr w:rsidR="006C5819" w:rsidRPr="00E504C5" w14:paraId="5DC525E5" w14:textId="77777777" w:rsidTr="00E42032">
        <w:trPr>
          <w:trHeight w:val="687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46E1" w14:textId="77777777" w:rsidR="006C5819" w:rsidRPr="00E504C5" w:rsidRDefault="006C5819" w:rsidP="00E42032">
            <w:pPr>
              <w:ind w:left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504C5">
              <w:rPr>
                <w:rFonts w:ascii="Arial" w:eastAsia="Arial" w:hAnsi="Arial" w:cs="Arial"/>
                <w:sz w:val="20"/>
                <w:szCs w:val="20"/>
              </w:rPr>
              <w:t>Alumnado (nuevo / antiguo) con</w:t>
            </w:r>
          </w:p>
          <w:p w14:paraId="237906C6" w14:textId="77777777" w:rsidR="006C5819" w:rsidRPr="00E504C5" w:rsidRDefault="006C5819" w:rsidP="00E42032">
            <w:pPr>
              <w:ind w:left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504C5">
              <w:rPr>
                <w:rFonts w:ascii="Arial" w:eastAsia="Arial" w:hAnsi="Arial" w:cs="Arial"/>
                <w:sz w:val="20"/>
                <w:szCs w:val="20"/>
              </w:rPr>
              <w:t>discapacidad (igual</w:t>
            </w:r>
          </w:p>
          <w:p w14:paraId="75059605" w14:textId="77777777" w:rsidR="006C5819" w:rsidRPr="00E504C5" w:rsidRDefault="006C5819" w:rsidP="00E42032">
            <w:pPr>
              <w:ind w:left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504C5">
              <w:rPr>
                <w:rFonts w:ascii="Arial" w:eastAsia="Arial" w:hAnsi="Arial" w:cs="Arial"/>
                <w:sz w:val="20"/>
                <w:szCs w:val="20"/>
              </w:rPr>
              <w:t>o superior al 33%)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3194" w14:textId="77777777" w:rsidR="006C5819" w:rsidRPr="00E504C5" w:rsidRDefault="006C5819" w:rsidP="00E4203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504C5">
              <w:rPr>
                <w:rFonts w:ascii="Arial" w:eastAsia="Arial" w:hAnsi="Arial" w:cs="Arial"/>
                <w:sz w:val="20"/>
                <w:szCs w:val="20"/>
              </w:rPr>
              <w:t>Exento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ED08" w14:textId="77777777" w:rsidR="006C5819" w:rsidRPr="00E504C5" w:rsidRDefault="006C5819" w:rsidP="00E4203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504C5">
              <w:rPr>
                <w:rFonts w:ascii="Arial" w:eastAsia="Arial" w:hAnsi="Arial" w:cs="Arial"/>
                <w:sz w:val="20"/>
                <w:szCs w:val="20"/>
              </w:rPr>
              <w:t>Exento</w:t>
            </w:r>
          </w:p>
        </w:tc>
      </w:tr>
      <w:tr w:rsidR="006C5819" w:rsidRPr="00E504C5" w14:paraId="1A7D1A89" w14:textId="77777777" w:rsidTr="00E42032">
        <w:trPr>
          <w:trHeight w:val="687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A1CC" w14:textId="77777777" w:rsidR="006C5819" w:rsidRPr="00E504C5" w:rsidRDefault="006C5819" w:rsidP="00E42032">
            <w:pPr>
              <w:ind w:left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504C5">
              <w:rPr>
                <w:rFonts w:ascii="Arial" w:eastAsia="Arial" w:hAnsi="Arial" w:cs="Arial"/>
                <w:sz w:val="20"/>
                <w:szCs w:val="20"/>
              </w:rPr>
              <w:t>Alumnado (nuevo / antiguo) víctima de</w:t>
            </w:r>
          </w:p>
          <w:p w14:paraId="438B069F" w14:textId="77777777" w:rsidR="006C5819" w:rsidRPr="00E504C5" w:rsidRDefault="006C5819" w:rsidP="00E42032">
            <w:pPr>
              <w:ind w:left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504C5">
              <w:rPr>
                <w:rFonts w:ascii="Arial" w:eastAsia="Arial" w:hAnsi="Arial" w:cs="Arial"/>
                <w:sz w:val="20"/>
                <w:szCs w:val="20"/>
              </w:rPr>
              <w:t>terrorismo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D0D0" w14:textId="77777777" w:rsidR="006C5819" w:rsidRPr="00E504C5" w:rsidRDefault="006C5819" w:rsidP="00E4203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504C5">
              <w:rPr>
                <w:rFonts w:ascii="Arial" w:eastAsia="Arial" w:hAnsi="Arial" w:cs="Arial"/>
                <w:sz w:val="20"/>
                <w:szCs w:val="20"/>
              </w:rPr>
              <w:t>Exento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873E" w14:textId="77777777" w:rsidR="006C5819" w:rsidRPr="00E504C5" w:rsidRDefault="006C5819" w:rsidP="00E4203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504C5">
              <w:rPr>
                <w:rFonts w:ascii="Arial" w:eastAsia="Arial" w:hAnsi="Arial" w:cs="Arial"/>
                <w:sz w:val="20"/>
                <w:szCs w:val="20"/>
              </w:rPr>
              <w:t>Exento</w:t>
            </w:r>
          </w:p>
        </w:tc>
      </w:tr>
      <w:tr w:rsidR="006C5819" w:rsidRPr="00E504C5" w14:paraId="013831EF" w14:textId="77777777" w:rsidTr="00E42032">
        <w:trPr>
          <w:trHeight w:val="687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B869" w14:textId="77777777" w:rsidR="006C5819" w:rsidRPr="00E504C5" w:rsidRDefault="006C5819" w:rsidP="00E42032">
            <w:pPr>
              <w:ind w:left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504C5">
              <w:rPr>
                <w:rFonts w:ascii="Arial" w:eastAsia="Arial" w:hAnsi="Arial" w:cs="Arial"/>
                <w:sz w:val="20"/>
                <w:szCs w:val="20"/>
              </w:rPr>
              <w:t>Alumnado (nuevo / antiguo) víctima de</w:t>
            </w:r>
          </w:p>
          <w:p w14:paraId="75026849" w14:textId="77777777" w:rsidR="006C5819" w:rsidRPr="00E504C5" w:rsidRDefault="006C5819" w:rsidP="00E42032">
            <w:pPr>
              <w:ind w:left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504C5">
              <w:rPr>
                <w:rFonts w:ascii="Arial" w:eastAsia="Arial" w:hAnsi="Arial" w:cs="Arial"/>
                <w:sz w:val="20"/>
                <w:szCs w:val="20"/>
              </w:rPr>
              <w:t>violencia de género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B80B" w14:textId="77777777" w:rsidR="006C5819" w:rsidRPr="00E504C5" w:rsidRDefault="006C5819" w:rsidP="00E4203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504C5">
              <w:rPr>
                <w:rFonts w:ascii="Arial" w:eastAsia="Arial" w:hAnsi="Arial" w:cs="Arial"/>
                <w:sz w:val="20"/>
                <w:szCs w:val="20"/>
              </w:rPr>
              <w:t>Exento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8431" w14:textId="77777777" w:rsidR="006C5819" w:rsidRPr="00E504C5" w:rsidRDefault="006C5819" w:rsidP="00E4203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504C5">
              <w:rPr>
                <w:rFonts w:ascii="Arial" w:eastAsia="Arial" w:hAnsi="Arial" w:cs="Arial"/>
                <w:sz w:val="20"/>
                <w:szCs w:val="20"/>
              </w:rPr>
              <w:t>Exento</w:t>
            </w:r>
          </w:p>
        </w:tc>
      </w:tr>
      <w:tr w:rsidR="006C5819" w:rsidRPr="00E504C5" w14:paraId="5D91CA51" w14:textId="77777777" w:rsidTr="00E42032">
        <w:trPr>
          <w:trHeight w:val="1425"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410A" w14:textId="77777777" w:rsidR="006C5819" w:rsidRPr="00E504C5" w:rsidRDefault="006C5819" w:rsidP="00E42032">
            <w:pPr>
              <w:ind w:left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504C5">
              <w:rPr>
                <w:rFonts w:ascii="Arial" w:eastAsia="Arial" w:hAnsi="Arial" w:cs="Arial"/>
                <w:sz w:val="20"/>
                <w:szCs w:val="20"/>
              </w:rPr>
              <w:t xml:space="preserve">Alumnado (nuevo / antiguo) de familia con renta familiar igual o inferior a la renta que da derecho a la percepción del ingreso mínimo de solidaridad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04B6" w14:textId="77777777" w:rsidR="006C5819" w:rsidRPr="00E504C5" w:rsidRDefault="006C5819" w:rsidP="00E4203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504C5">
              <w:rPr>
                <w:rFonts w:ascii="Arial" w:eastAsia="Arial" w:hAnsi="Arial" w:cs="Arial"/>
                <w:sz w:val="20"/>
                <w:szCs w:val="20"/>
              </w:rPr>
              <w:t>Exento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8486" w14:textId="77777777" w:rsidR="006C5819" w:rsidRPr="00E504C5" w:rsidRDefault="006C5819" w:rsidP="00E4203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504C5">
              <w:rPr>
                <w:rFonts w:ascii="Arial" w:eastAsia="Arial" w:hAnsi="Arial" w:cs="Arial"/>
                <w:sz w:val="20"/>
                <w:szCs w:val="20"/>
              </w:rPr>
              <w:t>Exento</w:t>
            </w:r>
          </w:p>
        </w:tc>
      </w:tr>
    </w:tbl>
    <w:p w14:paraId="3D0B63C3" w14:textId="77777777" w:rsidR="006C5819" w:rsidRPr="00E504C5" w:rsidRDefault="006C5819" w:rsidP="006C5819">
      <w:pPr>
        <w:rPr>
          <w:rFonts w:ascii="Arial" w:eastAsia="Times New Roman" w:hAnsi="Arial" w:cs="Arial"/>
          <w:sz w:val="20"/>
          <w:szCs w:val="20"/>
        </w:rPr>
      </w:pPr>
    </w:p>
    <w:p w14:paraId="78FEFD9D" w14:textId="77777777" w:rsidR="006C5819" w:rsidRPr="00E504C5" w:rsidRDefault="006C5819" w:rsidP="006C5819">
      <w:pPr>
        <w:rPr>
          <w:rFonts w:ascii="Arial" w:eastAsia="Times New Roman" w:hAnsi="Arial" w:cs="Arial"/>
          <w:sz w:val="20"/>
          <w:szCs w:val="20"/>
        </w:rPr>
      </w:pPr>
      <w:r w:rsidRPr="00E504C5">
        <w:rPr>
          <w:rFonts w:ascii="Arial" w:eastAsia="Times New Roman" w:hAnsi="Arial" w:cs="Arial"/>
          <w:sz w:val="20"/>
          <w:szCs w:val="20"/>
        </w:rPr>
        <w:t>OBSERVACIONES:</w:t>
      </w:r>
    </w:p>
    <w:p w14:paraId="69545EB4" w14:textId="77777777" w:rsidR="006C5819" w:rsidRDefault="006C5819" w:rsidP="006C5819">
      <w:pPr>
        <w:ind w:right="360"/>
        <w:jc w:val="both"/>
        <w:rPr>
          <w:rFonts w:ascii="Arial" w:eastAsia="Arial" w:hAnsi="Arial" w:cs="Arial"/>
          <w:sz w:val="20"/>
          <w:szCs w:val="20"/>
        </w:rPr>
      </w:pPr>
    </w:p>
    <w:p w14:paraId="64C2042B" w14:textId="77777777" w:rsidR="006C5819" w:rsidRDefault="006C5819" w:rsidP="006C5819">
      <w:pPr>
        <w:ind w:right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Apertura de expediente (25 euros): Únicamente para alumnado nuevo.</w:t>
      </w:r>
    </w:p>
    <w:p w14:paraId="0226CB3A" w14:textId="77777777" w:rsidR="006C5819" w:rsidRDefault="006C5819" w:rsidP="006C5819">
      <w:pPr>
        <w:ind w:right="360"/>
        <w:jc w:val="both"/>
        <w:rPr>
          <w:rFonts w:ascii="Arial" w:eastAsia="Arial" w:hAnsi="Arial" w:cs="Arial"/>
          <w:sz w:val="20"/>
          <w:szCs w:val="20"/>
        </w:rPr>
      </w:pPr>
    </w:p>
    <w:p w14:paraId="254F2F3D" w14:textId="77777777" w:rsidR="006C5819" w:rsidRDefault="006C5819" w:rsidP="006C5819">
      <w:pPr>
        <w:ind w:right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Servicios generales (10 euros): Se abonará una sola vez, independientemente del número de idiomas para los que se solicite prueba de certificación.</w:t>
      </w:r>
    </w:p>
    <w:p w14:paraId="69D3EF5B" w14:textId="77777777" w:rsidR="006C5819" w:rsidRDefault="006C5819" w:rsidP="006C5819">
      <w:pPr>
        <w:ind w:right="360"/>
        <w:jc w:val="both"/>
        <w:rPr>
          <w:rFonts w:ascii="Arial" w:eastAsia="Arial" w:hAnsi="Arial" w:cs="Arial"/>
          <w:sz w:val="20"/>
          <w:szCs w:val="20"/>
        </w:rPr>
      </w:pPr>
    </w:p>
    <w:p w14:paraId="3554E75F" w14:textId="02926FBF" w:rsidR="00BC6DA0" w:rsidRPr="006C5819" w:rsidRDefault="006C5819" w:rsidP="006C5819">
      <w:r>
        <w:rPr>
          <w:rFonts w:ascii="Arial" w:eastAsia="Arial" w:hAnsi="Arial" w:cs="Arial"/>
          <w:sz w:val="20"/>
          <w:szCs w:val="20"/>
        </w:rPr>
        <w:t>- Matrícula por idioma: Se abonará por cada uno de los idiomas para los que se solicite prueba de certificación.</w:t>
      </w:r>
    </w:p>
    <w:sectPr w:rsidR="00BC6DA0" w:rsidRPr="006C5819" w:rsidSect="00697631">
      <w:headerReference w:type="default" r:id="rId7"/>
      <w:pgSz w:w="11906" w:h="16838"/>
      <w:pgMar w:top="1418" w:right="1701" w:bottom="1418" w:left="1701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66CC0" w14:textId="77777777" w:rsidR="00380898" w:rsidRDefault="00380898" w:rsidP="00B859CF">
      <w:r>
        <w:separator/>
      </w:r>
    </w:p>
  </w:endnote>
  <w:endnote w:type="continuationSeparator" w:id="0">
    <w:p w14:paraId="6BAC5DD5" w14:textId="77777777" w:rsidR="00380898" w:rsidRDefault="00380898" w:rsidP="00B8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A5A17" w14:textId="77777777" w:rsidR="00380898" w:rsidRDefault="00380898" w:rsidP="00B859CF">
      <w:r>
        <w:separator/>
      </w:r>
    </w:p>
  </w:footnote>
  <w:footnote w:type="continuationSeparator" w:id="0">
    <w:p w14:paraId="40407AF0" w14:textId="77777777" w:rsidR="00380898" w:rsidRDefault="00380898" w:rsidP="00B85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3B3EB" w14:textId="37FD0E65" w:rsidR="00CF75C4" w:rsidRDefault="00CF75C4" w:rsidP="00D9758F">
    <w:pPr>
      <w:tabs>
        <w:tab w:val="left" w:pos="967"/>
      </w:tabs>
    </w:pPr>
    <w:r w:rsidRPr="00B859CF">
      <w:rPr>
        <w:noProof/>
        <w:lang w:eastAsia="es-ES"/>
      </w:rPr>
      <w:drawing>
        <wp:anchor distT="0" distB="0" distL="114300" distR="114300" simplePos="0" relativeHeight="251666432" behindDoc="1" locked="0" layoutInCell="1" allowOverlap="1" wp14:anchorId="741368C5" wp14:editId="0B66D455">
          <wp:simplePos x="0" y="0"/>
          <wp:positionH relativeFrom="column">
            <wp:posOffset>-361315</wp:posOffset>
          </wp:positionH>
          <wp:positionV relativeFrom="topMargin">
            <wp:posOffset>410845</wp:posOffset>
          </wp:positionV>
          <wp:extent cx="1119505" cy="719455"/>
          <wp:effectExtent l="0" t="0" r="4445" b="444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72" t="17637" r="15805" b="27163"/>
                  <a:stretch/>
                </pic:blipFill>
                <pic:spPr bwMode="auto">
                  <a:xfrm>
                    <a:off x="0" y="0"/>
                    <a:ext cx="1119505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A5D929" w14:textId="77777777" w:rsidR="00CF75C4" w:rsidRDefault="00CF75C4" w:rsidP="00D9758F">
    <w:pPr>
      <w:tabs>
        <w:tab w:val="left" w:pos="967"/>
      </w:tabs>
    </w:pPr>
  </w:p>
  <w:p w14:paraId="4FB5DDF6" w14:textId="7E9D363C" w:rsidR="00CF75C4" w:rsidRDefault="00CF75C4" w:rsidP="00CF75C4">
    <w:pPr>
      <w:tabs>
        <w:tab w:val="left" w:pos="1875"/>
      </w:tabs>
      <w:ind w:left="-567"/>
      <w:rPr>
        <w:rFonts w:ascii="Calibri" w:eastAsia="Calibri" w:hAnsi="Calibri" w:cs="Times New Roman"/>
        <w:b/>
        <w:color w:val="002060"/>
        <w:sz w:val="18"/>
        <w:szCs w:val="20"/>
      </w:rPr>
    </w:pPr>
    <w:r>
      <w:rPr>
        <w:rFonts w:ascii="Calibri" w:eastAsia="Calibri" w:hAnsi="Calibri" w:cs="Times New Roman"/>
        <w:b/>
        <w:color w:val="002060"/>
        <w:sz w:val="18"/>
        <w:szCs w:val="20"/>
      </w:rPr>
      <w:t xml:space="preserve">Consejería de Educación, Cultura y Deportes                                                                                                                            </w:t>
    </w:r>
  </w:p>
  <w:p w14:paraId="0F10FCEA" w14:textId="77777777" w:rsidR="00CF75C4" w:rsidRDefault="00CF75C4" w:rsidP="00CF75C4">
    <w:pPr>
      <w:tabs>
        <w:tab w:val="left" w:pos="1875"/>
      </w:tabs>
      <w:ind w:left="-567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b/>
        <w:color w:val="002060"/>
        <w:sz w:val="18"/>
        <w:szCs w:val="20"/>
      </w:rPr>
      <w:t>Dirección General de Inclusión Educativa y Programas</w:t>
    </w:r>
  </w:p>
  <w:p w14:paraId="544267B0" w14:textId="2A5B4A5C" w:rsidR="00B859CF" w:rsidRDefault="00B859CF" w:rsidP="00CF75C4">
    <w:pPr>
      <w:tabs>
        <w:tab w:val="left" w:pos="96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4F2AFBA"/>
    <w:multiLevelType w:val="hybridMultilevel"/>
    <w:tmpl w:val="F31F66A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B2F55A0"/>
    <w:multiLevelType w:val="hybridMultilevel"/>
    <w:tmpl w:val="F36E4D0A"/>
    <w:lvl w:ilvl="0" w:tplc="3CA6118E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0691E"/>
    <w:multiLevelType w:val="hybridMultilevel"/>
    <w:tmpl w:val="F36E4D0A"/>
    <w:lvl w:ilvl="0" w:tplc="3CA6118E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741919">
    <w:abstractNumId w:val="0"/>
  </w:num>
  <w:num w:numId="2" w16cid:durableId="19908643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2107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uAmfshhPRvSHFIthOBdkeDVgtLHkzMGbZNaeNhjZUhVqiPb8RcFJkj7kZzSyTF2A3hA0oTJudYqZ0QPxgrQXBA==" w:salt="jQK1Iw4QzJNNYEN0vD5P+w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CF"/>
    <w:rsid w:val="00040C57"/>
    <w:rsid w:val="000F101B"/>
    <w:rsid w:val="001200A6"/>
    <w:rsid w:val="001A6264"/>
    <w:rsid w:val="001F6DF6"/>
    <w:rsid w:val="002179A3"/>
    <w:rsid w:val="00287A08"/>
    <w:rsid w:val="00287CE4"/>
    <w:rsid w:val="00297B55"/>
    <w:rsid w:val="002D2D88"/>
    <w:rsid w:val="002F23FA"/>
    <w:rsid w:val="0031468A"/>
    <w:rsid w:val="003731CC"/>
    <w:rsid w:val="00380898"/>
    <w:rsid w:val="003857DA"/>
    <w:rsid w:val="003A66BF"/>
    <w:rsid w:val="003B099D"/>
    <w:rsid w:val="003C7121"/>
    <w:rsid w:val="003C7993"/>
    <w:rsid w:val="003D3389"/>
    <w:rsid w:val="003E1C3D"/>
    <w:rsid w:val="003F70DC"/>
    <w:rsid w:val="004504A4"/>
    <w:rsid w:val="00472A7C"/>
    <w:rsid w:val="00537D68"/>
    <w:rsid w:val="0055438B"/>
    <w:rsid w:val="00556EBD"/>
    <w:rsid w:val="005A649C"/>
    <w:rsid w:val="005C0C18"/>
    <w:rsid w:val="00605284"/>
    <w:rsid w:val="006255A4"/>
    <w:rsid w:val="00693C78"/>
    <w:rsid w:val="00697631"/>
    <w:rsid w:val="006C5819"/>
    <w:rsid w:val="00741608"/>
    <w:rsid w:val="00745AA5"/>
    <w:rsid w:val="007A77A5"/>
    <w:rsid w:val="007B2EF7"/>
    <w:rsid w:val="007B3B89"/>
    <w:rsid w:val="007C53ED"/>
    <w:rsid w:val="007E6CF2"/>
    <w:rsid w:val="0081357A"/>
    <w:rsid w:val="008201F7"/>
    <w:rsid w:val="00825606"/>
    <w:rsid w:val="00827A80"/>
    <w:rsid w:val="00867666"/>
    <w:rsid w:val="008851ED"/>
    <w:rsid w:val="008B5B82"/>
    <w:rsid w:val="008C1C40"/>
    <w:rsid w:val="008E42A6"/>
    <w:rsid w:val="00903150"/>
    <w:rsid w:val="00934E2A"/>
    <w:rsid w:val="00941761"/>
    <w:rsid w:val="0095414F"/>
    <w:rsid w:val="00976340"/>
    <w:rsid w:val="009B6093"/>
    <w:rsid w:val="00A506A0"/>
    <w:rsid w:val="00A53317"/>
    <w:rsid w:val="00A61DC1"/>
    <w:rsid w:val="00A75039"/>
    <w:rsid w:val="00A8772C"/>
    <w:rsid w:val="00A87FE9"/>
    <w:rsid w:val="00A9352D"/>
    <w:rsid w:val="00AA1F7B"/>
    <w:rsid w:val="00AF0B60"/>
    <w:rsid w:val="00AF4BF4"/>
    <w:rsid w:val="00B269A6"/>
    <w:rsid w:val="00B3283A"/>
    <w:rsid w:val="00B36EF4"/>
    <w:rsid w:val="00B859CF"/>
    <w:rsid w:val="00B864C8"/>
    <w:rsid w:val="00BC13C1"/>
    <w:rsid w:val="00BC6DA0"/>
    <w:rsid w:val="00BE2E5D"/>
    <w:rsid w:val="00C17A65"/>
    <w:rsid w:val="00C22264"/>
    <w:rsid w:val="00C253CF"/>
    <w:rsid w:val="00C304C7"/>
    <w:rsid w:val="00CA0B0C"/>
    <w:rsid w:val="00CC3DD2"/>
    <w:rsid w:val="00CD1CBD"/>
    <w:rsid w:val="00CF75C4"/>
    <w:rsid w:val="00D00987"/>
    <w:rsid w:val="00D27DA7"/>
    <w:rsid w:val="00D42AD6"/>
    <w:rsid w:val="00D51E0B"/>
    <w:rsid w:val="00D54BCB"/>
    <w:rsid w:val="00D57CB3"/>
    <w:rsid w:val="00D62D6B"/>
    <w:rsid w:val="00D9758F"/>
    <w:rsid w:val="00DB40D9"/>
    <w:rsid w:val="00DB4802"/>
    <w:rsid w:val="00DC4C36"/>
    <w:rsid w:val="00E33F37"/>
    <w:rsid w:val="00E37F4B"/>
    <w:rsid w:val="00E418F3"/>
    <w:rsid w:val="00EB5163"/>
    <w:rsid w:val="00F1140F"/>
    <w:rsid w:val="00F82AF1"/>
    <w:rsid w:val="00F96538"/>
    <w:rsid w:val="00FA559F"/>
    <w:rsid w:val="00FB739A"/>
    <w:rsid w:val="00FD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CEBCC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59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59CF"/>
  </w:style>
  <w:style w:type="paragraph" w:styleId="Piedepgina">
    <w:name w:val="footer"/>
    <w:basedOn w:val="Normal"/>
    <w:link w:val="PiedepginaCar"/>
    <w:uiPriority w:val="99"/>
    <w:unhideWhenUsed/>
    <w:rsid w:val="00B859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9CF"/>
  </w:style>
  <w:style w:type="paragraph" w:styleId="NormalWeb">
    <w:name w:val="Normal (Web)"/>
    <w:basedOn w:val="Normal"/>
    <w:uiPriority w:val="99"/>
    <w:semiHidden/>
    <w:unhideWhenUsed/>
    <w:rsid w:val="00B859C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59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9C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A64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E6CF2"/>
    <w:rPr>
      <w:b/>
      <w:bCs/>
    </w:rPr>
  </w:style>
  <w:style w:type="paragraph" w:customStyle="1" w:styleId="CARTA">
    <w:name w:val="CARTA"/>
    <w:basedOn w:val="Normal"/>
    <w:uiPriority w:val="99"/>
    <w:rsid w:val="00BC13C1"/>
    <w:pPr>
      <w:spacing w:line="360" w:lineRule="auto"/>
      <w:jc w:val="both"/>
    </w:pPr>
    <w:rPr>
      <w:rFonts w:ascii="Book Antiqua" w:eastAsia="Times New Roman" w:hAnsi="Book Antiqua" w:cs="Times New Roman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BC13C1"/>
    <w:rPr>
      <w:rFonts w:ascii="Cambria" w:eastAsia="Calibri" w:hAnsi="Cambria" w:cs="Times New Roman"/>
      <w:sz w:val="24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C13C1"/>
    <w:rPr>
      <w:rFonts w:ascii="Cambria" w:eastAsia="Calibri" w:hAnsi="Cambria" w:cs="Times New Roman"/>
      <w:sz w:val="24"/>
      <w:szCs w:val="21"/>
    </w:rPr>
  </w:style>
  <w:style w:type="paragraph" w:styleId="Prrafodelista">
    <w:name w:val="List Paragraph"/>
    <w:basedOn w:val="Normal"/>
    <w:uiPriority w:val="34"/>
    <w:qFormat/>
    <w:rsid w:val="002D2D8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2D2D8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F0B60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82AF1"/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82AF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F82A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1056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2024-02-20T15:03:00Z</dcterms:created>
  <dcterms:modified xsi:type="dcterms:W3CDTF">2025-02-11T11:11:00Z</dcterms:modified>
</cp:coreProperties>
</file>