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760BF" w14:textId="77777777" w:rsidR="005911E3" w:rsidRPr="005911E3" w:rsidRDefault="00AB7F8A" w:rsidP="005911E3">
      <w:pPr>
        <w:framePr w:w="1346" w:h="363" w:hSpace="142" w:wrap="around" w:vAnchor="text" w:hAnchor="page" w:x="4265" w:y="-651"/>
        <w:spacing w:after="0" w:line="240" w:lineRule="auto"/>
        <w:jc w:val="center"/>
        <w:rPr>
          <w:rFonts w:ascii="Times New Roman" w:eastAsia="Times New Roman" w:hAnsi="Times New Roman"/>
          <w:sz w:val="24"/>
          <w:szCs w:val="24"/>
          <w:lang w:eastAsia="es-ES"/>
        </w:rPr>
      </w:pPr>
      <w:r w:rsidRPr="00AB7F8A">
        <w:rPr>
          <w:rFonts w:ascii="Times New Roman" w:eastAsia="Times New Roman" w:hAnsi="Times New Roman"/>
          <w:sz w:val="24"/>
          <w:szCs w:val="24"/>
          <w:lang w:eastAsia="es-ES"/>
        </w:rPr>
        <w:t>KM7A</w:t>
      </w:r>
    </w:p>
    <w:p w14:paraId="3C9746B8" w14:textId="77777777" w:rsidR="005911E3" w:rsidRPr="005911E3" w:rsidRDefault="00F73EFC" w:rsidP="005911E3">
      <w:pPr>
        <w:framePr w:w="1676" w:h="363" w:hSpace="142" w:wrap="around" w:vAnchor="text" w:hAnchor="page" w:x="4160" w:y="-155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016531</w:t>
      </w:r>
    </w:p>
    <w:p w14:paraId="1280D7B0" w14:textId="77777777" w:rsidR="005911E3" w:rsidRPr="005911E3" w:rsidRDefault="00034361" w:rsidP="005911E3">
      <w:pPr>
        <w:tabs>
          <w:tab w:val="left" w:pos="1875"/>
          <w:tab w:val="left" w:pos="4500"/>
        </w:tabs>
        <w:spacing w:after="120" w:line="240" w:lineRule="auto"/>
        <w:rPr>
          <w:rFonts w:ascii="Times New Roman" w:eastAsia="Times New Roman" w:hAnsi="Times New Roman"/>
          <w:sz w:val="28"/>
          <w:szCs w:val="28"/>
          <w:lang w:eastAsia="es-ES"/>
        </w:rPr>
      </w:pPr>
      <w:r>
        <w:rPr>
          <w:noProof/>
        </w:rPr>
        <w:pict w14:anchorId="76B99A05">
          <v:rect id="Rectángulo 6" o:spid="_x0000_s2054" style="position:absolute;margin-left:-6.55pt;margin-top:-5.1pt;width:523.2pt;height:37.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" fillcolor="#ddd">
            <v:textbox style="mso-next-textbox:#Rectángulo 6" inset=",2.3mm,,2.3mm">
              <w:txbxContent>
                <w:p w14:paraId="40C588E4" w14:textId="77777777" w:rsidR="00B37097" w:rsidRPr="001F2F45" w:rsidRDefault="001F2F45" w:rsidP="005911E3">
                  <w:pPr>
                    <w:spacing w:before="120"/>
                    <w:jc w:val="center"/>
                    <w:rPr>
                      <w:rFonts w:ascii="Arial" w:hAnsi="Arial" w:cs="Arial"/>
                      <w:b/>
                      <w:sz w:val="28"/>
                      <w:szCs w:val="28"/>
                    </w:rPr>
                  </w:pPr>
                  <w:r>
                    <w:rPr>
                      <w:rFonts w:ascii="Arial" w:hAnsi="Arial" w:cs="Arial"/>
                      <w:b/>
                      <w:sz w:val="28"/>
                      <w:szCs w:val="28"/>
                    </w:rPr>
                    <w:t>SOLICITUD CALIFICACIONES URBANÍSTICAS EN SUELO RÚSTICO</w:t>
                  </w:r>
                </w:p>
              </w:txbxContent>
            </v:textbox>
          </v:rect>
        </w:pict>
      </w:r>
      <w:r>
        <w:rPr>
          <w:noProof/>
        </w:rPr>
        <w:pict w14:anchorId="4956A821">
          <v:shapetype id="_x0000_t202" coordsize="21600,21600" o:spt="202" path="m,l,21600r21600,l21600,xe">
            <v:stroke joinstyle="miter"/>
            <v:path gradientshapeok="t" o:connecttype="rect"/>
          </v:shapetype>
          <v:shape id="Cuadro de texto 4" o:spid="_x0000_s2052" type="#_x0000_t202" style="position:absolute;margin-left:153pt;margin-top:-99.35pt;width:108pt;height:20.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uM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" filled="f" stroked="f">
            <v:textbox inset=",1mm,,1mm">
              <w:txbxContent>
                <w:p w14:paraId="1B0B538F" w14:textId="77777777" w:rsidR="00B37097" w:rsidRPr="00F00087" w:rsidRDefault="00B37097" w:rsidP="005911E3">
                  <w:pPr>
                    <w:jc w:val="center"/>
                  </w:pPr>
                  <w:r w:rsidRPr="00F00087">
                    <w:t>Nº Procedimiento</w:t>
                  </w:r>
                </w:p>
              </w:txbxContent>
            </v:textbox>
          </v:shape>
        </w:pict>
      </w:r>
      <w:r>
        <w:rPr>
          <w:noProof/>
        </w:rPr>
        <w:pict w14:anchorId="1C7CCCA3">
          <v:roundrect id="Rectángulo redondeado 7" o:spid="_x0000_s2055" style="position:absolute;margin-left:303.2pt;margin-top:-113.6pt;width:200.8pt;height:87.3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"/>
        </w:pict>
      </w:r>
      <w:r>
        <w:rPr>
          <w:noProof/>
        </w:rPr>
        <w:pict w14:anchorId="7AC34A19">
          <v:shape id="Cuadro de texto 5" o:spid="_x0000_s2053" type="#_x0000_t202" style="position:absolute;margin-left:156.75pt;margin-top:-49.1pt;width:101.4pt;height:16.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K4vQIAAMc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" filled="f" stroked="f">
            <v:textbox inset=",.3mm,,.3mm">
              <w:txbxContent>
                <w:p w14:paraId="0EA5377A" w14:textId="77777777" w:rsidR="00B37097" w:rsidRPr="00D521D5" w:rsidRDefault="00B37097" w:rsidP="005911E3">
                  <w:pPr>
                    <w:jc w:val="center"/>
                  </w:pPr>
                  <w:r w:rsidRPr="00D521D5">
                    <w:t>Código SIACI</w:t>
                  </w:r>
                </w:p>
              </w:txbxContent>
            </v:textbox>
          </v:shape>
        </w:pict>
      </w: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516"/>
        <w:gridCol w:w="876"/>
        <w:gridCol w:w="178"/>
        <w:gridCol w:w="391"/>
        <w:gridCol w:w="157"/>
        <w:gridCol w:w="121"/>
        <w:gridCol w:w="174"/>
        <w:gridCol w:w="209"/>
        <w:gridCol w:w="613"/>
        <w:gridCol w:w="142"/>
        <w:gridCol w:w="184"/>
        <w:gridCol w:w="1374"/>
        <w:gridCol w:w="220"/>
        <w:gridCol w:w="498"/>
        <w:gridCol w:w="391"/>
        <w:gridCol w:w="157"/>
        <w:gridCol w:w="552"/>
        <w:gridCol w:w="339"/>
        <w:gridCol w:w="1968"/>
        <w:gridCol w:w="8"/>
        <w:gridCol w:w="404"/>
      </w:tblGrid>
      <w:tr w:rsidR="0082066C" w:rsidRPr="008204DF" w14:paraId="5703E7A6" w14:textId="77777777" w:rsidTr="00CE6867">
        <w:trPr>
          <w:trHeight w:val="425"/>
        </w:trPr>
        <w:tc>
          <w:tcPr>
            <w:tcW w:w="5000" w:type="pct"/>
            <w:gridSpan w:val="22"/>
            <w:tcBorders>
              <w:top w:val="nil"/>
              <w:left w:val="single" w:sz="4" w:space="0" w:color="auto"/>
              <w:bottom w:val="dotted" w:sz="4" w:space="0" w:color="auto"/>
              <w:right w:val="single" w:sz="4" w:space="0" w:color="auto"/>
            </w:tcBorders>
            <w:shd w:val="clear" w:color="auto" w:fill="FFFF00"/>
          </w:tcPr>
          <w:p w14:paraId="73DF426B" w14:textId="77777777" w:rsidR="0082066C" w:rsidRPr="005911E3" w:rsidRDefault="0082066C" w:rsidP="0082066C">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SOLICITANTE</w:t>
            </w:r>
          </w:p>
        </w:tc>
      </w:tr>
      <w:tr w:rsidR="0082066C" w:rsidRPr="008204DF" w14:paraId="1FC479AF" w14:textId="77777777" w:rsidTr="003D790A">
        <w:trPr>
          <w:trHeight w:val="405"/>
        </w:trPr>
        <w:tc>
          <w:tcPr>
            <w:tcW w:w="5000" w:type="pct"/>
            <w:gridSpan w:val="22"/>
            <w:tcBorders>
              <w:top w:val="dotted" w:sz="4" w:space="0" w:color="auto"/>
              <w:bottom w:val="nil"/>
              <w:right w:val="single" w:sz="4" w:space="0" w:color="auto"/>
            </w:tcBorders>
            <w:shd w:val="clear" w:color="auto" w:fill="auto"/>
          </w:tcPr>
          <w:p w14:paraId="4BDAB0FB" w14:textId="77777777" w:rsidR="0082066C" w:rsidRPr="005911E3" w:rsidRDefault="00C855D4" w:rsidP="0082066C">
            <w:pPr>
              <w:spacing w:before="120" w:after="0" w:line="240" w:lineRule="auto"/>
              <w:jc w:val="both"/>
              <w:rPr>
                <w:rFonts w:ascii="Times New Roman" w:eastAsia="Times New Roman" w:hAnsi="Times New Roman"/>
                <w:b/>
                <w:sz w:val="18"/>
                <w:szCs w:val="18"/>
                <w:lang w:eastAsia="es-ES"/>
              </w:rPr>
            </w:pPr>
            <w:r>
              <w:rPr>
                <w:rFonts w:ascii="Times New Roman" w:eastAsia="Times New Roman" w:hAnsi="Times New Roman"/>
                <w:b/>
                <w:sz w:val="18"/>
                <w:szCs w:val="18"/>
                <w:lang w:eastAsia="es-ES"/>
              </w:rPr>
              <w:t>Si elige persona física son obligatorios los campos: tipo y número de documento, nombre y primer apellido.</w:t>
            </w:r>
          </w:p>
        </w:tc>
      </w:tr>
      <w:tr w:rsidR="0082066C" w:rsidRPr="008204DF" w14:paraId="5F02DE5D" w14:textId="77777777" w:rsidTr="0082066C">
        <w:tc>
          <w:tcPr>
            <w:tcW w:w="1221" w:type="pct"/>
            <w:gridSpan w:val="4"/>
            <w:tcBorders>
              <w:top w:val="nil"/>
              <w:bottom w:val="nil"/>
            </w:tcBorders>
          </w:tcPr>
          <w:p w14:paraId="4F7CE2A6" w14:textId="56327540"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Persona física</w:t>
            </w:r>
            <w:r>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w:t>
            </w:r>
            <w:r w:rsidR="00605EEB">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bookmarkStart w:id="0" w:name="Casilla9"/>
            <w:r w:rsidR="00605EEB">
              <w:rPr>
                <w:rFonts w:ascii="Times New Roman" w:eastAsia="Times New Roman" w:hAnsi="Times New Roman"/>
                <w:position w:val="-4"/>
                <w:sz w:val="26"/>
                <w:szCs w:val="26"/>
                <w:lang w:eastAsia="es-ES"/>
              </w:rPr>
              <w:instrText xml:space="preserve"> FORMCHECKBOX </w:instrText>
            </w:r>
            <w:r w:rsidR="00605EEB">
              <w:rPr>
                <w:rFonts w:ascii="Times New Roman" w:eastAsia="Times New Roman" w:hAnsi="Times New Roman"/>
                <w:position w:val="-4"/>
                <w:sz w:val="26"/>
                <w:szCs w:val="26"/>
                <w:lang w:eastAsia="es-ES"/>
              </w:rPr>
            </w:r>
            <w:r w:rsidR="00605EEB">
              <w:rPr>
                <w:rFonts w:ascii="Times New Roman" w:eastAsia="Times New Roman" w:hAnsi="Times New Roman"/>
                <w:position w:val="-4"/>
                <w:sz w:val="26"/>
                <w:szCs w:val="26"/>
                <w:lang w:eastAsia="es-ES"/>
              </w:rPr>
              <w:fldChar w:fldCharType="separate"/>
            </w:r>
            <w:r w:rsidR="00605EEB">
              <w:rPr>
                <w:rFonts w:ascii="Times New Roman" w:eastAsia="Times New Roman" w:hAnsi="Times New Roman"/>
                <w:position w:val="-4"/>
                <w:sz w:val="26"/>
                <w:szCs w:val="26"/>
                <w:lang w:eastAsia="es-ES"/>
              </w:rPr>
              <w:fldChar w:fldCharType="end"/>
            </w:r>
            <w:bookmarkEnd w:id="0"/>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Pr="005911E3">
              <w:rPr>
                <w:rFonts w:ascii="Times New Roman" w:eastAsia="Times New Roman" w:hAnsi="Times New Roman"/>
                <w:position w:val="-6"/>
                <w:sz w:val="26"/>
                <w:szCs w:val="26"/>
                <w:lang w:eastAsia="es-ES"/>
              </w:rPr>
            </w:r>
            <w:r w:rsidRPr="005911E3">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4"/>
                <w:sz w:val="20"/>
                <w:szCs w:val="20"/>
                <w:lang w:eastAsia="es-ES"/>
              </w:rPr>
              <w:t>NIE</w:t>
            </w:r>
            <w:r w:rsidRPr="005911E3">
              <w:rPr>
                <w:rFonts w:ascii="Times New Roman" w:eastAsia="Times New Roman" w:hAnsi="Times New Roman"/>
                <w:position w:val="-6"/>
                <w:sz w:val="26"/>
                <w:szCs w:val="26"/>
                <w:lang w:eastAsia="es-ES"/>
              </w:rPr>
              <w:sym w:font="Wingdings 2" w:char="F0A3"/>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864" w:type="pct"/>
            <w:gridSpan w:val="7"/>
            <w:tcBorders>
              <w:top w:val="nil"/>
              <w:bottom w:val="nil"/>
            </w:tcBorders>
          </w:tcPr>
          <w:p w14:paraId="050FDD5D" w14:textId="77777777" w:rsidR="0082066C" w:rsidRPr="005911E3" w:rsidRDefault="0082066C" w:rsidP="0082066C">
            <w:pPr>
              <w:tabs>
                <w:tab w:val="left" w:pos="1447"/>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Pr="005911E3">
              <w:rPr>
                <w:rFonts w:ascii="Times New Roman" w:eastAsia="Times New Roman" w:hAnsi="Times New Roman"/>
                <w:position w:val="-6"/>
                <w:sz w:val="26"/>
                <w:szCs w:val="26"/>
                <w:lang w:eastAsia="es-ES"/>
              </w:rPr>
            </w:r>
            <w:r w:rsidRPr="005911E3">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p>
        </w:tc>
        <w:tc>
          <w:tcPr>
            <w:tcW w:w="1088" w:type="pct"/>
            <w:gridSpan w:val="4"/>
            <w:tcBorders>
              <w:top w:val="nil"/>
              <w:bottom w:val="nil"/>
              <w:right w:val="single" w:sz="4" w:space="0" w:color="auto"/>
            </w:tcBorders>
          </w:tcPr>
          <w:p w14:paraId="4CABF135" w14:textId="77777777"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14:paraId="7B514F79" w14:textId="05A365B4" w:rsidR="0082066C" w:rsidRPr="005911E3" w:rsidRDefault="00605EEB"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97" w:type="pct"/>
            <w:gridSpan w:val="2"/>
            <w:tcBorders>
              <w:top w:val="nil"/>
              <w:left w:val="nil"/>
              <w:bottom w:val="nil"/>
              <w:right w:val="single" w:sz="4" w:space="0" w:color="auto"/>
            </w:tcBorders>
          </w:tcPr>
          <w:p w14:paraId="7962D143" w14:textId="77777777"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14:paraId="4B376C9E" w14:textId="77777777" w:rsidTr="0082066C">
        <w:trPr>
          <w:trHeight w:hRule="exact" w:val="57"/>
        </w:trPr>
        <w:tc>
          <w:tcPr>
            <w:tcW w:w="5000" w:type="pct"/>
            <w:gridSpan w:val="22"/>
            <w:tcBorders>
              <w:top w:val="nil"/>
              <w:bottom w:val="nil"/>
              <w:right w:val="single" w:sz="4" w:space="0" w:color="auto"/>
            </w:tcBorders>
            <w:tcMar>
              <w:right w:w="57" w:type="dxa"/>
            </w:tcMar>
          </w:tcPr>
          <w:p w14:paraId="0C198CB3"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1100696A" w14:textId="77777777" w:rsidTr="0082066C">
        <w:tc>
          <w:tcPr>
            <w:tcW w:w="471" w:type="pct"/>
            <w:tcBorders>
              <w:top w:val="nil"/>
              <w:bottom w:val="nil"/>
              <w:right w:val="single" w:sz="4" w:space="0" w:color="auto"/>
            </w:tcBorders>
            <w:tcMar>
              <w:right w:w="57" w:type="dxa"/>
            </w:tcMar>
          </w:tcPr>
          <w:p w14:paraId="284ECF14"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14:paraId="726AF865" w14:textId="5A59F8D8" w:rsidR="0082066C" w:rsidRPr="005911E3" w:rsidRDefault="00605EEB" w:rsidP="0082066C">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534" w:type="pct"/>
            <w:gridSpan w:val="4"/>
            <w:tcBorders>
              <w:top w:val="nil"/>
              <w:left w:val="single" w:sz="4" w:space="0" w:color="auto"/>
              <w:bottom w:val="nil"/>
            </w:tcBorders>
            <w:tcMar>
              <w:left w:w="57" w:type="dxa"/>
              <w:right w:w="0" w:type="dxa"/>
            </w:tcMar>
          </w:tcPr>
          <w:p w14:paraId="0CC83B7F"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14:paraId="789F33E7" w14:textId="43DB97C3" w:rsidR="0082066C" w:rsidRPr="005911E3" w:rsidRDefault="00605EEB" w:rsidP="0082066C">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501" w:type="pct"/>
            <w:gridSpan w:val="3"/>
            <w:tcBorders>
              <w:top w:val="nil"/>
              <w:left w:val="single" w:sz="4" w:space="0" w:color="auto"/>
              <w:bottom w:val="nil"/>
            </w:tcBorders>
            <w:tcMar>
              <w:left w:w="40" w:type="dxa"/>
              <w:right w:w="0" w:type="dxa"/>
            </w:tcMar>
          </w:tcPr>
          <w:p w14:paraId="0E970AAD"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14:paraId="538135BC" w14:textId="68814FB4" w:rsidR="0082066C" w:rsidRPr="005911E3" w:rsidRDefault="00605EEB" w:rsidP="0082066C">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93" w:type="pct"/>
            <w:tcBorders>
              <w:top w:val="nil"/>
              <w:left w:val="single" w:sz="4" w:space="0" w:color="auto"/>
              <w:bottom w:val="nil"/>
              <w:right w:val="single" w:sz="4" w:space="0" w:color="auto"/>
            </w:tcBorders>
            <w:tcMar>
              <w:left w:w="0" w:type="dxa"/>
              <w:right w:w="0" w:type="dxa"/>
            </w:tcMar>
          </w:tcPr>
          <w:p w14:paraId="1EF7518E"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3D096790" w14:textId="77777777" w:rsidTr="0082066C">
        <w:tc>
          <w:tcPr>
            <w:tcW w:w="5000" w:type="pct"/>
            <w:gridSpan w:val="22"/>
            <w:tcBorders>
              <w:top w:val="nil"/>
              <w:bottom w:val="nil"/>
              <w:right w:val="single" w:sz="4" w:space="0" w:color="auto"/>
            </w:tcBorders>
          </w:tcPr>
          <w:p w14:paraId="57D8BD28" w14:textId="77777777" w:rsidR="0082066C" w:rsidRDefault="00C855D4" w:rsidP="0082066C">
            <w:pPr>
              <w:spacing w:before="60" w:after="120" w:line="240" w:lineRule="auto"/>
              <w:jc w:val="both"/>
              <w:rPr>
                <w:rFonts w:ascii="Times New Roman" w:eastAsia="Times New Roman" w:hAnsi="Times New Roman"/>
                <w:position w:val="-4"/>
                <w:sz w:val="26"/>
                <w:szCs w:val="26"/>
                <w:lang w:eastAsia="es-ES"/>
              </w:rPr>
            </w:pPr>
            <w:r w:rsidRPr="00C855D4">
              <w:rPr>
                <w:rFonts w:ascii="Times New Roman" w:eastAsia="Times New Roman" w:hAnsi="Times New Roman"/>
                <w:bCs/>
                <w:sz w:val="20"/>
                <w:szCs w:val="20"/>
                <w:lang w:eastAsia="es-ES"/>
              </w:rPr>
              <w:t>Hombre</w:t>
            </w:r>
            <w:r>
              <w:rPr>
                <w:rFonts w:ascii="Times New Roman" w:eastAsia="Times New Roman" w:hAnsi="Times New Roman"/>
                <w:b/>
                <w:sz w:val="20"/>
                <w:szCs w:val="20"/>
                <w:lang w:eastAsia="es-ES"/>
              </w:rPr>
              <w:t xml:space="preserve"> </w:t>
            </w:r>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Pr="005911E3">
              <w:rPr>
                <w:rFonts w:ascii="Times New Roman" w:eastAsia="Times New Roman" w:hAnsi="Times New Roman"/>
                <w:position w:val="-4"/>
                <w:sz w:val="26"/>
                <w:szCs w:val="26"/>
                <w:lang w:eastAsia="es-ES"/>
              </w:rPr>
            </w:r>
            <w:r w:rsidRPr="005911E3">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r>
              <w:rPr>
                <w:rFonts w:ascii="Times New Roman" w:eastAsia="Times New Roman" w:hAnsi="Times New Roman"/>
                <w:position w:val="-4"/>
                <w:sz w:val="26"/>
                <w:szCs w:val="26"/>
                <w:lang w:eastAsia="es-ES"/>
              </w:rPr>
              <w:t xml:space="preserve">     </w:t>
            </w:r>
            <w:r w:rsidRPr="00C855D4">
              <w:rPr>
                <w:rFonts w:ascii="Times New Roman" w:eastAsia="Times New Roman" w:hAnsi="Times New Roman"/>
                <w:position w:val="-4"/>
                <w:sz w:val="20"/>
                <w:szCs w:val="20"/>
                <w:lang w:eastAsia="es-ES"/>
              </w:rPr>
              <w:t xml:space="preserve">Mujer </w:t>
            </w:r>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Pr="005911E3">
              <w:rPr>
                <w:rFonts w:ascii="Times New Roman" w:eastAsia="Times New Roman" w:hAnsi="Times New Roman"/>
                <w:position w:val="-4"/>
                <w:sz w:val="26"/>
                <w:szCs w:val="26"/>
                <w:lang w:eastAsia="es-ES"/>
              </w:rPr>
            </w:r>
            <w:r w:rsidRPr="005911E3">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p>
          <w:p w14:paraId="30DD8378" w14:textId="77777777" w:rsidR="00C855D4" w:rsidRPr="005911E3" w:rsidRDefault="00C855D4" w:rsidP="0082066C">
            <w:pPr>
              <w:spacing w:before="60" w:after="12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 xml:space="preserve">Si elige persona jurídica son obligatorios </w:t>
            </w:r>
            <w:r w:rsidR="00AB7F8A">
              <w:rPr>
                <w:rFonts w:ascii="Times New Roman" w:eastAsia="Times New Roman" w:hAnsi="Times New Roman"/>
                <w:b/>
                <w:sz w:val="20"/>
                <w:szCs w:val="20"/>
                <w:lang w:eastAsia="es-ES"/>
              </w:rPr>
              <w:t>los campos: número de documento y razón social</w:t>
            </w:r>
          </w:p>
        </w:tc>
      </w:tr>
      <w:tr w:rsidR="0082066C" w:rsidRPr="008204DF" w14:paraId="4B31DED9" w14:textId="77777777" w:rsidTr="0082066C">
        <w:tc>
          <w:tcPr>
            <w:tcW w:w="1625" w:type="pct"/>
            <w:gridSpan w:val="8"/>
            <w:tcBorders>
              <w:top w:val="nil"/>
              <w:bottom w:val="nil"/>
            </w:tcBorders>
          </w:tcPr>
          <w:p w14:paraId="2CD6D867" w14:textId="77777777" w:rsidR="0082066C" w:rsidRPr="005911E3" w:rsidRDefault="0082066C" w:rsidP="0082066C">
            <w:pPr>
              <w:tabs>
                <w:tab w:val="left" w:pos="297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jurídica </w:t>
            </w:r>
            <w:bookmarkStart w:id="1" w:name="Casilla12"/>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Pr="005911E3">
              <w:rPr>
                <w:rFonts w:ascii="Times New Roman" w:eastAsia="Times New Roman" w:hAnsi="Times New Roman"/>
                <w:position w:val="-4"/>
                <w:sz w:val="26"/>
                <w:szCs w:val="26"/>
                <w:lang w:eastAsia="es-ES"/>
              </w:rPr>
            </w:r>
            <w:r w:rsidRPr="005911E3">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1"/>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w:t>
            </w:r>
          </w:p>
        </w:tc>
        <w:tc>
          <w:tcPr>
            <w:tcW w:w="1310" w:type="pct"/>
            <w:gridSpan w:val="6"/>
            <w:tcBorders>
              <w:top w:val="nil"/>
              <w:bottom w:val="nil"/>
              <w:right w:val="single" w:sz="4" w:space="0" w:color="auto"/>
            </w:tcBorders>
          </w:tcPr>
          <w:p w14:paraId="4938C022" w14:textId="77777777"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14:paraId="212FB497" w14:textId="54507E9D" w:rsidR="0082066C" w:rsidRPr="005911E3" w:rsidRDefault="00605EEB" w:rsidP="00605EEB">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97" w:type="pct"/>
            <w:gridSpan w:val="2"/>
            <w:tcBorders>
              <w:top w:val="nil"/>
              <w:left w:val="nil"/>
              <w:bottom w:val="nil"/>
              <w:right w:val="single" w:sz="4" w:space="0" w:color="auto"/>
            </w:tcBorders>
          </w:tcPr>
          <w:p w14:paraId="3E2FCF56" w14:textId="77777777"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14:paraId="33B16B83" w14:textId="77777777" w:rsidTr="0082066C">
        <w:trPr>
          <w:trHeight w:hRule="exact" w:val="57"/>
        </w:trPr>
        <w:tc>
          <w:tcPr>
            <w:tcW w:w="5000" w:type="pct"/>
            <w:gridSpan w:val="22"/>
            <w:tcBorders>
              <w:top w:val="nil"/>
              <w:bottom w:val="nil"/>
              <w:right w:val="single" w:sz="4" w:space="0" w:color="auto"/>
            </w:tcBorders>
          </w:tcPr>
          <w:p w14:paraId="533F050B" w14:textId="77777777" w:rsidR="0082066C" w:rsidRPr="005911E3" w:rsidRDefault="0082066C" w:rsidP="0082066C">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82066C" w:rsidRPr="008204DF" w14:paraId="7908E6C5" w14:textId="77777777" w:rsidTr="0082066C">
        <w:tc>
          <w:tcPr>
            <w:tcW w:w="718" w:type="pct"/>
            <w:gridSpan w:val="2"/>
            <w:tcBorders>
              <w:top w:val="nil"/>
              <w:bottom w:val="nil"/>
              <w:right w:val="single" w:sz="4" w:space="0" w:color="auto"/>
            </w:tcBorders>
            <w:tcMar>
              <w:right w:w="17" w:type="dxa"/>
            </w:tcMar>
          </w:tcPr>
          <w:p w14:paraId="38764560"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14:paraId="2C5043FA" w14:textId="2F1621C8" w:rsidR="0082066C" w:rsidRPr="005911E3" w:rsidRDefault="00605EEB" w:rsidP="0082066C">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97" w:type="pct"/>
            <w:gridSpan w:val="2"/>
            <w:tcBorders>
              <w:top w:val="nil"/>
              <w:bottom w:val="nil"/>
              <w:right w:val="single" w:sz="4" w:space="0" w:color="auto"/>
            </w:tcBorders>
          </w:tcPr>
          <w:p w14:paraId="1E4C87F8"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79DB0447" w14:textId="77777777" w:rsidTr="0082066C">
        <w:trPr>
          <w:trHeight w:hRule="exact" w:val="170"/>
        </w:trPr>
        <w:tc>
          <w:tcPr>
            <w:tcW w:w="5000" w:type="pct"/>
            <w:gridSpan w:val="22"/>
            <w:tcBorders>
              <w:top w:val="nil"/>
              <w:bottom w:val="outset" w:sz="12" w:space="0" w:color="808080"/>
              <w:right w:val="single" w:sz="4" w:space="0" w:color="auto"/>
            </w:tcBorders>
          </w:tcPr>
          <w:p w14:paraId="6589FDD0" w14:textId="77777777"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14:paraId="4EE58EF8" w14:textId="77777777" w:rsidTr="0082066C">
        <w:tc>
          <w:tcPr>
            <w:tcW w:w="5000" w:type="pct"/>
            <w:gridSpan w:val="22"/>
            <w:tcBorders>
              <w:top w:val="outset" w:sz="12" w:space="0" w:color="808080"/>
              <w:bottom w:val="nil"/>
              <w:right w:val="single" w:sz="4" w:space="0" w:color="auto"/>
            </w:tcBorders>
          </w:tcPr>
          <w:p w14:paraId="62401153" w14:textId="77777777"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14:paraId="5457DC25" w14:textId="77777777" w:rsidTr="0082066C">
        <w:tc>
          <w:tcPr>
            <w:tcW w:w="471" w:type="pct"/>
            <w:tcBorders>
              <w:top w:val="nil"/>
              <w:bottom w:val="nil"/>
              <w:right w:val="single" w:sz="4" w:space="0" w:color="auto"/>
            </w:tcBorders>
            <w:tcMar>
              <w:left w:w="28" w:type="dxa"/>
            </w:tcMar>
          </w:tcPr>
          <w:p w14:paraId="57AA968F"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Domicilio</w:t>
            </w:r>
            <w:r w:rsidRPr="005911E3">
              <w:rPr>
                <w:rFonts w:ascii="Times New Roman" w:eastAsia="Times New Roman" w:hAnsi="Times New Roman"/>
                <w:sz w:val="20"/>
                <w:szCs w:val="20"/>
                <w:lang w:eastAsia="es-ES"/>
              </w:rPr>
              <w:t xml:space="preserve"> </w:t>
            </w:r>
          </w:p>
        </w:tc>
        <w:tc>
          <w:tcPr>
            <w:tcW w:w="4336" w:type="pct"/>
            <w:gridSpan w:val="20"/>
            <w:tcBorders>
              <w:top w:val="single" w:sz="4" w:space="0" w:color="auto"/>
              <w:bottom w:val="single" w:sz="4" w:space="0" w:color="auto"/>
              <w:right w:val="single" w:sz="4" w:space="0" w:color="auto"/>
            </w:tcBorders>
          </w:tcPr>
          <w:p w14:paraId="465EDD51" w14:textId="7F1AB9D6" w:rsidR="0082066C" w:rsidRPr="005911E3" w:rsidRDefault="00605EEB" w:rsidP="0082066C">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93" w:type="pct"/>
            <w:tcBorders>
              <w:top w:val="nil"/>
              <w:bottom w:val="nil"/>
              <w:right w:val="single" w:sz="4" w:space="0" w:color="auto"/>
            </w:tcBorders>
          </w:tcPr>
          <w:p w14:paraId="405D3F72"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64D03879" w14:textId="77777777" w:rsidTr="0082066C">
        <w:trPr>
          <w:trHeight w:hRule="exact" w:val="45"/>
        </w:trPr>
        <w:tc>
          <w:tcPr>
            <w:tcW w:w="5000" w:type="pct"/>
            <w:gridSpan w:val="22"/>
            <w:tcBorders>
              <w:top w:val="nil"/>
              <w:bottom w:val="nil"/>
              <w:right w:val="single" w:sz="4" w:space="0" w:color="auto"/>
            </w:tcBorders>
          </w:tcPr>
          <w:p w14:paraId="49A54837" w14:textId="77777777"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14:paraId="63A9BB5E" w14:textId="77777777" w:rsidTr="0082066C">
        <w:tc>
          <w:tcPr>
            <w:tcW w:w="471" w:type="pct"/>
            <w:tcBorders>
              <w:top w:val="nil"/>
              <w:bottom w:val="nil"/>
              <w:right w:val="single" w:sz="4" w:space="0" w:color="auto"/>
            </w:tcBorders>
            <w:tcMar>
              <w:left w:w="28" w:type="dxa"/>
              <w:right w:w="28" w:type="dxa"/>
            </w:tcMar>
          </w:tcPr>
          <w:p w14:paraId="231379A3"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14:paraId="3D2E2979" w14:textId="3F58522F" w:rsidR="0082066C" w:rsidRPr="005911E3" w:rsidRDefault="00605EEB" w:rsidP="0082066C">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75" w:type="pct"/>
            <w:tcBorders>
              <w:top w:val="nil"/>
              <w:bottom w:val="nil"/>
              <w:right w:val="nil"/>
            </w:tcBorders>
            <w:tcMar>
              <w:left w:w="28" w:type="dxa"/>
              <w:right w:w="28" w:type="dxa"/>
            </w:tcMar>
          </w:tcPr>
          <w:p w14:paraId="2EF9D6D5"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14:paraId="41B374FB"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C9BA597" w14:textId="0457D65B" w:rsidR="0082066C" w:rsidRPr="005911E3" w:rsidRDefault="00605EEB" w:rsidP="0082066C">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05" w:type="pct"/>
            <w:tcBorders>
              <w:top w:val="nil"/>
              <w:bottom w:val="nil"/>
              <w:right w:val="nil"/>
            </w:tcBorders>
            <w:tcMar>
              <w:left w:w="28" w:type="dxa"/>
              <w:right w:w="28" w:type="dxa"/>
            </w:tcMar>
          </w:tcPr>
          <w:p w14:paraId="1A2C549F"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14:paraId="31B7052B"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54E1F4E" w14:textId="38C716A2" w:rsidR="0082066C" w:rsidRPr="005911E3" w:rsidRDefault="00605EEB" w:rsidP="0082066C">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93" w:type="pct"/>
            <w:tcBorders>
              <w:top w:val="nil"/>
              <w:bottom w:val="nil"/>
              <w:right w:val="single" w:sz="4" w:space="0" w:color="auto"/>
            </w:tcBorders>
            <w:tcMar>
              <w:left w:w="28" w:type="dxa"/>
              <w:right w:w="28" w:type="dxa"/>
            </w:tcMar>
          </w:tcPr>
          <w:p w14:paraId="3113E7A0"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082CFD0F" w14:textId="77777777" w:rsidTr="0082066C">
        <w:trPr>
          <w:trHeight w:hRule="exact" w:val="113"/>
        </w:trPr>
        <w:tc>
          <w:tcPr>
            <w:tcW w:w="5000" w:type="pct"/>
            <w:gridSpan w:val="22"/>
            <w:tcBorders>
              <w:top w:val="nil"/>
              <w:bottom w:val="nil"/>
              <w:right w:val="single" w:sz="4" w:space="0" w:color="auto"/>
            </w:tcBorders>
            <w:tcMar>
              <w:left w:w="28" w:type="dxa"/>
              <w:right w:w="28" w:type="dxa"/>
            </w:tcMar>
          </w:tcPr>
          <w:p w14:paraId="0185E19D"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2BE3A299" w14:textId="77777777" w:rsidTr="0082066C">
        <w:tc>
          <w:tcPr>
            <w:tcW w:w="471" w:type="pct"/>
            <w:tcBorders>
              <w:top w:val="nil"/>
              <w:bottom w:val="nil"/>
              <w:right w:val="single" w:sz="4" w:space="0" w:color="auto"/>
            </w:tcBorders>
            <w:tcMar>
              <w:left w:w="28" w:type="dxa"/>
              <w:right w:w="28" w:type="dxa"/>
            </w:tcMar>
          </w:tcPr>
          <w:p w14:paraId="40F4E4B1"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0DF64125" w14:textId="3A55B043" w:rsidR="0082066C" w:rsidRPr="005911E3" w:rsidRDefault="00605EEB" w:rsidP="0082066C">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85" w:type="pct"/>
            <w:tcBorders>
              <w:top w:val="nil"/>
              <w:bottom w:val="nil"/>
              <w:right w:val="nil"/>
            </w:tcBorders>
            <w:tcMar>
              <w:left w:w="28" w:type="dxa"/>
              <w:right w:w="28" w:type="dxa"/>
            </w:tcMar>
          </w:tcPr>
          <w:p w14:paraId="3B2DD45A"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14:paraId="6838451A"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51BFF06E" w14:textId="73376660" w:rsidR="0082066C" w:rsidRPr="005911E3" w:rsidRDefault="00605EEB" w:rsidP="0082066C">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869" w:type="pct"/>
            <w:gridSpan w:val="5"/>
            <w:tcBorders>
              <w:top w:val="nil"/>
              <w:bottom w:val="nil"/>
              <w:right w:val="single" w:sz="4" w:space="0" w:color="auto"/>
            </w:tcBorders>
            <w:tcMar>
              <w:left w:w="28" w:type="dxa"/>
              <w:right w:w="28" w:type="dxa"/>
            </w:tcMar>
          </w:tcPr>
          <w:p w14:paraId="4B777AB6" w14:textId="77777777" w:rsidR="0082066C" w:rsidRPr="005911E3" w:rsidRDefault="0082066C" w:rsidP="0082066C">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14:paraId="41AB6E49" w14:textId="48BC19D2" w:rsidR="0082066C" w:rsidRPr="005911E3" w:rsidRDefault="00605EEB" w:rsidP="0082066C">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14:paraId="68B2BC03"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r w:rsidR="0082066C" w:rsidRPr="008204DF" w14:paraId="5EB79267" w14:textId="77777777" w:rsidTr="0082066C">
        <w:trPr>
          <w:trHeight w:hRule="exact" w:val="113"/>
        </w:trPr>
        <w:tc>
          <w:tcPr>
            <w:tcW w:w="1542" w:type="pct"/>
            <w:gridSpan w:val="7"/>
            <w:tcBorders>
              <w:top w:val="nil"/>
              <w:bottom w:val="nil"/>
              <w:right w:val="nil"/>
            </w:tcBorders>
          </w:tcPr>
          <w:p w14:paraId="56E18373" w14:textId="77777777"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c>
          <w:tcPr>
            <w:tcW w:w="3458" w:type="pct"/>
            <w:gridSpan w:val="15"/>
            <w:tcBorders>
              <w:top w:val="nil"/>
              <w:left w:val="nil"/>
              <w:bottom w:val="nil"/>
              <w:right w:val="single" w:sz="4" w:space="0" w:color="auto"/>
            </w:tcBorders>
          </w:tcPr>
          <w:p w14:paraId="247CB1A3" w14:textId="77777777" w:rsidR="0082066C" w:rsidRPr="005911E3" w:rsidRDefault="0082066C" w:rsidP="0082066C">
            <w:pPr>
              <w:spacing w:before="60" w:after="60" w:line="240" w:lineRule="auto"/>
              <w:jc w:val="both"/>
              <w:rPr>
                <w:rFonts w:ascii="Times New Roman" w:eastAsia="Times New Roman" w:hAnsi="Times New Roman"/>
                <w:b/>
                <w:sz w:val="20"/>
                <w:szCs w:val="20"/>
                <w:lang w:eastAsia="es-ES"/>
              </w:rPr>
            </w:pPr>
          </w:p>
        </w:tc>
      </w:tr>
      <w:tr w:rsidR="0082066C" w:rsidRPr="008204DF" w14:paraId="02692B6B" w14:textId="77777777" w:rsidTr="0082066C">
        <w:tc>
          <w:tcPr>
            <w:tcW w:w="4803" w:type="pct"/>
            <w:gridSpan w:val="20"/>
            <w:tcBorders>
              <w:top w:val="nil"/>
              <w:bottom w:val="single" w:sz="4" w:space="0" w:color="auto"/>
              <w:right w:val="nil"/>
            </w:tcBorders>
            <w:tcMar>
              <w:left w:w="28" w:type="dxa"/>
              <w:right w:w="17" w:type="dxa"/>
            </w:tcMar>
          </w:tcPr>
          <w:p w14:paraId="4378719A" w14:textId="77777777" w:rsidR="0082066C" w:rsidRPr="007761B0" w:rsidRDefault="0082066C" w:rsidP="0082066C">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 xml:space="preserve">El correo electrónico designado será el medio por el </w:t>
            </w:r>
            <w:r>
              <w:rPr>
                <w:rFonts w:ascii="Times New Roman" w:eastAsia="Times New Roman" w:hAnsi="Times New Roman"/>
                <w:b/>
                <w:sz w:val="20"/>
                <w:szCs w:val="20"/>
                <w:lang w:eastAsia="es-ES"/>
              </w:rPr>
              <w:t xml:space="preserve">que </w:t>
            </w:r>
            <w:r w:rsidRPr="007761B0">
              <w:rPr>
                <w:rFonts w:ascii="Times New Roman" w:eastAsia="Times New Roman" w:hAnsi="Times New Roman"/>
                <w:b/>
                <w:sz w:val="20"/>
                <w:szCs w:val="20"/>
                <w:lang w:eastAsia="es-ES"/>
              </w:rPr>
              <w:t>r</w:t>
            </w:r>
            <w:r>
              <w:rPr>
                <w:rFonts w:ascii="Times New Roman" w:eastAsia="Times New Roman" w:hAnsi="Times New Roman"/>
                <w:b/>
                <w:sz w:val="20"/>
                <w:szCs w:val="20"/>
                <w:lang w:eastAsia="es-ES"/>
              </w:rPr>
              <w:t>ecibirá el aviso de notificación</w:t>
            </w:r>
            <w:r w:rsidR="00F73EFC">
              <w:rPr>
                <w:rFonts w:ascii="Times New Roman" w:eastAsia="Times New Roman" w:hAnsi="Times New Roman"/>
                <w:b/>
                <w:sz w:val="20"/>
                <w:szCs w:val="20"/>
                <w:lang w:eastAsia="es-ES"/>
              </w:rPr>
              <w:t>.</w:t>
            </w:r>
          </w:p>
        </w:tc>
        <w:tc>
          <w:tcPr>
            <w:tcW w:w="197" w:type="pct"/>
            <w:gridSpan w:val="2"/>
            <w:tcBorders>
              <w:top w:val="nil"/>
              <w:left w:val="nil"/>
              <w:bottom w:val="single" w:sz="4" w:space="0" w:color="auto"/>
              <w:right w:val="single" w:sz="4" w:space="0" w:color="auto"/>
            </w:tcBorders>
          </w:tcPr>
          <w:p w14:paraId="7EAB0845" w14:textId="77777777" w:rsidR="0082066C" w:rsidRPr="005911E3" w:rsidRDefault="0082066C" w:rsidP="0082066C">
            <w:pPr>
              <w:spacing w:before="60" w:after="60" w:line="240" w:lineRule="auto"/>
              <w:jc w:val="both"/>
              <w:rPr>
                <w:rFonts w:ascii="Times New Roman" w:eastAsia="Times New Roman" w:hAnsi="Times New Roman"/>
                <w:sz w:val="20"/>
                <w:szCs w:val="20"/>
                <w:lang w:eastAsia="es-ES"/>
              </w:rPr>
            </w:pPr>
          </w:p>
        </w:tc>
      </w:tr>
    </w:tbl>
    <w:p w14:paraId="17B34E2A" w14:textId="77777777" w:rsidR="0093717B" w:rsidRPr="005911E3" w:rsidRDefault="0093717B" w:rsidP="005911E3">
      <w:pPr>
        <w:spacing w:after="0" w:line="240" w:lineRule="auto"/>
        <w:jc w:val="both"/>
        <w:rPr>
          <w:rFonts w:ascii="Times New Roman" w:eastAsia="Times New Roman" w:hAnsi="Times New Roman"/>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3"/>
        <w:gridCol w:w="167"/>
        <w:gridCol w:w="1232"/>
        <w:gridCol w:w="180"/>
        <w:gridCol w:w="393"/>
        <w:gridCol w:w="158"/>
        <w:gridCol w:w="131"/>
        <w:gridCol w:w="374"/>
        <w:gridCol w:w="355"/>
        <w:gridCol w:w="203"/>
        <w:gridCol w:w="780"/>
        <w:gridCol w:w="678"/>
        <w:gridCol w:w="205"/>
        <w:gridCol w:w="13"/>
        <w:gridCol w:w="898"/>
        <w:gridCol w:w="154"/>
        <w:gridCol w:w="564"/>
        <w:gridCol w:w="378"/>
        <w:gridCol w:w="2455"/>
        <w:gridCol w:w="11"/>
        <w:gridCol w:w="243"/>
      </w:tblGrid>
      <w:tr w:rsidR="005911E3" w:rsidRPr="008204DF" w14:paraId="701644FF" w14:textId="77777777" w:rsidTr="00CE6867">
        <w:trPr>
          <w:trHeight w:val="399"/>
        </w:trPr>
        <w:tc>
          <w:tcPr>
            <w:tcW w:w="5000" w:type="pct"/>
            <w:gridSpan w:val="21"/>
            <w:tcBorders>
              <w:top w:val="single" w:sz="4" w:space="0" w:color="auto"/>
              <w:bottom w:val="dotted" w:sz="4" w:space="0" w:color="auto"/>
              <w:right w:val="single" w:sz="4" w:space="0" w:color="auto"/>
            </w:tcBorders>
            <w:shd w:val="clear" w:color="auto" w:fill="FFFF00"/>
          </w:tcPr>
          <w:p w14:paraId="54CA4DC4" w14:textId="77777777" w:rsidR="005911E3" w:rsidRPr="005911E3" w:rsidRDefault="005911E3" w:rsidP="00CD0EC3">
            <w:pPr>
              <w:spacing w:before="60" w:after="60" w:line="240" w:lineRule="auto"/>
              <w:rPr>
                <w:rFonts w:ascii="Times New Roman" w:eastAsia="Times New Roman" w:hAnsi="Times New Roman"/>
                <w:sz w:val="20"/>
                <w:szCs w:val="20"/>
                <w:lang w:eastAsia="es-ES"/>
              </w:rPr>
            </w:pPr>
            <w:bookmarkStart w:id="2" w:name="_Hlk180664702"/>
            <w:r w:rsidRPr="005911E3">
              <w:rPr>
                <w:rFonts w:ascii="Times New Roman" w:eastAsia="Times New Roman" w:hAnsi="Times New Roman"/>
                <w:b/>
                <w:sz w:val="20"/>
                <w:szCs w:val="20"/>
                <w:lang w:eastAsia="es-ES"/>
              </w:rPr>
              <w:t>DATOS DE LA PERSONA REPRESENTANTE</w:t>
            </w:r>
          </w:p>
        </w:tc>
      </w:tr>
      <w:tr w:rsidR="005911E3" w:rsidRPr="008204DF" w14:paraId="4D7ECCB8" w14:textId="77777777" w:rsidTr="00CD0EC3">
        <w:tc>
          <w:tcPr>
            <w:tcW w:w="1217" w:type="pct"/>
            <w:gridSpan w:val="4"/>
            <w:tcBorders>
              <w:top w:val="dotted" w:sz="4" w:space="0" w:color="auto"/>
              <w:bottom w:val="nil"/>
            </w:tcBorders>
          </w:tcPr>
          <w:p w14:paraId="2161E0F3" w14:textId="77777777" w:rsidR="005911E3" w:rsidRPr="005911E3" w:rsidRDefault="005911E3" w:rsidP="00D95B23">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3" w:name="Casilla13"/>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Pr="005911E3">
              <w:rPr>
                <w:rFonts w:ascii="Times New Roman" w:eastAsia="Times New Roman" w:hAnsi="Times New Roman"/>
                <w:position w:val="-6"/>
                <w:sz w:val="26"/>
                <w:szCs w:val="26"/>
                <w:lang w:eastAsia="es-ES"/>
              </w:rPr>
            </w:r>
            <w:r w:rsidRPr="005911E3">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3"/>
            <w:r w:rsidRPr="005911E3">
              <w:rPr>
                <w:rFonts w:ascii="Times New Roman" w:eastAsia="Times New Roman" w:hAnsi="Times New Roman"/>
                <w:position w:val="-6"/>
                <w:sz w:val="26"/>
                <w:szCs w:val="26"/>
                <w:lang w:eastAsia="es-ES"/>
              </w:rPr>
              <w:tab/>
            </w:r>
            <w:r w:rsidR="00D95B23">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bookmarkStart w:id="4" w:name="Casilla14"/>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Pr="005911E3">
              <w:rPr>
                <w:rFonts w:ascii="Times New Roman" w:eastAsia="Times New Roman" w:hAnsi="Times New Roman"/>
                <w:position w:val="-6"/>
                <w:sz w:val="26"/>
                <w:szCs w:val="26"/>
                <w:lang w:eastAsia="es-ES"/>
              </w:rPr>
            </w:r>
            <w:r w:rsidRPr="005911E3">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4"/>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1133" w:type="pct"/>
            <w:gridSpan w:val="7"/>
            <w:tcBorders>
              <w:top w:val="dotted" w:sz="4" w:space="0" w:color="auto"/>
              <w:bottom w:val="nil"/>
              <w:right w:val="single" w:sz="4" w:space="0" w:color="auto"/>
            </w:tcBorders>
          </w:tcPr>
          <w:p w14:paraId="42FF9CEC" w14:textId="77777777"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30" w:type="pct"/>
            <w:gridSpan w:val="8"/>
            <w:tcBorders>
              <w:top w:val="dotted" w:sz="4" w:space="0" w:color="auto"/>
              <w:left w:val="single" w:sz="4" w:space="0" w:color="auto"/>
              <w:bottom w:val="single" w:sz="4" w:space="0" w:color="auto"/>
              <w:right w:val="single" w:sz="4" w:space="0" w:color="auto"/>
            </w:tcBorders>
          </w:tcPr>
          <w:p w14:paraId="6333F0FC" w14:textId="2F5F6FF4" w:rsidR="005911E3" w:rsidRPr="005911E3" w:rsidRDefault="00605EEB"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21" w:type="pct"/>
            <w:gridSpan w:val="2"/>
            <w:tcBorders>
              <w:top w:val="dotted" w:sz="4" w:space="0" w:color="auto"/>
              <w:left w:val="nil"/>
              <w:bottom w:val="nil"/>
              <w:right w:val="single" w:sz="4" w:space="0" w:color="auto"/>
            </w:tcBorders>
          </w:tcPr>
          <w:p w14:paraId="5AB0D8EC" w14:textId="77777777"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14:paraId="2497D5C3" w14:textId="77777777" w:rsidTr="00D95B23">
        <w:trPr>
          <w:trHeight w:hRule="exact" w:val="57"/>
        </w:trPr>
        <w:tc>
          <w:tcPr>
            <w:tcW w:w="5000" w:type="pct"/>
            <w:gridSpan w:val="21"/>
            <w:tcBorders>
              <w:top w:val="nil"/>
              <w:bottom w:val="nil"/>
              <w:right w:val="single" w:sz="4" w:space="0" w:color="auto"/>
            </w:tcBorders>
            <w:tcMar>
              <w:right w:w="57" w:type="dxa"/>
            </w:tcMar>
          </w:tcPr>
          <w:p w14:paraId="148099C5"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5230EDE3" w14:textId="77777777" w:rsidTr="00D95B23">
        <w:tc>
          <w:tcPr>
            <w:tcW w:w="470" w:type="pct"/>
            <w:tcBorders>
              <w:top w:val="nil"/>
              <w:bottom w:val="nil"/>
              <w:right w:val="single" w:sz="4" w:space="0" w:color="auto"/>
            </w:tcBorders>
            <w:tcMar>
              <w:right w:w="57" w:type="dxa"/>
            </w:tcMar>
          </w:tcPr>
          <w:p w14:paraId="6FF06058"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73AD0D3F" w14:textId="7B56BFE0" w:rsidR="005911E3" w:rsidRPr="005911E3" w:rsidRDefault="00605EEB" w:rsidP="005911E3">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503" w:type="pct"/>
            <w:gridSpan w:val="4"/>
            <w:tcBorders>
              <w:top w:val="nil"/>
              <w:left w:val="single" w:sz="4" w:space="0" w:color="auto"/>
              <w:bottom w:val="nil"/>
            </w:tcBorders>
            <w:tcMar>
              <w:left w:w="57" w:type="dxa"/>
              <w:right w:w="0" w:type="dxa"/>
            </w:tcMar>
          </w:tcPr>
          <w:p w14:paraId="50E21EB3"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0DC099C3" w14:textId="4A0BE537" w:rsidR="005911E3" w:rsidRPr="005911E3" w:rsidRDefault="00605EEB" w:rsidP="005911E3">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519" w:type="pct"/>
            <w:gridSpan w:val="3"/>
            <w:tcBorders>
              <w:top w:val="nil"/>
              <w:left w:val="single" w:sz="4" w:space="0" w:color="auto"/>
              <w:bottom w:val="nil"/>
            </w:tcBorders>
            <w:tcMar>
              <w:left w:w="40" w:type="dxa"/>
              <w:right w:w="0" w:type="dxa"/>
            </w:tcMar>
          </w:tcPr>
          <w:p w14:paraId="30D7946C"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5965D11E" w14:textId="45655E19" w:rsidR="005911E3" w:rsidRPr="005911E3" w:rsidRDefault="00605EEB" w:rsidP="005911E3">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32145C97"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5EB0E08A" w14:textId="77777777" w:rsidTr="00D95B23">
        <w:trPr>
          <w:trHeight w:hRule="exact" w:val="411"/>
        </w:trPr>
        <w:tc>
          <w:tcPr>
            <w:tcW w:w="5000" w:type="pct"/>
            <w:gridSpan w:val="21"/>
            <w:tcBorders>
              <w:top w:val="nil"/>
              <w:bottom w:val="nil"/>
              <w:right w:val="single" w:sz="4" w:space="0" w:color="auto"/>
            </w:tcBorders>
          </w:tcPr>
          <w:p w14:paraId="3A22FFEC" w14:textId="77777777" w:rsidR="001F2F45" w:rsidRDefault="001F2F45" w:rsidP="001F2F45">
            <w:pPr>
              <w:spacing w:before="60" w:after="120" w:line="240" w:lineRule="auto"/>
              <w:jc w:val="both"/>
              <w:rPr>
                <w:rFonts w:ascii="Times New Roman" w:eastAsia="Times New Roman" w:hAnsi="Times New Roman"/>
                <w:position w:val="-4"/>
                <w:sz w:val="26"/>
                <w:szCs w:val="26"/>
                <w:lang w:eastAsia="es-ES"/>
              </w:rPr>
            </w:pPr>
            <w:r w:rsidRPr="00C855D4">
              <w:rPr>
                <w:rFonts w:ascii="Times New Roman" w:eastAsia="Times New Roman" w:hAnsi="Times New Roman"/>
                <w:bCs/>
                <w:sz w:val="20"/>
                <w:szCs w:val="20"/>
                <w:lang w:eastAsia="es-ES"/>
              </w:rPr>
              <w:t>Hombre</w:t>
            </w:r>
            <w:r>
              <w:rPr>
                <w:rFonts w:ascii="Times New Roman" w:eastAsia="Times New Roman" w:hAnsi="Times New Roman"/>
                <w:b/>
                <w:sz w:val="20"/>
                <w:szCs w:val="20"/>
                <w:lang w:eastAsia="es-ES"/>
              </w:rPr>
              <w:t xml:space="preserve"> </w:t>
            </w:r>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Pr="005911E3">
              <w:rPr>
                <w:rFonts w:ascii="Times New Roman" w:eastAsia="Times New Roman" w:hAnsi="Times New Roman"/>
                <w:position w:val="-4"/>
                <w:sz w:val="26"/>
                <w:szCs w:val="26"/>
                <w:lang w:eastAsia="es-ES"/>
              </w:rPr>
            </w:r>
            <w:r w:rsidRPr="005911E3">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r>
              <w:rPr>
                <w:rFonts w:ascii="Times New Roman" w:eastAsia="Times New Roman" w:hAnsi="Times New Roman"/>
                <w:position w:val="-4"/>
                <w:sz w:val="26"/>
                <w:szCs w:val="26"/>
                <w:lang w:eastAsia="es-ES"/>
              </w:rPr>
              <w:t xml:space="preserve">     </w:t>
            </w:r>
            <w:r w:rsidRPr="00C855D4">
              <w:rPr>
                <w:rFonts w:ascii="Times New Roman" w:eastAsia="Times New Roman" w:hAnsi="Times New Roman"/>
                <w:position w:val="-4"/>
                <w:sz w:val="20"/>
                <w:szCs w:val="20"/>
                <w:lang w:eastAsia="es-ES"/>
              </w:rPr>
              <w:t xml:space="preserve">Mujer </w:t>
            </w:r>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Pr="005911E3">
              <w:rPr>
                <w:rFonts w:ascii="Times New Roman" w:eastAsia="Times New Roman" w:hAnsi="Times New Roman"/>
                <w:position w:val="-4"/>
                <w:sz w:val="26"/>
                <w:szCs w:val="26"/>
                <w:lang w:eastAsia="es-ES"/>
              </w:rPr>
            </w:r>
            <w:r w:rsidRPr="005911E3">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p>
          <w:p w14:paraId="6BC0CE22" w14:textId="77777777" w:rsidR="005911E3" w:rsidRPr="005911E3" w:rsidRDefault="005911E3" w:rsidP="007C5C6B">
            <w:pPr>
              <w:spacing w:before="60" w:after="120" w:line="240" w:lineRule="auto"/>
              <w:jc w:val="both"/>
              <w:rPr>
                <w:rFonts w:ascii="Times New Roman" w:eastAsia="Times New Roman" w:hAnsi="Times New Roman"/>
                <w:b/>
                <w:sz w:val="20"/>
                <w:szCs w:val="20"/>
                <w:lang w:eastAsia="es-ES"/>
              </w:rPr>
            </w:pPr>
          </w:p>
        </w:tc>
      </w:tr>
      <w:tr w:rsidR="005911E3" w:rsidRPr="008204DF" w14:paraId="3004E0A0" w14:textId="77777777" w:rsidTr="00D95B23">
        <w:tc>
          <w:tcPr>
            <w:tcW w:w="549" w:type="pct"/>
            <w:gridSpan w:val="2"/>
            <w:tcBorders>
              <w:top w:val="nil"/>
              <w:bottom w:val="nil"/>
              <w:right w:val="single" w:sz="4" w:space="0" w:color="auto"/>
            </w:tcBorders>
          </w:tcPr>
          <w:p w14:paraId="42A30771"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036156D1" w14:textId="5CD7CD3B" w:rsidR="005911E3" w:rsidRPr="005911E3" w:rsidRDefault="00605EEB" w:rsidP="005911E3">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21" w:type="pct"/>
            <w:gridSpan w:val="2"/>
            <w:tcBorders>
              <w:top w:val="nil"/>
              <w:bottom w:val="nil"/>
              <w:right w:val="single" w:sz="4" w:space="0" w:color="auto"/>
            </w:tcBorders>
          </w:tcPr>
          <w:p w14:paraId="484C3E75"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5C8B573A" w14:textId="77777777" w:rsidTr="00D95B23">
        <w:trPr>
          <w:trHeight w:hRule="exact" w:val="45"/>
        </w:trPr>
        <w:tc>
          <w:tcPr>
            <w:tcW w:w="5000" w:type="pct"/>
            <w:gridSpan w:val="21"/>
            <w:tcBorders>
              <w:top w:val="nil"/>
              <w:bottom w:val="nil"/>
              <w:right w:val="single" w:sz="4" w:space="0" w:color="auto"/>
            </w:tcBorders>
          </w:tcPr>
          <w:p w14:paraId="462A36F6"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3092AF7C" w14:textId="77777777" w:rsidTr="00D95B23">
        <w:tc>
          <w:tcPr>
            <w:tcW w:w="470" w:type="pct"/>
            <w:tcBorders>
              <w:top w:val="nil"/>
              <w:bottom w:val="nil"/>
              <w:right w:val="single" w:sz="4" w:space="0" w:color="auto"/>
            </w:tcBorders>
            <w:tcMar>
              <w:left w:w="28" w:type="dxa"/>
              <w:right w:w="28" w:type="dxa"/>
            </w:tcMar>
          </w:tcPr>
          <w:p w14:paraId="689E406F"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1A1ABF8A" w14:textId="5DE93CB4" w:rsidR="005911E3" w:rsidRPr="005911E3" w:rsidRDefault="00605EEB" w:rsidP="005911E3">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75" w:type="pct"/>
            <w:tcBorders>
              <w:top w:val="nil"/>
              <w:bottom w:val="nil"/>
              <w:right w:val="nil"/>
            </w:tcBorders>
            <w:tcMar>
              <w:left w:w="28" w:type="dxa"/>
              <w:right w:w="28" w:type="dxa"/>
            </w:tcMar>
          </w:tcPr>
          <w:p w14:paraId="0F32C31D"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2973E8EF"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EBBD18B" w14:textId="57CAB149" w:rsidR="005911E3" w:rsidRPr="005911E3" w:rsidRDefault="00605EEB" w:rsidP="005911E3">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03" w:type="pct"/>
            <w:gridSpan w:val="2"/>
            <w:tcBorders>
              <w:top w:val="nil"/>
              <w:bottom w:val="nil"/>
              <w:right w:val="nil"/>
            </w:tcBorders>
            <w:tcMar>
              <w:left w:w="28" w:type="dxa"/>
              <w:right w:w="28" w:type="dxa"/>
            </w:tcMar>
          </w:tcPr>
          <w:p w14:paraId="6662AE97"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72D0C2AD"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4DC94F4C" w14:textId="16002CF1" w:rsidR="005911E3" w:rsidRPr="005911E3" w:rsidRDefault="00605EEB" w:rsidP="005911E3">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21" w:type="pct"/>
            <w:gridSpan w:val="2"/>
            <w:tcBorders>
              <w:top w:val="nil"/>
              <w:bottom w:val="nil"/>
              <w:right w:val="single" w:sz="4" w:space="0" w:color="auto"/>
            </w:tcBorders>
            <w:tcMar>
              <w:left w:w="28" w:type="dxa"/>
              <w:right w:w="28" w:type="dxa"/>
            </w:tcMar>
          </w:tcPr>
          <w:p w14:paraId="3EF3F88B"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1BC59BBF" w14:textId="77777777" w:rsidTr="00D95B23">
        <w:trPr>
          <w:trHeight w:hRule="exact" w:val="113"/>
        </w:trPr>
        <w:tc>
          <w:tcPr>
            <w:tcW w:w="5000" w:type="pct"/>
            <w:gridSpan w:val="21"/>
            <w:tcBorders>
              <w:top w:val="nil"/>
              <w:bottom w:val="nil"/>
              <w:right w:val="single" w:sz="4" w:space="0" w:color="auto"/>
            </w:tcBorders>
            <w:tcMar>
              <w:left w:w="28" w:type="dxa"/>
              <w:right w:w="28" w:type="dxa"/>
            </w:tcMar>
          </w:tcPr>
          <w:p w14:paraId="0662EA5D"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6368D7C4" w14:textId="77777777" w:rsidTr="00D95B23">
        <w:trPr>
          <w:trHeight w:val="367"/>
        </w:trPr>
        <w:tc>
          <w:tcPr>
            <w:tcW w:w="470" w:type="pct"/>
            <w:tcBorders>
              <w:top w:val="nil"/>
              <w:bottom w:val="nil"/>
              <w:right w:val="single" w:sz="4" w:space="0" w:color="auto"/>
            </w:tcBorders>
            <w:tcMar>
              <w:left w:w="28" w:type="dxa"/>
              <w:right w:w="28" w:type="dxa"/>
            </w:tcMar>
          </w:tcPr>
          <w:p w14:paraId="06F4BD71" w14:textId="77777777"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76143D5D" w14:textId="1FC8D0DA" w:rsidR="005911E3" w:rsidRPr="005911E3" w:rsidRDefault="00605EEB" w:rsidP="005911E3">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85" w:type="pct"/>
            <w:tcBorders>
              <w:top w:val="nil"/>
              <w:bottom w:val="nil"/>
              <w:right w:val="nil"/>
            </w:tcBorders>
            <w:tcMar>
              <w:left w:w="28" w:type="dxa"/>
              <w:right w:w="28" w:type="dxa"/>
            </w:tcMar>
          </w:tcPr>
          <w:p w14:paraId="01830429"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1A43579D" w14:textId="77777777" w:rsidR="00D95B2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484D6CA" w14:textId="7600F09E" w:rsidR="005911E3" w:rsidRPr="005911E3" w:rsidRDefault="00605EEB" w:rsidP="005911E3">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97" w:type="pct"/>
            <w:tcBorders>
              <w:top w:val="nil"/>
              <w:bottom w:val="nil"/>
              <w:right w:val="nil"/>
            </w:tcBorders>
            <w:tcMar>
              <w:left w:w="28" w:type="dxa"/>
              <w:right w:w="28" w:type="dxa"/>
            </w:tcMar>
          </w:tcPr>
          <w:p w14:paraId="1730BD91"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43E52C05" w14:textId="77777777"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9D690D3" w14:textId="1D1BCACC" w:rsidR="005911E3" w:rsidRPr="005911E3" w:rsidRDefault="00605EEB" w:rsidP="005911E3">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21" w:type="pct"/>
            <w:gridSpan w:val="2"/>
            <w:tcBorders>
              <w:top w:val="nil"/>
              <w:bottom w:val="nil"/>
              <w:right w:val="single" w:sz="4" w:space="0" w:color="auto"/>
            </w:tcBorders>
            <w:tcMar>
              <w:left w:w="28" w:type="dxa"/>
              <w:right w:w="28" w:type="dxa"/>
            </w:tcMar>
          </w:tcPr>
          <w:p w14:paraId="477EB815"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7D20DD24" w14:textId="77777777" w:rsidTr="00D95B23">
        <w:trPr>
          <w:trHeight w:hRule="exact" w:val="113"/>
        </w:trPr>
        <w:tc>
          <w:tcPr>
            <w:tcW w:w="1540" w:type="pct"/>
            <w:gridSpan w:val="7"/>
            <w:tcBorders>
              <w:top w:val="nil"/>
              <w:bottom w:val="nil"/>
              <w:right w:val="nil"/>
            </w:tcBorders>
          </w:tcPr>
          <w:p w14:paraId="482A67C0"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14:paraId="1DDAF9A8"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121" w:type="pct"/>
            <w:gridSpan w:val="2"/>
            <w:tcBorders>
              <w:top w:val="nil"/>
              <w:left w:val="nil"/>
              <w:bottom w:val="nil"/>
              <w:right w:val="single" w:sz="4" w:space="0" w:color="auto"/>
            </w:tcBorders>
          </w:tcPr>
          <w:p w14:paraId="74A871C1"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0DCF7388" w14:textId="77777777" w:rsidTr="00D95B23">
        <w:tc>
          <w:tcPr>
            <w:tcW w:w="5000" w:type="pct"/>
            <w:gridSpan w:val="21"/>
            <w:tcBorders>
              <w:top w:val="nil"/>
              <w:bottom w:val="single" w:sz="4" w:space="0" w:color="auto"/>
              <w:right w:val="single" w:sz="4" w:space="0" w:color="auto"/>
            </w:tcBorders>
          </w:tcPr>
          <w:p w14:paraId="70D09ACC" w14:textId="77777777" w:rsidR="005911E3" w:rsidRPr="005911E3" w:rsidRDefault="001F2F45" w:rsidP="005911E3">
            <w:pPr>
              <w:spacing w:before="60" w:after="60" w:line="240" w:lineRule="auto"/>
              <w:jc w:val="both"/>
              <w:rPr>
                <w:rFonts w:ascii="Times New Roman" w:eastAsia="Times New Roman" w:hAnsi="Times New Roman"/>
                <w:b/>
                <w:sz w:val="18"/>
                <w:szCs w:val="18"/>
                <w:lang w:eastAsia="es-ES"/>
              </w:rPr>
            </w:pPr>
            <w:r>
              <w:rPr>
                <w:rFonts w:ascii="Times New Roman" w:eastAsia="Times New Roman" w:hAnsi="Times New Roman"/>
                <w:b/>
                <w:sz w:val="18"/>
                <w:szCs w:val="18"/>
                <w:lang w:eastAsia="es-ES"/>
              </w:rPr>
              <w:t>Si existe representante, las comunicaciones que deriven de este escrito se realizarán con el/la representante designado/a por la persona interesada.</w:t>
            </w:r>
          </w:p>
        </w:tc>
      </w:tr>
      <w:bookmarkEnd w:id="2"/>
    </w:tbl>
    <w:p w14:paraId="6A8FDFC7" w14:textId="77777777" w:rsidR="0093717B" w:rsidRPr="0093717B" w:rsidRDefault="0093717B" w:rsidP="005911E3">
      <w:pPr>
        <w:spacing w:after="0" w:line="240" w:lineRule="auto"/>
        <w:jc w:val="both"/>
        <w:rPr>
          <w:rFonts w:ascii="Times New Roman" w:eastAsia="Times New Roman" w:hAnsi="Times New Roman"/>
          <w:b/>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5911E3" w:rsidRPr="008204DF" w14:paraId="14098DA3" w14:textId="77777777" w:rsidTr="001353BD">
        <w:trPr>
          <w:trHeight w:val="472"/>
        </w:trPr>
        <w:tc>
          <w:tcPr>
            <w:tcW w:w="5000" w:type="pct"/>
            <w:tcBorders>
              <w:bottom w:val="single" w:sz="6" w:space="0" w:color="808080"/>
            </w:tcBorders>
            <w:shd w:val="clear" w:color="auto" w:fill="FFFF00"/>
            <w:vAlign w:val="center"/>
          </w:tcPr>
          <w:p w14:paraId="2C88B80D" w14:textId="77777777" w:rsidR="005911E3" w:rsidRPr="005911E3" w:rsidRDefault="005911E3" w:rsidP="00CD0EC3">
            <w:pPr>
              <w:spacing w:after="0" w:line="240" w:lineRule="auto"/>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MEDIO POR EL QUE DESEA RECIBIR LA 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5911E3" w:rsidRPr="008204DF" w14:paraId="4B28297F" w14:textId="77777777" w:rsidTr="003E5B3E">
        <w:trPr>
          <w:trHeight w:val="722"/>
        </w:trPr>
        <w:tc>
          <w:tcPr>
            <w:tcW w:w="5000" w:type="pct"/>
            <w:tcBorders>
              <w:top w:val="single" w:sz="6" w:space="0" w:color="808080"/>
              <w:bottom w:val="single" w:sz="6" w:space="0" w:color="808080"/>
            </w:tcBorders>
          </w:tcPr>
          <w:p w14:paraId="4D8B618F" w14:textId="48CB9C13" w:rsidR="003E5B3E" w:rsidRPr="00EB672B" w:rsidRDefault="003E5B3E" w:rsidP="00A22611">
            <w:pPr>
              <w:spacing w:before="120" w:after="0" w:line="240" w:lineRule="auto"/>
              <w:ind w:left="2410" w:hanging="2410"/>
              <w:rPr>
                <w:rFonts w:ascii="Times New Roman" w:eastAsia="Times New Roman" w:hAnsi="Times New Roman"/>
                <w:i/>
                <w:color w:val="FF0000"/>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5" w:name="Marcar5"/>
            <w:r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5"/>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 xml:space="preserve">Correo </w:t>
            </w:r>
            <w:r w:rsidRPr="00D95B23">
              <w:rPr>
                <w:rFonts w:ascii="Times New Roman" w:eastAsia="Times New Roman" w:hAnsi="Times New Roman"/>
                <w:sz w:val="20"/>
                <w:szCs w:val="20"/>
                <w:lang w:eastAsia="es-ES"/>
              </w:rPr>
              <w:t xml:space="preserve">postal  </w:t>
            </w:r>
            <w:r w:rsidRPr="00D95B23">
              <w:rPr>
                <w:rFonts w:ascii="Times New Roman" w:eastAsia="Times New Roman" w:hAnsi="Times New Roman"/>
                <w:i/>
                <w:color w:val="FF0000"/>
                <w:sz w:val="20"/>
                <w:szCs w:val="20"/>
                <w:lang w:eastAsia="es-ES"/>
              </w:rPr>
              <w:t xml:space="preserve">   </w:t>
            </w:r>
            <w:r w:rsidR="00EB672B" w:rsidRPr="00D95B23">
              <w:rPr>
                <w:rFonts w:ascii="Times New Roman" w:eastAsia="Times New Roman" w:hAnsi="Times New Roman"/>
                <w:i/>
                <w:color w:val="FF0000"/>
                <w:sz w:val="20"/>
                <w:szCs w:val="20"/>
                <w:lang w:eastAsia="es-ES"/>
              </w:rPr>
              <w:t xml:space="preserve">      </w:t>
            </w:r>
            <w:r w:rsidR="00456184">
              <w:rPr>
                <w:rFonts w:ascii="Times New Roman" w:eastAsia="Times New Roman" w:hAnsi="Times New Roman"/>
                <w:i/>
                <w:color w:val="FF0000"/>
                <w:sz w:val="20"/>
                <w:szCs w:val="20"/>
                <w:lang w:eastAsia="es-ES"/>
              </w:rPr>
              <w:t xml:space="preserve">   </w:t>
            </w:r>
            <w:r w:rsidR="00605EEB">
              <w:rPr>
                <w:rFonts w:ascii="Times New Roman" w:eastAsia="Times New Roman" w:hAnsi="Times New Roman"/>
                <w:i/>
                <w:color w:val="FF0000"/>
                <w:sz w:val="20"/>
                <w:szCs w:val="20"/>
                <w:lang w:eastAsia="es-ES"/>
              </w:rPr>
              <w:t xml:space="preserve">   </w:t>
            </w:r>
            <w:proofErr w:type="gramStart"/>
            <w:r w:rsidR="00605EEB">
              <w:rPr>
                <w:rFonts w:ascii="Times New Roman" w:eastAsia="Times New Roman" w:hAnsi="Times New Roman"/>
                <w:i/>
                <w:color w:val="FF0000"/>
                <w:sz w:val="20"/>
                <w:szCs w:val="20"/>
                <w:lang w:eastAsia="es-ES"/>
              </w:rPr>
              <w:t xml:space="preserve">   </w:t>
            </w:r>
            <w:r w:rsidR="00ED079B" w:rsidRPr="007C5C6B">
              <w:rPr>
                <w:rFonts w:ascii="Times New Roman" w:eastAsia="Times New Roman" w:hAnsi="Times New Roman"/>
                <w:i/>
                <w:sz w:val="20"/>
                <w:szCs w:val="20"/>
                <w:lang w:eastAsia="es-ES"/>
              </w:rPr>
              <w:t>(</w:t>
            </w:r>
            <w:proofErr w:type="gramEnd"/>
            <w:r w:rsidR="00EB672B" w:rsidRPr="007C5C6B">
              <w:rPr>
                <w:rFonts w:ascii="Times New Roman" w:eastAsia="Times New Roman" w:hAnsi="Times New Roman"/>
                <w:i/>
                <w:sz w:val="20"/>
                <w:szCs w:val="20"/>
                <w:lang w:eastAsia="es-ES"/>
              </w:rPr>
              <w:t xml:space="preserve">Podrán elegir esta opción </w:t>
            </w:r>
            <w:r w:rsidR="00575D45" w:rsidRPr="007C5C6B">
              <w:rPr>
                <w:rFonts w:ascii="Times New Roman" w:eastAsia="Times New Roman" w:hAnsi="Times New Roman"/>
                <w:i/>
                <w:sz w:val="20"/>
                <w:szCs w:val="20"/>
                <w:lang w:eastAsia="es-ES"/>
              </w:rPr>
              <w:t xml:space="preserve">las personas que </w:t>
            </w:r>
            <w:r w:rsidR="008036DD" w:rsidRPr="007C5C6B">
              <w:rPr>
                <w:rFonts w:ascii="Times New Roman" w:eastAsia="Times New Roman" w:hAnsi="Times New Roman"/>
                <w:i/>
                <w:sz w:val="20"/>
                <w:szCs w:val="20"/>
                <w:lang w:eastAsia="es-ES"/>
              </w:rPr>
              <w:t>NO</w:t>
            </w:r>
            <w:r w:rsidR="00575D45" w:rsidRPr="007C5C6B">
              <w:rPr>
                <w:rFonts w:ascii="Times New Roman" w:eastAsia="Times New Roman" w:hAnsi="Times New Roman"/>
                <w:i/>
                <w:sz w:val="20"/>
                <w:szCs w:val="20"/>
                <w:lang w:eastAsia="es-ES"/>
              </w:rPr>
              <w:t xml:space="preserve"> estén obligada</w:t>
            </w:r>
            <w:r w:rsidRPr="007C5C6B">
              <w:rPr>
                <w:rFonts w:ascii="Times New Roman" w:eastAsia="Times New Roman" w:hAnsi="Times New Roman"/>
                <w:i/>
                <w:sz w:val="20"/>
                <w:szCs w:val="20"/>
                <w:lang w:eastAsia="es-ES"/>
              </w:rPr>
              <w:t>s a la notificación electrónica</w:t>
            </w:r>
            <w:r w:rsidR="00EB672B" w:rsidRPr="007C5C6B">
              <w:rPr>
                <w:rFonts w:ascii="Times New Roman" w:eastAsia="Times New Roman" w:hAnsi="Times New Roman"/>
                <w:i/>
                <w:sz w:val="20"/>
                <w:szCs w:val="20"/>
                <w:lang w:eastAsia="es-ES"/>
              </w:rPr>
              <w:t>, de acuerdo con el artículo 14 de la Ley 39/2015</w:t>
            </w:r>
            <w:r w:rsidR="0082066C" w:rsidRPr="007C5C6B">
              <w:rPr>
                <w:rFonts w:ascii="Times New Roman" w:eastAsia="Times New Roman" w:hAnsi="Times New Roman"/>
                <w:i/>
                <w:sz w:val="20"/>
                <w:szCs w:val="20"/>
                <w:lang w:eastAsia="es-ES"/>
              </w:rPr>
              <w:t>, de 1 de octubre, del Procedimiento Administrativo Común de las Administraciones Públicas</w:t>
            </w:r>
            <w:r w:rsidRPr="007C5C6B">
              <w:rPr>
                <w:rFonts w:ascii="Times New Roman" w:eastAsia="Times New Roman" w:hAnsi="Times New Roman"/>
                <w:i/>
                <w:sz w:val="20"/>
                <w:szCs w:val="20"/>
                <w:lang w:eastAsia="es-ES"/>
              </w:rPr>
              <w:t>)</w:t>
            </w:r>
            <w:r w:rsidR="00EB672B" w:rsidRPr="007C5C6B">
              <w:rPr>
                <w:rFonts w:ascii="Times New Roman" w:eastAsia="Times New Roman" w:hAnsi="Times New Roman"/>
                <w:i/>
                <w:sz w:val="20"/>
                <w:szCs w:val="20"/>
                <w:lang w:eastAsia="es-ES"/>
              </w:rPr>
              <w:t>.</w:t>
            </w:r>
          </w:p>
          <w:p w14:paraId="3466145E" w14:textId="54B69F5A" w:rsidR="00883136" w:rsidRPr="00883136" w:rsidRDefault="003E5B3E" w:rsidP="00605EEB">
            <w:pPr>
              <w:spacing w:before="120" w:after="0" w:line="240" w:lineRule="auto"/>
              <w:ind w:left="2410" w:hanging="2410"/>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6" w:name="Marcar6"/>
            <w:r w:rsidRPr="005911E3">
              <w:rPr>
                <w:rFonts w:ascii="Times New Roman" w:eastAsia="Times New Roman" w:hAnsi="Times New Roman"/>
                <w:sz w:val="20"/>
                <w:szCs w:val="20"/>
                <w:lang w:eastAsia="es-ES"/>
              </w:rPr>
              <w:instrText xml:space="preserve"> FORMCHECKBOX </w:instrText>
            </w:r>
            <w:r w:rsidRPr="005911E3">
              <w:rPr>
                <w:rFonts w:ascii="Times New Roman" w:eastAsia="Times New Roman" w:hAnsi="Times New Roman"/>
                <w:sz w:val="20"/>
                <w:szCs w:val="20"/>
                <w:lang w:eastAsia="es-ES"/>
              </w:rPr>
            </w:r>
            <w:r w:rsidRPr="005911E3">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6"/>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Notificación electrónica</w:t>
            </w:r>
            <w:proofErr w:type="gramStart"/>
            <w:r w:rsidRPr="005911E3">
              <w:rPr>
                <w:rFonts w:ascii="Times New Roman" w:eastAsia="Times New Roman" w:hAnsi="Times New Roman"/>
                <w:sz w:val="20"/>
                <w:szCs w:val="20"/>
                <w:lang w:eastAsia="es-ES"/>
              </w:rPr>
              <w:t xml:space="preserve"> </w:t>
            </w:r>
            <w:r w:rsidR="00605EEB">
              <w:rPr>
                <w:rFonts w:ascii="Times New Roman" w:eastAsia="Times New Roman" w:hAnsi="Times New Roman"/>
                <w:sz w:val="20"/>
                <w:szCs w:val="20"/>
                <w:lang w:eastAsia="es-ES"/>
              </w:rPr>
              <w:t xml:space="preserve">  (</w:t>
            </w:r>
            <w:proofErr w:type="gramEnd"/>
            <w:r w:rsidR="004B36C6">
              <w:rPr>
                <w:rFonts w:ascii="Times New Roman" w:eastAsia="Times New Roman" w:hAnsi="Times New Roman"/>
                <w:i/>
                <w:sz w:val="20"/>
                <w:szCs w:val="20"/>
                <w:lang w:eastAsia="es-ES"/>
              </w:rPr>
              <w:t>Si</w:t>
            </w:r>
            <w:r w:rsidR="00BE5D62">
              <w:rPr>
                <w:rFonts w:ascii="Times New Roman" w:eastAsia="Times New Roman" w:hAnsi="Times New Roman"/>
                <w:i/>
                <w:sz w:val="20"/>
                <w:szCs w:val="20"/>
                <w:lang w:eastAsia="es-ES"/>
              </w:rPr>
              <w:t xml:space="preserve"> elige o está obliga</w:t>
            </w:r>
            <w:r w:rsidR="00605EEB">
              <w:rPr>
                <w:rFonts w:ascii="Times New Roman" w:eastAsia="Times New Roman" w:hAnsi="Times New Roman"/>
                <w:i/>
                <w:sz w:val="20"/>
                <w:szCs w:val="20"/>
                <w:lang w:eastAsia="es-ES"/>
              </w:rPr>
              <w:t>da</w:t>
            </w:r>
            <w:r w:rsidR="00BE5D62">
              <w:rPr>
                <w:rFonts w:ascii="Times New Roman" w:eastAsia="Times New Roman" w:hAnsi="Times New Roman"/>
                <w:i/>
                <w:sz w:val="20"/>
                <w:szCs w:val="20"/>
                <w:lang w:eastAsia="es-ES"/>
              </w:rPr>
              <w:t xml:space="preserve"> a la notificación electrónica compruebe que est</w:t>
            </w:r>
            <w:r w:rsidR="004B36C6">
              <w:rPr>
                <w:rFonts w:ascii="Times New Roman" w:eastAsia="Times New Roman" w:hAnsi="Times New Roman"/>
                <w:i/>
                <w:sz w:val="20"/>
                <w:szCs w:val="20"/>
                <w:lang w:eastAsia="es-ES"/>
              </w:rPr>
              <w:t>á usted registrad</w:t>
            </w:r>
            <w:r w:rsidR="00575D45">
              <w:rPr>
                <w:rFonts w:ascii="Times New Roman" w:eastAsia="Times New Roman" w:hAnsi="Times New Roman"/>
                <w:i/>
                <w:sz w:val="20"/>
                <w:szCs w:val="20"/>
                <w:lang w:eastAsia="es-ES"/>
              </w:rPr>
              <w:t>a</w:t>
            </w:r>
            <w:r w:rsidR="00A22611">
              <w:rPr>
                <w:rFonts w:ascii="Times New Roman" w:eastAsia="Times New Roman" w:hAnsi="Times New Roman"/>
                <w:i/>
                <w:sz w:val="20"/>
                <w:szCs w:val="20"/>
                <w:lang w:eastAsia="es-ES"/>
              </w:rPr>
              <w:t xml:space="preserve"> en la </w:t>
            </w:r>
            <w:r w:rsidR="00BE5D62">
              <w:rPr>
                <w:rFonts w:ascii="Times New Roman" w:eastAsia="Times New Roman" w:hAnsi="Times New Roman"/>
                <w:i/>
                <w:sz w:val="20"/>
                <w:szCs w:val="20"/>
                <w:lang w:eastAsia="es-ES"/>
              </w:rPr>
              <w:t xml:space="preserve">Plataforma </w:t>
            </w:r>
            <w:hyperlink r:id="rId8" w:history="1">
              <w:r w:rsidR="00BE5D62" w:rsidRPr="008204DF">
                <w:rPr>
                  <w:rStyle w:val="Hipervnculo"/>
                  <w:rFonts w:ascii="Times New Roman" w:eastAsia="Times New Roman" w:hAnsi="Times New Roman"/>
                  <w:i/>
                  <w:sz w:val="20"/>
                  <w:szCs w:val="20"/>
                  <w:lang w:eastAsia="es-ES"/>
                </w:rPr>
                <w:t>https://notifica.jccm.es/notifica</w:t>
              </w:r>
            </w:hyperlink>
            <w:r w:rsidR="00BE5D62">
              <w:rPr>
                <w:rFonts w:ascii="Times New Roman" w:eastAsia="Times New Roman" w:hAnsi="Times New Roman"/>
                <w:i/>
                <w:sz w:val="20"/>
                <w:szCs w:val="20"/>
                <w:lang w:eastAsia="es-ES"/>
              </w:rPr>
              <w:t xml:space="preserve"> y que sus datos son correctos.)</w:t>
            </w:r>
          </w:p>
        </w:tc>
      </w:tr>
    </w:tbl>
    <w:p w14:paraId="5ECCD4B0" w14:textId="77777777" w:rsidR="0093717B" w:rsidRPr="0093717B" w:rsidRDefault="0093717B" w:rsidP="005911E3">
      <w:pPr>
        <w:spacing w:after="0" w:line="240" w:lineRule="auto"/>
        <w:rPr>
          <w:rFonts w:ascii="Times New Roman" w:eastAsia="Times New Roman" w:hAnsi="Times New Roman"/>
          <w:sz w:val="20"/>
          <w:szCs w:val="20"/>
          <w:lang w:eastAsia="es-E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9C6064" w14:paraId="1E5F0B28" w14:textId="77777777" w:rsidTr="00CE6867">
        <w:trPr>
          <w:trHeight w:val="426"/>
        </w:trPr>
        <w:tc>
          <w:tcPr>
            <w:tcW w:w="10485" w:type="dxa"/>
            <w:gridSpan w:val="2"/>
            <w:shd w:val="clear" w:color="auto" w:fill="FFFF00"/>
            <w:vAlign w:val="center"/>
          </w:tcPr>
          <w:p w14:paraId="73083ED3" w14:textId="77777777" w:rsidR="001B3232" w:rsidRPr="009C6064" w:rsidRDefault="001B3232" w:rsidP="00CD0EC3">
            <w:pPr>
              <w:spacing w:before="60" w:after="60"/>
              <w:rPr>
                <w:rFonts w:ascii="Times New Roman" w:hAnsi="Times New Roman"/>
                <w:sz w:val="20"/>
                <w:szCs w:val="20"/>
              </w:rPr>
            </w:pPr>
            <w:r w:rsidRPr="009C6064">
              <w:rPr>
                <w:rFonts w:ascii="Times New Roman" w:eastAsia="Times New Roman" w:hAnsi="Times New Roman"/>
                <w:b/>
                <w:sz w:val="20"/>
                <w:szCs w:val="20"/>
                <w:lang w:eastAsia="es-ES"/>
              </w:rPr>
              <w:lastRenderedPageBreak/>
              <w:t>INFORMACIÓN BÁSICA DE PROTECCIÓN DE DATOS</w:t>
            </w:r>
          </w:p>
        </w:tc>
      </w:tr>
      <w:tr w:rsidR="009C6064" w14:paraId="7C159653" w14:textId="77777777" w:rsidTr="009C6064">
        <w:trPr>
          <w:trHeight w:val="567"/>
        </w:trPr>
        <w:tc>
          <w:tcPr>
            <w:tcW w:w="1413" w:type="dxa"/>
            <w:shd w:val="clear" w:color="auto" w:fill="auto"/>
            <w:vAlign w:val="center"/>
          </w:tcPr>
          <w:p w14:paraId="3F3BC397" w14:textId="77777777"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Responsable</w:t>
            </w:r>
          </w:p>
        </w:tc>
        <w:tc>
          <w:tcPr>
            <w:tcW w:w="9072" w:type="dxa"/>
            <w:shd w:val="clear" w:color="auto" w:fill="auto"/>
            <w:vAlign w:val="center"/>
          </w:tcPr>
          <w:p w14:paraId="72CB4B53" w14:textId="77777777" w:rsidR="00992E07" w:rsidRPr="00992E07" w:rsidRDefault="00992E07" w:rsidP="009C6064">
            <w:pPr>
              <w:rPr>
                <w:rFonts w:ascii="Times New Roman" w:hAnsi="Times New Roman"/>
                <w:sz w:val="20"/>
              </w:rPr>
            </w:pPr>
            <w:r>
              <w:rPr>
                <w:rFonts w:ascii="Times New Roman" w:hAnsi="Times New Roman"/>
                <w:sz w:val="20"/>
              </w:rPr>
              <w:t>Dirección General de Planificación Territorial y Urbanismo</w:t>
            </w:r>
            <w:r w:rsidR="00AB7F8A">
              <w:rPr>
                <w:rFonts w:ascii="Times New Roman" w:hAnsi="Times New Roman"/>
                <w:sz w:val="20"/>
              </w:rPr>
              <w:t>.</w:t>
            </w:r>
          </w:p>
        </w:tc>
      </w:tr>
      <w:tr w:rsidR="009C6064" w14:paraId="2052666B" w14:textId="77777777" w:rsidTr="009C6064">
        <w:trPr>
          <w:trHeight w:val="567"/>
        </w:trPr>
        <w:tc>
          <w:tcPr>
            <w:tcW w:w="1413" w:type="dxa"/>
            <w:shd w:val="clear" w:color="auto" w:fill="auto"/>
            <w:vAlign w:val="center"/>
          </w:tcPr>
          <w:p w14:paraId="6334F300" w14:textId="77777777"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Finalidad</w:t>
            </w:r>
          </w:p>
        </w:tc>
        <w:tc>
          <w:tcPr>
            <w:tcW w:w="9072" w:type="dxa"/>
            <w:shd w:val="clear" w:color="auto" w:fill="auto"/>
            <w:vAlign w:val="center"/>
          </w:tcPr>
          <w:p w14:paraId="015B22CB" w14:textId="77777777" w:rsidR="001B7E80" w:rsidRPr="005405B6" w:rsidRDefault="00823AD6" w:rsidP="00CD62FE">
            <w:pPr>
              <w:spacing w:before="120" w:after="120"/>
              <w:rPr>
                <w:rFonts w:ascii="Times New Roman" w:hAnsi="Times New Roman"/>
                <w:sz w:val="20"/>
              </w:rPr>
            </w:pPr>
            <w:r>
              <w:rPr>
                <w:rFonts w:ascii="Times New Roman" w:hAnsi="Times New Roman"/>
                <w:sz w:val="20"/>
              </w:rPr>
              <w:t xml:space="preserve">Gestión de </w:t>
            </w:r>
            <w:r w:rsidR="00CD62FE">
              <w:rPr>
                <w:rFonts w:ascii="Times New Roman" w:hAnsi="Times New Roman"/>
                <w:sz w:val="20"/>
              </w:rPr>
              <w:t>la</w:t>
            </w:r>
            <w:r>
              <w:rPr>
                <w:rFonts w:ascii="Times New Roman" w:hAnsi="Times New Roman"/>
                <w:sz w:val="20"/>
              </w:rPr>
              <w:t>s actuaciones para la</w:t>
            </w:r>
            <w:r w:rsidR="00CD62FE">
              <w:rPr>
                <w:rFonts w:ascii="Times New Roman" w:hAnsi="Times New Roman"/>
                <w:sz w:val="20"/>
              </w:rPr>
              <w:t xml:space="preserve"> </w:t>
            </w:r>
            <w:r w:rsidR="005405B6">
              <w:rPr>
                <w:rFonts w:ascii="Times New Roman" w:hAnsi="Times New Roman"/>
                <w:sz w:val="20"/>
              </w:rPr>
              <w:t xml:space="preserve">calificación urbanística </w:t>
            </w:r>
            <w:r w:rsidR="00411027">
              <w:rPr>
                <w:rFonts w:ascii="Times New Roman" w:hAnsi="Times New Roman"/>
                <w:sz w:val="20"/>
              </w:rPr>
              <w:t>en suelo rústico</w:t>
            </w:r>
            <w:r w:rsidR="00D754BE">
              <w:rPr>
                <w:rFonts w:ascii="Times New Roman" w:hAnsi="Times New Roman"/>
                <w:sz w:val="20"/>
              </w:rPr>
              <w:t xml:space="preserve">, </w:t>
            </w:r>
            <w:r>
              <w:rPr>
                <w:rFonts w:ascii="Times New Roman" w:hAnsi="Times New Roman"/>
                <w:sz w:val="20"/>
              </w:rPr>
              <w:t>a fin de otorgar la oportuna autorización administrativa autonómica.</w:t>
            </w:r>
          </w:p>
        </w:tc>
      </w:tr>
      <w:tr w:rsidR="009C6064" w14:paraId="76788857" w14:textId="77777777" w:rsidTr="009C6064">
        <w:trPr>
          <w:trHeight w:val="567"/>
        </w:trPr>
        <w:tc>
          <w:tcPr>
            <w:tcW w:w="1413" w:type="dxa"/>
            <w:shd w:val="clear" w:color="auto" w:fill="auto"/>
            <w:vAlign w:val="center"/>
          </w:tcPr>
          <w:p w14:paraId="142FD1D8" w14:textId="77777777"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Legitimación</w:t>
            </w:r>
          </w:p>
        </w:tc>
        <w:tc>
          <w:tcPr>
            <w:tcW w:w="9072" w:type="dxa"/>
            <w:shd w:val="clear" w:color="auto" w:fill="auto"/>
            <w:vAlign w:val="center"/>
          </w:tcPr>
          <w:p w14:paraId="09920894" w14:textId="77777777" w:rsidR="007616E0" w:rsidRDefault="00823AD6" w:rsidP="007616E0">
            <w:pPr>
              <w:spacing w:before="120" w:after="120"/>
              <w:rPr>
                <w:rFonts w:ascii="Times New Roman" w:hAnsi="Times New Roman"/>
                <w:sz w:val="20"/>
              </w:rPr>
            </w:pPr>
            <w:r>
              <w:rPr>
                <w:rFonts w:ascii="Times New Roman" w:hAnsi="Times New Roman"/>
                <w:sz w:val="20"/>
              </w:rPr>
              <w:t>6.1.e) Misión de interés público o ejercicio de poderes públicos del Reglamento General de Protección de Datos.</w:t>
            </w:r>
          </w:p>
          <w:p w14:paraId="425FBAF8" w14:textId="77777777" w:rsidR="007616E0" w:rsidRPr="007616E0" w:rsidRDefault="007616E0" w:rsidP="007616E0">
            <w:pPr>
              <w:spacing w:before="120" w:after="120"/>
              <w:rPr>
                <w:rFonts w:ascii="Times New Roman" w:hAnsi="Times New Roman"/>
                <w:sz w:val="20"/>
              </w:rPr>
            </w:pPr>
            <w:r>
              <w:rPr>
                <w:rFonts w:ascii="Times New Roman" w:hAnsi="Times New Roman"/>
                <w:sz w:val="20"/>
              </w:rPr>
              <w:t xml:space="preserve">Decreto Legislativo 1/2023, de 28 de febrero, por el que se aprueba el texto refundido de la </w:t>
            </w:r>
            <w:r w:rsidR="005E2615">
              <w:rPr>
                <w:rFonts w:ascii="Times New Roman" w:hAnsi="Times New Roman"/>
                <w:sz w:val="20"/>
              </w:rPr>
              <w:t>L</w:t>
            </w:r>
            <w:r>
              <w:rPr>
                <w:rFonts w:ascii="Times New Roman" w:hAnsi="Times New Roman"/>
                <w:sz w:val="20"/>
              </w:rPr>
              <w:t>ey de Ordenación del Territorio y de la Actividad Urbanística (artículos 62 y 64.4)</w:t>
            </w:r>
          </w:p>
          <w:p w14:paraId="6D9489D4" w14:textId="77777777" w:rsidR="001B3232" w:rsidRPr="009C6064" w:rsidRDefault="001B3232" w:rsidP="007616E0">
            <w:pPr>
              <w:pStyle w:val="Prrafodelista"/>
              <w:spacing w:after="0" w:line="240" w:lineRule="auto"/>
              <w:ind w:left="0"/>
              <w:rPr>
                <w:rFonts w:ascii="Times New Roman" w:hAnsi="Times New Roman"/>
                <w:i/>
                <w:sz w:val="20"/>
              </w:rPr>
            </w:pPr>
          </w:p>
        </w:tc>
      </w:tr>
      <w:tr w:rsidR="009C6064" w14:paraId="68C78D46" w14:textId="77777777" w:rsidTr="009C6064">
        <w:trPr>
          <w:trHeight w:val="567"/>
        </w:trPr>
        <w:tc>
          <w:tcPr>
            <w:tcW w:w="1413" w:type="dxa"/>
            <w:shd w:val="clear" w:color="auto" w:fill="auto"/>
            <w:vAlign w:val="center"/>
          </w:tcPr>
          <w:p w14:paraId="09137B67" w14:textId="77777777"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Destinatarios</w:t>
            </w:r>
          </w:p>
        </w:tc>
        <w:tc>
          <w:tcPr>
            <w:tcW w:w="9072" w:type="dxa"/>
            <w:shd w:val="clear" w:color="auto" w:fill="auto"/>
          </w:tcPr>
          <w:p w14:paraId="4B71D364" w14:textId="77777777" w:rsidR="001B3232" w:rsidRPr="009C6064" w:rsidRDefault="001B3232" w:rsidP="00AB7F8A">
            <w:pPr>
              <w:spacing w:after="0" w:line="240" w:lineRule="auto"/>
              <w:rPr>
                <w:rFonts w:ascii="Times New Roman" w:eastAsia="Times New Roman" w:hAnsi="Times New Roman"/>
                <w:color w:val="000000"/>
                <w:sz w:val="20"/>
                <w:lang w:eastAsia="es-ES"/>
              </w:rPr>
            </w:pPr>
            <w:r w:rsidRPr="009C6064">
              <w:rPr>
                <w:rFonts w:ascii="Times New Roman" w:eastAsia="Times New Roman" w:hAnsi="Times New Roman"/>
                <w:color w:val="000000"/>
                <w:sz w:val="20"/>
                <w:lang w:eastAsia="es-ES"/>
              </w:rPr>
              <w:t>Existe cesión de datos</w:t>
            </w:r>
            <w:r w:rsidR="00456184">
              <w:rPr>
                <w:rFonts w:ascii="Times New Roman" w:eastAsia="Times New Roman" w:hAnsi="Times New Roman"/>
                <w:color w:val="000000"/>
                <w:sz w:val="20"/>
                <w:lang w:eastAsia="es-ES"/>
              </w:rPr>
              <w:t>.</w:t>
            </w:r>
            <w:r w:rsidR="00787760">
              <w:rPr>
                <w:rFonts w:ascii="Times New Roman" w:eastAsia="Times New Roman" w:hAnsi="Times New Roman"/>
                <w:color w:val="000000"/>
                <w:sz w:val="20"/>
                <w:lang w:eastAsia="es-ES"/>
              </w:rPr>
              <w:t xml:space="preserve"> </w:t>
            </w:r>
          </w:p>
        </w:tc>
      </w:tr>
      <w:tr w:rsidR="009C6064" w14:paraId="2F64A109" w14:textId="77777777" w:rsidTr="009C6064">
        <w:trPr>
          <w:trHeight w:val="567"/>
        </w:trPr>
        <w:tc>
          <w:tcPr>
            <w:tcW w:w="1413" w:type="dxa"/>
            <w:shd w:val="clear" w:color="auto" w:fill="auto"/>
            <w:vAlign w:val="center"/>
          </w:tcPr>
          <w:p w14:paraId="4A83B07D" w14:textId="77777777"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Derechos</w:t>
            </w:r>
          </w:p>
        </w:tc>
        <w:tc>
          <w:tcPr>
            <w:tcW w:w="9072" w:type="dxa"/>
            <w:shd w:val="clear" w:color="auto" w:fill="auto"/>
          </w:tcPr>
          <w:p w14:paraId="39168121" w14:textId="77777777" w:rsidR="001B3232" w:rsidRPr="009C6064" w:rsidRDefault="00787760" w:rsidP="00041660">
            <w:pPr>
              <w:spacing w:before="120" w:after="120"/>
              <w:rPr>
                <w:rFonts w:ascii="Times New Roman" w:hAnsi="Times New Roman"/>
                <w:i/>
                <w:sz w:val="20"/>
              </w:rPr>
            </w:pPr>
            <w:r w:rsidRPr="00041660">
              <w:rPr>
                <w:rFonts w:ascii="Times New Roman" w:hAnsi="Times New Roman"/>
                <w:sz w:val="20"/>
              </w:rPr>
              <w:t>Puede ejercer los derechos de acceso, rectificación o supresión de</w:t>
            </w:r>
            <w:r w:rsidR="001B3232" w:rsidRPr="00041660">
              <w:rPr>
                <w:rFonts w:ascii="Times New Roman" w:hAnsi="Times New Roman"/>
                <w:sz w:val="20"/>
              </w:rPr>
              <w:t xml:space="preserve"> </w:t>
            </w:r>
            <w:r w:rsidRPr="00041660">
              <w:rPr>
                <w:rFonts w:ascii="Times New Roman" w:hAnsi="Times New Roman"/>
                <w:sz w:val="20"/>
              </w:rPr>
              <w:t xml:space="preserve">sus </w:t>
            </w:r>
            <w:r w:rsidR="001B3232" w:rsidRPr="00041660">
              <w:rPr>
                <w:rFonts w:ascii="Times New Roman" w:hAnsi="Times New Roman"/>
                <w:sz w:val="20"/>
              </w:rPr>
              <w:t>datos, así como otros derechos, tal y como se explica en la información adicional</w:t>
            </w:r>
            <w:r w:rsidR="00456184" w:rsidRPr="00041660">
              <w:rPr>
                <w:rFonts w:ascii="Times New Roman" w:hAnsi="Times New Roman"/>
                <w:sz w:val="20"/>
              </w:rPr>
              <w:t>.</w:t>
            </w:r>
          </w:p>
        </w:tc>
      </w:tr>
      <w:tr w:rsidR="009C6064" w:rsidRPr="0093717B" w14:paraId="26C592A8" w14:textId="77777777" w:rsidTr="009C6064">
        <w:trPr>
          <w:trHeight w:val="567"/>
        </w:trPr>
        <w:tc>
          <w:tcPr>
            <w:tcW w:w="1413" w:type="dxa"/>
            <w:shd w:val="clear" w:color="auto" w:fill="auto"/>
            <w:vAlign w:val="center"/>
          </w:tcPr>
          <w:p w14:paraId="4282AC23" w14:textId="77777777" w:rsidR="001B3232" w:rsidRPr="0093717B" w:rsidRDefault="001B3232" w:rsidP="009C6064">
            <w:pPr>
              <w:spacing w:after="0" w:line="240" w:lineRule="auto"/>
              <w:rPr>
                <w:rFonts w:ascii="Times New Roman" w:eastAsia="Times New Roman" w:hAnsi="Times New Roman"/>
                <w:b/>
                <w:bCs/>
                <w:sz w:val="20"/>
                <w:szCs w:val="20"/>
                <w:lang w:eastAsia="es-ES"/>
              </w:rPr>
            </w:pPr>
            <w:r w:rsidRPr="0093717B">
              <w:rPr>
                <w:rFonts w:ascii="Times New Roman" w:eastAsia="Times New Roman" w:hAnsi="Times New Roman"/>
                <w:b/>
                <w:bCs/>
                <w:sz w:val="20"/>
                <w:szCs w:val="20"/>
                <w:lang w:eastAsia="es-ES"/>
              </w:rPr>
              <w:t>Información adicional</w:t>
            </w:r>
          </w:p>
        </w:tc>
        <w:tc>
          <w:tcPr>
            <w:tcW w:w="9072" w:type="dxa"/>
            <w:shd w:val="clear" w:color="auto" w:fill="auto"/>
            <w:vAlign w:val="center"/>
          </w:tcPr>
          <w:p w14:paraId="2A129AB3" w14:textId="77777777" w:rsidR="006E7FF9" w:rsidRPr="0093717B" w:rsidRDefault="006E7FF9" w:rsidP="00456184">
            <w:pPr>
              <w:rPr>
                <w:rFonts w:ascii="Times New Roman" w:hAnsi="Times New Roman"/>
                <w:i/>
                <w:sz w:val="20"/>
                <w:szCs w:val="20"/>
              </w:rPr>
            </w:pPr>
            <w:r w:rsidRPr="0093717B">
              <w:rPr>
                <w:rFonts w:ascii="Times New Roman" w:eastAsia="Times New Roman" w:hAnsi="Times New Roman"/>
                <w:sz w:val="20"/>
                <w:szCs w:val="20"/>
                <w:lang w:eastAsia="es-ES"/>
              </w:rPr>
              <w:t>Disponible en la dirección</w:t>
            </w:r>
            <w:r w:rsidR="00D95B23" w:rsidRPr="0093717B">
              <w:rPr>
                <w:rFonts w:ascii="Times New Roman" w:eastAsia="Times New Roman" w:hAnsi="Times New Roman"/>
                <w:sz w:val="20"/>
                <w:szCs w:val="20"/>
                <w:lang w:eastAsia="es-ES"/>
              </w:rPr>
              <w:t xml:space="preserve"> electrónica</w:t>
            </w:r>
            <w:r w:rsidR="00823AD6">
              <w:rPr>
                <w:rFonts w:ascii="Times New Roman" w:eastAsia="Times New Roman" w:hAnsi="Times New Roman"/>
                <w:sz w:val="20"/>
                <w:szCs w:val="20"/>
                <w:lang w:eastAsia="es-ES"/>
              </w:rPr>
              <w:t xml:space="preserve">: </w:t>
            </w:r>
            <w:r w:rsidR="00823AD6" w:rsidRPr="00823AD6">
              <w:rPr>
                <w:rFonts w:ascii="Times New Roman" w:eastAsia="Times New Roman" w:hAnsi="Times New Roman"/>
                <w:sz w:val="20"/>
                <w:szCs w:val="20"/>
                <w:lang w:eastAsia="es-ES"/>
              </w:rPr>
              <w:t>https://rat.castillalamancha.es/info/2666</w:t>
            </w:r>
            <w:r w:rsidR="00823AD6" w:rsidRPr="0093717B">
              <w:rPr>
                <w:rFonts w:ascii="Times New Roman" w:hAnsi="Times New Roman"/>
                <w:i/>
                <w:sz w:val="20"/>
                <w:szCs w:val="20"/>
              </w:rPr>
              <w:t xml:space="preserve"> </w:t>
            </w:r>
          </w:p>
        </w:tc>
      </w:tr>
    </w:tbl>
    <w:p w14:paraId="0497F168" w14:textId="77777777" w:rsidR="00CE6867" w:rsidRPr="0093717B" w:rsidRDefault="00CE6867" w:rsidP="005911E3">
      <w:pPr>
        <w:spacing w:after="0" w:line="240" w:lineRule="auto"/>
        <w:rPr>
          <w:rFonts w:ascii="Times New Roman" w:eastAsia="Times New Roman" w:hAnsi="Times New Roman"/>
          <w:sz w:val="20"/>
          <w:szCs w:val="20"/>
          <w:lang w:eastAsia="es-ES"/>
        </w:rPr>
      </w:pP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516"/>
        <w:gridCol w:w="876"/>
        <w:gridCol w:w="178"/>
        <w:gridCol w:w="391"/>
        <w:gridCol w:w="157"/>
        <w:gridCol w:w="121"/>
        <w:gridCol w:w="174"/>
        <w:gridCol w:w="209"/>
        <w:gridCol w:w="613"/>
        <w:gridCol w:w="142"/>
        <w:gridCol w:w="184"/>
        <w:gridCol w:w="1374"/>
        <w:gridCol w:w="220"/>
        <w:gridCol w:w="498"/>
        <w:gridCol w:w="391"/>
        <w:gridCol w:w="157"/>
        <w:gridCol w:w="552"/>
        <w:gridCol w:w="339"/>
        <w:gridCol w:w="1968"/>
        <w:gridCol w:w="8"/>
        <w:gridCol w:w="404"/>
      </w:tblGrid>
      <w:tr w:rsidR="001F2F45" w:rsidRPr="008204DF" w14:paraId="3B89B4E3" w14:textId="77777777" w:rsidTr="0093717B">
        <w:trPr>
          <w:trHeight w:val="132"/>
        </w:trPr>
        <w:tc>
          <w:tcPr>
            <w:tcW w:w="5000" w:type="pct"/>
            <w:gridSpan w:val="22"/>
            <w:tcBorders>
              <w:top w:val="single" w:sz="4" w:space="0" w:color="auto"/>
              <w:left w:val="single" w:sz="4" w:space="0" w:color="auto"/>
              <w:bottom w:val="dotted" w:sz="4" w:space="0" w:color="auto"/>
              <w:right w:val="single" w:sz="4" w:space="0" w:color="auto"/>
            </w:tcBorders>
            <w:shd w:val="clear" w:color="auto" w:fill="FFFF00"/>
          </w:tcPr>
          <w:p w14:paraId="5414C300" w14:textId="77777777" w:rsidR="001F2F45" w:rsidRPr="005911E3" w:rsidRDefault="001F2F45" w:rsidP="00AA3A4A">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 xml:space="preserve">DATOS DE LA PERSONA </w:t>
            </w:r>
            <w:r>
              <w:rPr>
                <w:rFonts w:ascii="Times New Roman" w:eastAsia="Times New Roman" w:hAnsi="Times New Roman"/>
                <w:b/>
                <w:sz w:val="20"/>
                <w:szCs w:val="20"/>
                <w:lang w:eastAsia="es-ES"/>
              </w:rPr>
              <w:t>PROMOTORA DE LA ACTUACIÓN</w:t>
            </w:r>
          </w:p>
        </w:tc>
      </w:tr>
      <w:tr w:rsidR="001F2F45" w:rsidRPr="008204DF" w14:paraId="22C276C8" w14:textId="77777777" w:rsidTr="00AA3A4A">
        <w:trPr>
          <w:trHeight w:val="405"/>
        </w:trPr>
        <w:tc>
          <w:tcPr>
            <w:tcW w:w="5000" w:type="pct"/>
            <w:gridSpan w:val="22"/>
            <w:tcBorders>
              <w:top w:val="dotted" w:sz="4" w:space="0" w:color="auto"/>
              <w:bottom w:val="nil"/>
              <w:right w:val="single" w:sz="4" w:space="0" w:color="auto"/>
            </w:tcBorders>
            <w:shd w:val="clear" w:color="auto" w:fill="auto"/>
          </w:tcPr>
          <w:p w14:paraId="2CED32CC" w14:textId="77777777" w:rsidR="001F2F45" w:rsidRPr="005911E3" w:rsidRDefault="001F2F45" w:rsidP="00AA3A4A">
            <w:pPr>
              <w:spacing w:before="120" w:after="0" w:line="240" w:lineRule="auto"/>
              <w:jc w:val="both"/>
              <w:rPr>
                <w:rFonts w:ascii="Times New Roman" w:eastAsia="Times New Roman" w:hAnsi="Times New Roman"/>
                <w:b/>
                <w:sz w:val="18"/>
                <w:szCs w:val="18"/>
                <w:lang w:eastAsia="es-ES"/>
              </w:rPr>
            </w:pPr>
            <w:r>
              <w:rPr>
                <w:rFonts w:ascii="Times New Roman" w:eastAsia="Times New Roman" w:hAnsi="Times New Roman"/>
                <w:b/>
                <w:sz w:val="18"/>
                <w:szCs w:val="18"/>
                <w:lang w:eastAsia="es-ES"/>
              </w:rPr>
              <w:t>Si elige persona física son obligatorios los campos: tipo y número de documento, nombre y primer apellido.</w:t>
            </w:r>
          </w:p>
        </w:tc>
      </w:tr>
      <w:tr w:rsidR="001F2F45" w:rsidRPr="008204DF" w14:paraId="342FDCB9" w14:textId="77777777" w:rsidTr="00AA3A4A">
        <w:tc>
          <w:tcPr>
            <w:tcW w:w="1221" w:type="pct"/>
            <w:gridSpan w:val="4"/>
            <w:tcBorders>
              <w:top w:val="nil"/>
              <w:bottom w:val="nil"/>
            </w:tcBorders>
          </w:tcPr>
          <w:p w14:paraId="195392C0" w14:textId="77777777" w:rsidR="001F2F45" w:rsidRPr="005911E3" w:rsidRDefault="001F2F45" w:rsidP="00AA3A4A">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Persona física</w:t>
            </w:r>
            <w:r>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w:t>
            </w:r>
            <w:r w:rsidRPr="005911E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Pr="005911E3">
              <w:rPr>
                <w:rFonts w:ascii="Times New Roman" w:eastAsia="Times New Roman" w:hAnsi="Times New Roman"/>
                <w:position w:val="-4"/>
                <w:sz w:val="26"/>
                <w:szCs w:val="26"/>
                <w:lang w:eastAsia="es-ES"/>
              </w:rPr>
            </w:r>
            <w:r w:rsidRPr="005911E3">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Pr="005911E3">
              <w:rPr>
                <w:rFonts w:ascii="Times New Roman" w:eastAsia="Times New Roman" w:hAnsi="Times New Roman"/>
                <w:position w:val="-6"/>
                <w:sz w:val="26"/>
                <w:szCs w:val="26"/>
                <w:lang w:eastAsia="es-ES"/>
              </w:rPr>
            </w:r>
            <w:r w:rsidRPr="005911E3">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4"/>
                <w:sz w:val="20"/>
                <w:szCs w:val="20"/>
                <w:lang w:eastAsia="es-ES"/>
              </w:rPr>
              <w:t>NIE</w:t>
            </w:r>
            <w:r w:rsidRPr="005911E3">
              <w:rPr>
                <w:rFonts w:ascii="Times New Roman" w:eastAsia="Times New Roman" w:hAnsi="Times New Roman"/>
                <w:position w:val="-6"/>
                <w:sz w:val="26"/>
                <w:szCs w:val="26"/>
                <w:lang w:eastAsia="es-ES"/>
              </w:rPr>
              <w:sym w:font="Wingdings 2" w:char="F0A3"/>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864" w:type="pct"/>
            <w:gridSpan w:val="7"/>
            <w:tcBorders>
              <w:top w:val="nil"/>
              <w:bottom w:val="nil"/>
            </w:tcBorders>
          </w:tcPr>
          <w:p w14:paraId="36319D27" w14:textId="77777777" w:rsidR="001F2F45" w:rsidRPr="005911E3" w:rsidRDefault="001F2F45" w:rsidP="00AA3A4A">
            <w:pPr>
              <w:tabs>
                <w:tab w:val="left" w:pos="1447"/>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Pr="005911E3">
              <w:rPr>
                <w:rFonts w:ascii="Times New Roman" w:eastAsia="Times New Roman" w:hAnsi="Times New Roman"/>
                <w:position w:val="-6"/>
                <w:sz w:val="26"/>
                <w:szCs w:val="26"/>
                <w:lang w:eastAsia="es-ES"/>
              </w:rPr>
            </w:r>
            <w:r w:rsidRPr="005911E3">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p>
        </w:tc>
        <w:tc>
          <w:tcPr>
            <w:tcW w:w="1088" w:type="pct"/>
            <w:gridSpan w:val="4"/>
            <w:tcBorders>
              <w:top w:val="nil"/>
              <w:bottom w:val="nil"/>
              <w:right w:val="single" w:sz="4" w:space="0" w:color="auto"/>
            </w:tcBorders>
          </w:tcPr>
          <w:p w14:paraId="2866ACFF" w14:textId="77777777" w:rsidR="001F2F45" w:rsidRPr="005911E3" w:rsidRDefault="001F2F45" w:rsidP="00AA3A4A">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14:paraId="06078596" w14:textId="34E04B72" w:rsidR="001F2F45" w:rsidRPr="005911E3" w:rsidRDefault="00653D7E" w:rsidP="00AA3A4A">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97" w:type="pct"/>
            <w:gridSpan w:val="2"/>
            <w:tcBorders>
              <w:top w:val="nil"/>
              <w:left w:val="nil"/>
              <w:bottom w:val="nil"/>
              <w:right w:val="single" w:sz="4" w:space="0" w:color="auto"/>
            </w:tcBorders>
          </w:tcPr>
          <w:p w14:paraId="699C81E3" w14:textId="77777777" w:rsidR="001F2F45" w:rsidRPr="005911E3" w:rsidRDefault="001F2F45" w:rsidP="00AA3A4A">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1F2F45" w:rsidRPr="008204DF" w14:paraId="7075AE59" w14:textId="77777777" w:rsidTr="00AA3A4A">
        <w:trPr>
          <w:trHeight w:hRule="exact" w:val="57"/>
        </w:trPr>
        <w:tc>
          <w:tcPr>
            <w:tcW w:w="5000" w:type="pct"/>
            <w:gridSpan w:val="22"/>
            <w:tcBorders>
              <w:top w:val="nil"/>
              <w:bottom w:val="nil"/>
              <w:right w:val="single" w:sz="4" w:space="0" w:color="auto"/>
            </w:tcBorders>
            <w:tcMar>
              <w:right w:w="57" w:type="dxa"/>
            </w:tcMar>
          </w:tcPr>
          <w:p w14:paraId="2B337754"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r>
      <w:tr w:rsidR="001F2F45" w:rsidRPr="008204DF" w14:paraId="1BEF9C31" w14:textId="77777777" w:rsidTr="00AA3A4A">
        <w:tc>
          <w:tcPr>
            <w:tcW w:w="471" w:type="pct"/>
            <w:tcBorders>
              <w:top w:val="nil"/>
              <w:bottom w:val="nil"/>
              <w:right w:val="single" w:sz="4" w:space="0" w:color="auto"/>
            </w:tcBorders>
            <w:tcMar>
              <w:right w:w="57" w:type="dxa"/>
            </w:tcMar>
          </w:tcPr>
          <w:p w14:paraId="6DAE8E8E"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14:paraId="5C9FD219" w14:textId="1BBB226B" w:rsidR="001F2F45" w:rsidRPr="005911E3" w:rsidRDefault="00653D7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534" w:type="pct"/>
            <w:gridSpan w:val="4"/>
            <w:tcBorders>
              <w:top w:val="nil"/>
              <w:left w:val="single" w:sz="4" w:space="0" w:color="auto"/>
              <w:bottom w:val="nil"/>
            </w:tcBorders>
            <w:tcMar>
              <w:left w:w="57" w:type="dxa"/>
              <w:right w:w="0" w:type="dxa"/>
            </w:tcMar>
          </w:tcPr>
          <w:p w14:paraId="7A4BF44D"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14:paraId="4EE82B67" w14:textId="752419B7" w:rsidR="001F2F45" w:rsidRPr="005911E3" w:rsidRDefault="00653D7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501" w:type="pct"/>
            <w:gridSpan w:val="3"/>
            <w:tcBorders>
              <w:top w:val="nil"/>
              <w:left w:val="single" w:sz="4" w:space="0" w:color="auto"/>
              <w:bottom w:val="nil"/>
            </w:tcBorders>
            <w:tcMar>
              <w:left w:w="40" w:type="dxa"/>
              <w:right w:w="0" w:type="dxa"/>
            </w:tcMar>
          </w:tcPr>
          <w:p w14:paraId="3BD5EAF4"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14:paraId="18A378FF" w14:textId="04FB8030" w:rsidR="001F2F45" w:rsidRPr="005911E3" w:rsidRDefault="00653D7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93" w:type="pct"/>
            <w:tcBorders>
              <w:top w:val="nil"/>
              <w:left w:val="single" w:sz="4" w:space="0" w:color="auto"/>
              <w:bottom w:val="nil"/>
              <w:right w:val="single" w:sz="4" w:space="0" w:color="auto"/>
            </w:tcBorders>
            <w:tcMar>
              <w:left w:w="0" w:type="dxa"/>
              <w:right w:w="0" w:type="dxa"/>
            </w:tcMar>
          </w:tcPr>
          <w:p w14:paraId="526586C2"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r>
      <w:tr w:rsidR="001F2F45" w:rsidRPr="008204DF" w14:paraId="61A15C40" w14:textId="77777777" w:rsidTr="00AA3A4A">
        <w:tc>
          <w:tcPr>
            <w:tcW w:w="5000" w:type="pct"/>
            <w:gridSpan w:val="22"/>
            <w:tcBorders>
              <w:top w:val="nil"/>
              <w:bottom w:val="nil"/>
              <w:right w:val="single" w:sz="4" w:space="0" w:color="auto"/>
            </w:tcBorders>
          </w:tcPr>
          <w:p w14:paraId="5247C3DD" w14:textId="77777777" w:rsidR="001F2F45" w:rsidRDefault="001F2F45" w:rsidP="00AA3A4A">
            <w:pPr>
              <w:spacing w:before="60" w:after="120" w:line="240" w:lineRule="auto"/>
              <w:jc w:val="both"/>
              <w:rPr>
                <w:rFonts w:ascii="Times New Roman" w:eastAsia="Times New Roman" w:hAnsi="Times New Roman"/>
                <w:position w:val="-4"/>
                <w:sz w:val="26"/>
                <w:szCs w:val="26"/>
                <w:lang w:eastAsia="es-ES"/>
              </w:rPr>
            </w:pPr>
            <w:r w:rsidRPr="00C855D4">
              <w:rPr>
                <w:rFonts w:ascii="Times New Roman" w:eastAsia="Times New Roman" w:hAnsi="Times New Roman"/>
                <w:bCs/>
                <w:sz w:val="20"/>
                <w:szCs w:val="20"/>
                <w:lang w:eastAsia="es-ES"/>
              </w:rPr>
              <w:t>Hombre</w:t>
            </w:r>
            <w:r>
              <w:rPr>
                <w:rFonts w:ascii="Times New Roman" w:eastAsia="Times New Roman" w:hAnsi="Times New Roman"/>
                <w:b/>
                <w:sz w:val="20"/>
                <w:szCs w:val="20"/>
                <w:lang w:eastAsia="es-ES"/>
              </w:rPr>
              <w:t xml:space="preserve"> </w:t>
            </w:r>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Pr="005911E3">
              <w:rPr>
                <w:rFonts w:ascii="Times New Roman" w:eastAsia="Times New Roman" w:hAnsi="Times New Roman"/>
                <w:position w:val="-4"/>
                <w:sz w:val="26"/>
                <w:szCs w:val="26"/>
                <w:lang w:eastAsia="es-ES"/>
              </w:rPr>
            </w:r>
            <w:r w:rsidRPr="005911E3">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r>
              <w:rPr>
                <w:rFonts w:ascii="Times New Roman" w:eastAsia="Times New Roman" w:hAnsi="Times New Roman"/>
                <w:position w:val="-4"/>
                <w:sz w:val="26"/>
                <w:szCs w:val="26"/>
                <w:lang w:eastAsia="es-ES"/>
              </w:rPr>
              <w:t xml:space="preserve">     </w:t>
            </w:r>
            <w:r w:rsidRPr="00C855D4">
              <w:rPr>
                <w:rFonts w:ascii="Times New Roman" w:eastAsia="Times New Roman" w:hAnsi="Times New Roman"/>
                <w:position w:val="-4"/>
                <w:sz w:val="20"/>
                <w:szCs w:val="20"/>
                <w:lang w:eastAsia="es-ES"/>
              </w:rPr>
              <w:t xml:space="preserve">Mujer </w:t>
            </w:r>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Pr="005911E3">
              <w:rPr>
                <w:rFonts w:ascii="Times New Roman" w:eastAsia="Times New Roman" w:hAnsi="Times New Roman"/>
                <w:position w:val="-4"/>
                <w:sz w:val="26"/>
                <w:szCs w:val="26"/>
                <w:lang w:eastAsia="es-ES"/>
              </w:rPr>
            </w:r>
            <w:r w:rsidRPr="005911E3">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p>
          <w:p w14:paraId="2631DABD" w14:textId="77777777" w:rsidR="001F2F45" w:rsidRPr="005911E3" w:rsidRDefault="001F2F45" w:rsidP="00AA3A4A">
            <w:pPr>
              <w:spacing w:before="60" w:after="120" w:line="240" w:lineRule="auto"/>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Si elige persona jurídica son obligatorios los campos: número de documento y razón social</w:t>
            </w:r>
          </w:p>
        </w:tc>
      </w:tr>
      <w:tr w:rsidR="001F2F45" w:rsidRPr="008204DF" w14:paraId="002A9A51" w14:textId="77777777" w:rsidTr="00AA3A4A">
        <w:tc>
          <w:tcPr>
            <w:tcW w:w="1625" w:type="pct"/>
            <w:gridSpan w:val="8"/>
            <w:tcBorders>
              <w:top w:val="nil"/>
              <w:bottom w:val="nil"/>
            </w:tcBorders>
          </w:tcPr>
          <w:p w14:paraId="065CEA0E" w14:textId="77777777" w:rsidR="001F2F45" w:rsidRPr="005911E3" w:rsidRDefault="001F2F45" w:rsidP="00AA3A4A">
            <w:pPr>
              <w:tabs>
                <w:tab w:val="left" w:pos="297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jurídica </w:t>
            </w:r>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Pr="005911E3">
              <w:rPr>
                <w:rFonts w:ascii="Times New Roman" w:eastAsia="Times New Roman" w:hAnsi="Times New Roman"/>
                <w:position w:val="-4"/>
                <w:sz w:val="26"/>
                <w:szCs w:val="26"/>
                <w:lang w:eastAsia="es-ES"/>
              </w:rPr>
            </w:r>
            <w:r w:rsidRPr="005911E3">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w:t>
            </w:r>
          </w:p>
        </w:tc>
        <w:tc>
          <w:tcPr>
            <w:tcW w:w="1310" w:type="pct"/>
            <w:gridSpan w:val="6"/>
            <w:tcBorders>
              <w:top w:val="nil"/>
              <w:bottom w:val="nil"/>
              <w:right w:val="single" w:sz="4" w:space="0" w:color="auto"/>
            </w:tcBorders>
          </w:tcPr>
          <w:p w14:paraId="358BD6A8" w14:textId="77777777" w:rsidR="001F2F45" w:rsidRPr="005911E3" w:rsidRDefault="001F2F45" w:rsidP="00AA3A4A">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14:paraId="50B6AE04" w14:textId="3F716AE8" w:rsidR="001F2F45" w:rsidRPr="005911E3" w:rsidRDefault="00653D7E" w:rsidP="00AA3A4A">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97" w:type="pct"/>
            <w:gridSpan w:val="2"/>
            <w:tcBorders>
              <w:top w:val="nil"/>
              <w:left w:val="nil"/>
              <w:bottom w:val="nil"/>
              <w:right w:val="single" w:sz="4" w:space="0" w:color="auto"/>
            </w:tcBorders>
          </w:tcPr>
          <w:p w14:paraId="0B3EB822" w14:textId="77777777" w:rsidR="001F2F45" w:rsidRPr="005911E3" w:rsidRDefault="001F2F45" w:rsidP="00AA3A4A">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1F2F45" w:rsidRPr="008204DF" w14:paraId="1C802A37" w14:textId="77777777" w:rsidTr="00AA3A4A">
        <w:trPr>
          <w:trHeight w:hRule="exact" w:val="57"/>
        </w:trPr>
        <w:tc>
          <w:tcPr>
            <w:tcW w:w="5000" w:type="pct"/>
            <w:gridSpan w:val="22"/>
            <w:tcBorders>
              <w:top w:val="nil"/>
              <w:bottom w:val="nil"/>
              <w:right w:val="single" w:sz="4" w:space="0" w:color="auto"/>
            </w:tcBorders>
          </w:tcPr>
          <w:p w14:paraId="7D6EBE1C" w14:textId="77777777" w:rsidR="001F2F45" w:rsidRPr="005911E3" w:rsidRDefault="001F2F45" w:rsidP="00AA3A4A">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1F2F45" w:rsidRPr="008204DF" w14:paraId="4C2E1B43" w14:textId="77777777" w:rsidTr="00AA3A4A">
        <w:tc>
          <w:tcPr>
            <w:tcW w:w="718" w:type="pct"/>
            <w:gridSpan w:val="2"/>
            <w:tcBorders>
              <w:top w:val="nil"/>
              <w:bottom w:val="nil"/>
              <w:right w:val="single" w:sz="4" w:space="0" w:color="auto"/>
            </w:tcBorders>
            <w:tcMar>
              <w:right w:w="17" w:type="dxa"/>
            </w:tcMar>
          </w:tcPr>
          <w:p w14:paraId="7BE0535F"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14:paraId="67EB6A15" w14:textId="7D1F2C55" w:rsidR="001F2F45" w:rsidRPr="005911E3" w:rsidRDefault="00653D7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97" w:type="pct"/>
            <w:gridSpan w:val="2"/>
            <w:tcBorders>
              <w:top w:val="nil"/>
              <w:bottom w:val="nil"/>
              <w:right w:val="single" w:sz="4" w:space="0" w:color="auto"/>
            </w:tcBorders>
          </w:tcPr>
          <w:p w14:paraId="4D518A29"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r>
      <w:tr w:rsidR="001F2F45" w:rsidRPr="008204DF" w14:paraId="5A66DA77" w14:textId="77777777" w:rsidTr="00AA3A4A">
        <w:trPr>
          <w:trHeight w:hRule="exact" w:val="170"/>
        </w:trPr>
        <w:tc>
          <w:tcPr>
            <w:tcW w:w="5000" w:type="pct"/>
            <w:gridSpan w:val="22"/>
            <w:tcBorders>
              <w:top w:val="nil"/>
              <w:bottom w:val="outset" w:sz="12" w:space="0" w:color="808080"/>
              <w:right w:val="single" w:sz="4" w:space="0" w:color="auto"/>
            </w:tcBorders>
          </w:tcPr>
          <w:p w14:paraId="1FD8C769" w14:textId="77777777" w:rsidR="001F2F45" w:rsidRPr="005911E3" w:rsidRDefault="001F2F45" w:rsidP="00AA3A4A">
            <w:pPr>
              <w:spacing w:before="60" w:after="60" w:line="240" w:lineRule="auto"/>
              <w:jc w:val="both"/>
              <w:rPr>
                <w:rFonts w:ascii="Times New Roman" w:eastAsia="Times New Roman" w:hAnsi="Times New Roman"/>
                <w:b/>
                <w:sz w:val="20"/>
                <w:szCs w:val="20"/>
                <w:lang w:eastAsia="es-ES"/>
              </w:rPr>
            </w:pPr>
          </w:p>
        </w:tc>
      </w:tr>
      <w:tr w:rsidR="001F2F45" w:rsidRPr="008204DF" w14:paraId="12CB4240" w14:textId="77777777" w:rsidTr="00AA3A4A">
        <w:tc>
          <w:tcPr>
            <w:tcW w:w="5000" w:type="pct"/>
            <w:gridSpan w:val="22"/>
            <w:tcBorders>
              <w:top w:val="outset" w:sz="12" w:space="0" w:color="808080"/>
              <w:bottom w:val="nil"/>
              <w:right w:val="single" w:sz="4" w:space="0" w:color="auto"/>
            </w:tcBorders>
          </w:tcPr>
          <w:p w14:paraId="36D7E079" w14:textId="77777777" w:rsidR="001F2F45" w:rsidRPr="005911E3" w:rsidRDefault="001F2F45" w:rsidP="00AA3A4A">
            <w:pPr>
              <w:spacing w:before="60" w:after="60" w:line="240" w:lineRule="auto"/>
              <w:jc w:val="both"/>
              <w:rPr>
                <w:rFonts w:ascii="Times New Roman" w:eastAsia="Times New Roman" w:hAnsi="Times New Roman"/>
                <w:b/>
                <w:sz w:val="20"/>
                <w:szCs w:val="20"/>
                <w:lang w:eastAsia="es-ES"/>
              </w:rPr>
            </w:pPr>
          </w:p>
        </w:tc>
      </w:tr>
      <w:tr w:rsidR="001F2F45" w:rsidRPr="008204DF" w14:paraId="758A736A" w14:textId="77777777" w:rsidTr="00AA3A4A">
        <w:tc>
          <w:tcPr>
            <w:tcW w:w="471" w:type="pct"/>
            <w:tcBorders>
              <w:top w:val="nil"/>
              <w:bottom w:val="nil"/>
              <w:right w:val="single" w:sz="4" w:space="0" w:color="auto"/>
            </w:tcBorders>
            <w:tcMar>
              <w:left w:w="28" w:type="dxa"/>
            </w:tcMar>
          </w:tcPr>
          <w:p w14:paraId="1AB93EE2"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Domicilio</w:t>
            </w:r>
            <w:r w:rsidRPr="005911E3">
              <w:rPr>
                <w:rFonts w:ascii="Times New Roman" w:eastAsia="Times New Roman" w:hAnsi="Times New Roman"/>
                <w:sz w:val="20"/>
                <w:szCs w:val="20"/>
                <w:lang w:eastAsia="es-ES"/>
              </w:rPr>
              <w:t xml:space="preserve"> </w:t>
            </w:r>
          </w:p>
        </w:tc>
        <w:tc>
          <w:tcPr>
            <w:tcW w:w="4336" w:type="pct"/>
            <w:gridSpan w:val="20"/>
            <w:tcBorders>
              <w:top w:val="single" w:sz="4" w:space="0" w:color="auto"/>
              <w:bottom w:val="single" w:sz="4" w:space="0" w:color="auto"/>
              <w:right w:val="single" w:sz="4" w:space="0" w:color="auto"/>
            </w:tcBorders>
          </w:tcPr>
          <w:p w14:paraId="4FAE2F54" w14:textId="5F3E5FA8" w:rsidR="001F2F45" w:rsidRPr="005911E3" w:rsidRDefault="00653D7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93" w:type="pct"/>
            <w:tcBorders>
              <w:top w:val="nil"/>
              <w:bottom w:val="nil"/>
              <w:right w:val="single" w:sz="4" w:space="0" w:color="auto"/>
            </w:tcBorders>
          </w:tcPr>
          <w:p w14:paraId="685A9170"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r>
      <w:tr w:rsidR="001F2F45" w:rsidRPr="008204DF" w14:paraId="0A9CCA93" w14:textId="77777777" w:rsidTr="00AA3A4A">
        <w:trPr>
          <w:trHeight w:hRule="exact" w:val="45"/>
        </w:trPr>
        <w:tc>
          <w:tcPr>
            <w:tcW w:w="5000" w:type="pct"/>
            <w:gridSpan w:val="22"/>
            <w:tcBorders>
              <w:top w:val="nil"/>
              <w:bottom w:val="nil"/>
              <w:right w:val="single" w:sz="4" w:space="0" w:color="auto"/>
            </w:tcBorders>
          </w:tcPr>
          <w:p w14:paraId="5B7AA1C4" w14:textId="77777777" w:rsidR="001F2F45" w:rsidRPr="005911E3" w:rsidRDefault="001F2F45" w:rsidP="00AA3A4A">
            <w:pPr>
              <w:spacing w:before="60" w:after="60" w:line="240" w:lineRule="auto"/>
              <w:jc w:val="both"/>
              <w:rPr>
                <w:rFonts w:ascii="Times New Roman" w:eastAsia="Times New Roman" w:hAnsi="Times New Roman"/>
                <w:b/>
                <w:sz w:val="20"/>
                <w:szCs w:val="20"/>
                <w:lang w:eastAsia="es-ES"/>
              </w:rPr>
            </w:pPr>
          </w:p>
        </w:tc>
      </w:tr>
      <w:tr w:rsidR="001F2F45" w:rsidRPr="008204DF" w14:paraId="565D2A57" w14:textId="77777777" w:rsidTr="00AA3A4A">
        <w:tc>
          <w:tcPr>
            <w:tcW w:w="471" w:type="pct"/>
            <w:tcBorders>
              <w:top w:val="nil"/>
              <w:bottom w:val="nil"/>
              <w:right w:val="single" w:sz="4" w:space="0" w:color="auto"/>
            </w:tcBorders>
            <w:tcMar>
              <w:left w:w="28" w:type="dxa"/>
              <w:right w:w="28" w:type="dxa"/>
            </w:tcMar>
          </w:tcPr>
          <w:p w14:paraId="3C14323C"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14:paraId="6DD7F08D" w14:textId="76E88BF7" w:rsidR="001F2F45" w:rsidRPr="005911E3" w:rsidRDefault="00653D7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75" w:type="pct"/>
            <w:tcBorders>
              <w:top w:val="nil"/>
              <w:bottom w:val="nil"/>
              <w:right w:val="nil"/>
            </w:tcBorders>
            <w:tcMar>
              <w:left w:w="28" w:type="dxa"/>
              <w:right w:w="28" w:type="dxa"/>
            </w:tcMar>
          </w:tcPr>
          <w:p w14:paraId="10343960"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14:paraId="3E89DDEF"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A13ED4B" w14:textId="2847050E" w:rsidR="001F2F45" w:rsidRPr="005911E3" w:rsidRDefault="00653D7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05" w:type="pct"/>
            <w:tcBorders>
              <w:top w:val="nil"/>
              <w:bottom w:val="nil"/>
              <w:right w:val="nil"/>
            </w:tcBorders>
            <w:tcMar>
              <w:left w:w="28" w:type="dxa"/>
              <w:right w:w="28" w:type="dxa"/>
            </w:tcMar>
          </w:tcPr>
          <w:p w14:paraId="79833D6B"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14:paraId="3AD836A5"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3B52CB0" w14:textId="6D29F8DE" w:rsidR="001F2F45" w:rsidRPr="005911E3" w:rsidRDefault="00653D7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93" w:type="pct"/>
            <w:tcBorders>
              <w:top w:val="nil"/>
              <w:bottom w:val="nil"/>
              <w:right w:val="single" w:sz="4" w:space="0" w:color="auto"/>
            </w:tcBorders>
            <w:tcMar>
              <w:left w:w="28" w:type="dxa"/>
              <w:right w:w="28" w:type="dxa"/>
            </w:tcMar>
          </w:tcPr>
          <w:p w14:paraId="28802020"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r>
      <w:tr w:rsidR="001F2F45" w:rsidRPr="008204DF" w14:paraId="389035E3" w14:textId="77777777" w:rsidTr="00AA3A4A">
        <w:trPr>
          <w:trHeight w:hRule="exact" w:val="113"/>
        </w:trPr>
        <w:tc>
          <w:tcPr>
            <w:tcW w:w="5000" w:type="pct"/>
            <w:gridSpan w:val="22"/>
            <w:tcBorders>
              <w:top w:val="nil"/>
              <w:bottom w:val="nil"/>
              <w:right w:val="single" w:sz="4" w:space="0" w:color="auto"/>
            </w:tcBorders>
            <w:tcMar>
              <w:left w:w="28" w:type="dxa"/>
              <w:right w:w="28" w:type="dxa"/>
            </w:tcMar>
          </w:tcPr>
          <w:p w14:paraId="4F2E26B8"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r>
      <w:tr w:rsidR="001F2F45" w:rsidRPr="008204DF" w14:paraId="7834C5B2" w14:textId="77777777" w:rsidTr="00AA3A4A">
        <w:tc>
          <w:tcPr>
            <w:tcW w:w="471" w:type="pct"/>
            <w:tcBorders>
              <w:top w:val="nil"/>
              <w:bottom w:val="nil"/>
              <w:right w:val="single" w:sz="4" w:space="0" w:color="auto"/>
            </w:tcBorders>
            <w:tcMar>
              <w:left w:w="28" w:type="dxa"/>
              <w:right w:w="28" w:type="dxa"/>
            </w:tcMar>
          </w:tcPr>
          <w:p w14:paraId="0F702587"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5C5C5A46" w14:textId="524E7E10" w:rsidR="001F2F45" w:rsidRPr="005911E3" w:rsidRDefault="00653D7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85" w:type="pct"/>
            <w:tcBorders>
              <w:top w:val="nil"/>
              <w:bottom w:val="nil"/>
              <w:right w:val="nil"/>
            </w:tcBorders>
            <w:tcMar>
              <w:left w:w="28" w:type="dxa"/>
              <w:right w:w="28" w:type="dxa"/>
            </w:tcMar>
          </w:tcPr>
          <w:p w14:paraId="5E000C0A"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14:paraId="42DAC8F4"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5E5C1301" w14:textId="4799AA60" w:rsidR="001F2F45" w:rsidRPr="005911E3" w:rsidRDefault="00653D7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869" w:type="pct"/>
            <w:gridSpan w:val="5"/>
            <w:tcBorders>
              <w:top w:val="nil"/>
              <w:bottom w:val="nil"/>
              <w:right w:val="single" w:sz="4" w:space="0" w:color="auto"/>
            </w:tcBorders>
            <w:tcMar>
              <w:left w:w="28" w:type="dxa"/>
              <w:right w:w="28" w:type="dxa"/>
            </w:tcMar>
          </w:tcPr>
          <w:p w14:paraId="0D51E974" w14:textId="77777777" w:rsidR="001F2F45" w:rsidRPr="005911E3" w:rsidRDefault="001F2F45" w:rsidP="00AA3A4A">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14:paraId="1A75C3AF" w14:textId="7E3D4E3C" w:rsidR="001F2F45" w:rsidRPr="005911E3" w:rsidRDefault="00653D7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14:paraId="32E0E16C"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r>
      <w:tr w:rsidR="001F2F45" w:rsidRPr="008204DF" w14:paraId="7F2240D3" w14:textId="77777777" w:rsidTr="00AA3A4A">
        <w:trPr>
          <w:trHeight w:hRule="exact" w:val="113"/>
        </w:trPr>
        <w:tc>
          <w:tcPr>
            <w:tcW w:w="1542" w:type="pct"/>
            <w:gridSpan w:val="7"/>
            <w:tcBorders>
              <w:top w:val="nil"/>
              <w:bottom w:val="nil"/>
              <w:right w:val="nil"/>
            </w:tcBorders>
          </w:tcPr>
          <w:p w14:paraId="1B913939" w14:textId="77777777" w:rsidR="001F2F45" w:rsidRPr="005911E3" w:rsidRDefault="001F2F45" w:rsidP="00AA3A4A">
            <w:pPr>
              <w:spacing w:before="60" w:after="60" w:line="240" w:lineRule="auto"/>
              <w:jc w:val="both"/>
              <w:rPr>
                <w:rFonts w:ascii="Times New Roman" w:eastAsia="Times New Roman" w:hAnsi="Times New Roman"/>
                <w:b/>
                <w:sz w:val="20"/>
                <w:szCs w:val="20"/>
                <w:lang w:eastAsia="es-ES"/>
              </w:rPr>
            </w:pPr>
          </w:p>
        </w:tc>
        <w:tc>
          <w:tcPr>
            <w:tcW w:w="3458" w:type="pct"/>
            <w:gridSpan w:val="15"/>
            <w:tcBorders>
              <w:top w:val="nil"/>
              <w:left w:val="nil"/>
              <w:bottom w:val="nil"/>
              <w:right w:val="single" w:sz="4" w:space="0" w:color="auto"/>
            </w:tcBorders>
          </w:tcPr>
          <w:p w14:paraId="2D4D076A" w14:textId="77777777" w:rsidR="001F2F45" w:rsidRPr="005911E3" w:rsidRDefault="001F2F45" w:rsidP="00AA3A4A">
            <w:pPr>
              <w:spacing w:before="60" w:after="60" w:line="240" w:lineRule="auto"/>
              <w:jc w:val="both"/>
              <w:rPr>
                <w:rFonts w:ascii="Times New Roman" w:eastAsia="Times New Roman" w:hAnsi="Times New Roman"/>
                <w:b/>
                <w:sz w:val="20"/>
                <w:szCs w:val="20"/>
                <w:lang w:eastAsia="es-ES"/>
              </w:rPr>
            </w:pPr>
          </w:p>
        </w:tc>
      </w:tr>
      <w:tr w:rsidR="001F2F45" w:rsidRPr="008204DF" w14:paraId="7504C691" w14:textId="77777777" w:rsidTr="00AA3A4A">
        <w:tc>
          <w:tcPr>
            <w:tcW w:w="4803" w:type="pct"/>
            <w:gridSpan w:val="20"/>
            <w:tcBorders>
              <w:top w:val="nil"/>
              <w:bottom w:val="single" w:sz="4" w:space="0" w:color="auto"/>
              <w:right w:val="nil"/>
            </w:tcBorders>
            <w:tcMar>
              <w:left w:w="28" w:type="dxa"/>
              <w:right w:w="17" w:type="dxa"/>
            </w:tcMar>
          </w:tcPr>
          <w:p w14:paraId="601DDE41" w14:textId="77777777" w:rsidR="001F2F45" w:rsidRPr="007761B0" w:rsidRDefault="001F2F45" w:rsidP="00AA3A4A">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 xml:space="preserve">El correo electrónico designado será el medio por el </w:t>
            </w:r>
            <w:r>
              <w:rPr>
                <w:rFonts w:ascii="Times New Roman" w:eastAsia="Times New Roman" w:hAnsi="Times New Roman"/>
                <w:b/>
                <w:sz w:val="20"/>
                <w:szCs w:val="20"/>
                <w:lang w:eastAsia="es-ES"/>
              </w:rPr>
              <w:t xml:space="preserve">que </w:t>
            </w:r>
            <w:r w:rsidRPr="007761B0">
              <w:rPr>
                <w:rFonts w:ascii="Times New Roman" w:eastAsia="Times New Roman" w:hAnsi="Times New Roman"/>
                <w:b/>
                <w:sz w:val="20"/>
                <w:szCs w:val="20"/>
                <w:lang w:eastAsia="es-ES"/>
              </w:rPr>
              <w:t>r</w:t>
            </w:r>
            <w:r>
              <w:rPr>
                <w:rFonts w:ascii="Times New Roman" w:eastAsia="Times New Roman" w:hAnsi="Times New Roman"/>
                <w:b/>
                <w:sz w:val="20"/>
                <w:szCs w:val="20"/>
                <w:lang w:eastAsia="es-ES"/>
              </w:rPr>
              <w:t>ecibirá el aviso de notificación</w:t>
            </w:r>
            <w:r w:rsidR="008D50AA">
              <w:rPr>
                <w:rFonts w:ascii="Times New Roman" w:eastAsia="Times New Roman" w:hAnsi="Times New Roman"/>
                <w:b/>
                <w:sz w:val="20"/>
                <w:szCs w:val="20"/>
                <w:lang w:eastAsia="es-ES"/>
              </w:rPr>
              <w:t>.</w:t>
            </w:r>
          </w:p>
        </w:tc>
        <w:tc>
          <w:tcPr>
            <w:tcW w:w="197" w:type="pct"/>
            <w:gridSpan w:val="2"/>
            <w:tcBorders>
              <w:top w:val="nil"/>
              <w:left w:val="nil"/>
              <w:bottom w:val="single" w:sz="4" w:space="0" w:color="auto"/>
              <w:right w:val="single" w:sz="4" w:space="0" w:color="auto"/>
            </w:tcBorders>
          </w:tcPr>
          <w:p w14:paraId="74E44A56"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r>
    </w:tbl>
    <w:p w14:paraId="5342964C" w14:textId="77777777" w:rsidR="00AB7F8A" w:rsidRDefault="00AB7F8A" w:rsidP="005911E3">
      <w:pPr>
        <w:spacing w:after="0" w:line="240" w:lineRule="auto"/>
        <w:rPr>
          <w:rFonts w:ascii="Times New Roman" w:eastAsia="Times New Roman" w:hAnsi="Times New Roman"/>
          <w:sz w:val="24"/>
          <w:szCs w:val="24"/>
          <w:lang w:eastAsia="es-ES"/>
        </w:rPr>
      </w:pPr>
    </w:p>
    <w:p w14:paraId="56F21477" w14:textId="77777777" w:rsidR="00653D7E" w:rsidRDefault="00653D7E" w:rsidP="005911E3">
      <w:pPr>
        <w:spacing w:after="0" w:line="240" w:lineRule="auto"/>
        <w:rPr>
          <w:rFonts w:ascii="Times New Roman" w:eastAsia="Times New Roman" w:hAnsi="Times New Roman"/>
          <w:sz w:val="24"/>
          <w:szCs w:val="24"/>
          <w:lang w:eastAsia="es-ES"/>
        </w:rPr>
      </w:pPr>
    </w:p>
    <w:p w14:paraId="6EB98C0A" w14:textId="77777777" w:rsidR="00653D7E" w:rsidRDefault="00653D7E" w:rsidP="005911E3">
      <w:pPr>
        <w:spacing w:after="0" w:line="240" w:lineRule="auto"/>
        <w:rPr>
          <w:rFonts w:ascii="Times New Roman" w:eastAsia="Times New Roman" w:hAnsi="Times New Roman"/>
          <w:sz w:val="24"/>
          <w:szCs w:val="24"/>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3"/>
        <w:gridCol w:w="167"/>
        <w:gridCol w:w="1232"/>
        <w:gridCol w:w="180"/>
        <w:gridCol w:w="393"/>
        <w:gridCol w:w="158"/>
        <w:gridCol w:w="131"/>
        <w:gridCol w:w="374"/>
        <w:gridCol w:w="355"/>
        <w:gridCol w:w="203"/>
        <w:gridCol w:w="780"/>
        <w:gridCol w:w="678"/>
        <w:gridCol w:w="205"/>
        <w:gridCol w:w="13"/>
        <w:gridCol w:w="898"/>
        <w:gridCol w:w="154"/>
        <w:gridCol w:w="564"/>
        <w:gridCol w:w="378"/>
        <w:gridCol w:w="2455"/>
        <w:gridCol w:w="11"/>
        <w:gridCol w:w="243"/>
      </w:tblGrid>
      <w:tr w:rsidR="001F2F45" w:rsidRPr="008204DF" w14:paraId="7C848D84" w14:textId="77777777" w:rsidTr="00AA3A4A">
        <w:trPr>
          <w:trHeight w:val="399"/>
        </w:trPr>
        <w:tc>
          <w:tcPr>
            <w:tcW w:w="5000" w:type="pct"/>
            <w:gridSpan w:val="21"/>
            <w:tcBorders>
              <w:top w:val="single" w:sz="4" w:space="0" w:color="auto"/>
              <w:bottom w:val="dotted" w:sz="4" w:space="0" w:color="auto"/>
              <w:right w:val="single" w:sz="4" w:space="0" w:color="auto"/>
            </w:tcBorders>
            <w:shd w:val="clear" w:color="auto" w:fill="FFFF00"/>
          </w:tcPr>
          <w:p w14:paraId="3C8CB18F" w14:textId="77777777" w:rsidR="001F2F45" w:rsidRPr="005911E3" w:rsidRDefault="001F2F45" w:rsidP="00AA3A4A">
            <w:pPr>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lastRenderedPageBreak/>
              <w:t>DATOS DE LA PERSONA REPRESENTANTE</w:t>
            </w:r>
            <w:r>
              <w:rPr>
                <w:rFonts w:ascii="Times New Roman" w:eastAsia="Times New Roman" w:hAnsi="Times New Roman"/>
                <w:b/>
                <w:sz w:val="20"/>
                <w:szCs w:val="20"/>
                <w:lang w:eastAsia="es-ES"/>
              </w:rPr>
              <w:t xml:space="preserve"> DE LA PERSONA PROMOTORA DE LA ACTUACIÓN</w:t>
            </w:r>
          </w:p>
        </w:tc>
      </w:tr>
      <w:tr w:rsidR="001F2F45" w:rsidRPr="008204DF" w14:paraId="0137024B" w14:textId="77777777" w:rsidTr="00AA3A4A">
        <w:tc>
          <w:tcPr>
            <w:tcW w:w="1217" w:type="pct"/>
            <w:gridSpan w:val="4"/>
            <w:tcBorders>
              <w:top w:val="dotted" w:sz="4" w:space="0" w:color="auto"/>
              <w:bottom w:val="nil"/>
            </w:tcBorders>
          </w:tcPr>
          <w:p w14:paraId="0436079A" w14:textId="77777777" w:rsidR="001F2F45" w:rsidRPr="005911E3" w:rsidRDefault="001F2F45" w:rsidP="00AA3A4A">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Pr="005911E3">
              <w:rPr>
                <w:rFonts w:ascii="Times New Roman" w:eastAsia="Times New Roman" w:hAnsi="Times New Roman"/>
                <w:position w:val="-6"/>
                <w:sz w:val="26"/>
                <w:szCs w:val="26"/>
                <w:lang w:eastAsia="es-ES"/>
              </w:rPr>
            </w:r>
            <w:r w:rsidRPr="005911E3">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Pr="005911E3">
              <w:rPr>
                <w:rFonts w:ascii="Times New Roman" w:eastAsia="Times New Roman" w:hAnsi="Times New Roman"/>
                <w:position w:val="-6"/>
                <w:sz w:val="26"/>
                <w:szCs w:val="26"/>
                <w:lang w:eastAsia="es-ES"/>
              </w:rPr>
            </w:r>
            <w:r w:rsidRPr="005911E3">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1133" w:type="pct"/>
            <w:gridSpan w:val="7"/>
            <w:tcBorders>
              <w:top w:val="dotted" w:sz="4" w:space="0" w:color="auto"/>
              <w:bottom w:val="nil"/>
              <w:right w:val="single" w:sz="4" w:space="0" w:color="auto"/>
            </w:tcBorders>
          </w:tcPr>
          <w:p w14:paraId="27CE6228" w14:textId="77777777" w:rsidR="001F2F45" w:rsidRPr="005911E3" w:rsidRDefault="001F2F45" w:rsidP="00AA3A4A">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30" w:type="pct"/>
            <w:gridSpan w:val="8"/>
            <w:tcBorders>
              <w:top w:val="dotted" w:sz="4" w:space="0" w:color="auto"/>
              <w:left w:val="single" w:sz="4" w:space="0" w:color="auto"/>
              <w:bottom w:val="single" w:sz="4" w:space="0" w:color="auto"/>
              <w:right w:val="single" w:sz="4" w:space="0" w:color="auto"/>
            </w:tcBorders>
          </w:tcPr>
          <w:p w14:paraId="33986FC0" w14:textId="298507C4" w:rsidR="001F2F45" w:rsidRPr="005911E3" w:rsidRDefault="00CA1FEE" w:rsidP="00AA3A4A">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21" w:type="pct"/>
            <w:gridSpan w:val="2"/>
            <w:tcBorders>
              <w:top w:val="dotted" w:sz="4" w:space="0" w:color="auto"/>
              <w:left w:val="nil"/>
              <w:bottom w:val="nil"/>
              <w:right w:val="single" w:sz="4" w:space="0" w:color="auto"/>
            </w:tcBorders>
          </w:tcPr>
          <w:p w14:paraId="7A03DCB5" w14:textId="77777777" w:rsidR="001F2F45" w:rsidRPr="005911E3" w:rsidRDefault="001F2F45" w:rsidP="00AA3A4A">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1F2F45" w:rsidRPr="008204DF" w14:paraId="11363516" w14:textId="77777777" w:rsidTr="00AA3A4A">
        <w:trPr>
          <w:trHeight w:hRule="exact" w:val="57"/>
        </w:trPr>
        <w:tc>
          <w:tcPr>
            <w:tcW w:w="5000" w:type="pct"/>
            <w:gridSpan w:val="21"/>
            <w:tcBorders>
              <w:top w:val="nil"/>
              <w:bottom w:val="nil"/>
              <w:right w:val="single" w:sz="4" w:space="0" w:color="auto"/>
            </w:tcBorders>
            <w:tcMar>
              <w:right w:w="57" w:type="dxa"/>
            </w:tcMar>
          </w:tcPr>
          <w:p w14:paraId="365FB882"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r>
      <w:tr w:rsidR="001F2F45" w:rsidRPr="008204DF" w14:paraId="18CBAD81" w14:textId="77777777" w:rsidTr="00AA3A4A">
        <w:tc>
          <w:tcPr>
            <w:tcW w:w="470" w:type="pct"/>
            <w:tcBorders>
              <w:top w:val="nil"/>
              <w:bottom w:val="nil"/>
              <w:right w:val="single" w:sz="4" w:space="0" w:color="auto"/>
            </w:tcBorders>
            <w:tcMar>
              <w:right w:w="57" w:type="dxa"/>
            </w:tcMar>
          </w:tcPr>
          <w:p w14:paraId="679F5479"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66788ABC" w14:textId="6F87C217" w:rsidR="001F2F45" w:rsidRPr="005911E3" w:rsidRDefault="00CA1FE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503" w:type="pct"/>
            <w:gridSpan w:val="4"/>
            <w:tcBorders>
              <w:top w:val="nil"/>
              <w:left w:val="single" w:sz="4" w:space="0" w:color="auto"/>
              <w:bottom w:val="nil"/>
            </w:tcBorders>
            <w:tcMar>
              <w:left w:w="57" w:type="dxa"/>
              <w:right w:w="0" w:type="dxa"/>
            </w:tcMar>
          </w:tcPr>
          <w:p w14:paraId="396F33E6"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7A26E414" w14:textId="462DEF08" w:rsidR="001F2F45" w:rsidRPr="005911E3" w:rsidRDefault="00CA1FE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519" w:type="pct"/>
            <w:gridSpan w:val="3"/>
            <w:tcBorders>
              <w:top w:val="nil"/>
              <w:left w:val="single" w:sz="4" w:space="0" w:color="auto"/>
              <w:bottom w:val="nil"/>
            </w:tcBorders>
            <w:tcMar>
              <w:left w:w="40" w:type="dxa"/>
              <w:right w:w="0" w:type="dxa"/>
            </w:tcMar>
          </w:tcPr>
          <w:p w14:paraId="4108D830"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0B5A8C45" w14:textId="6B37D75A" w:rsidR="001F2F45" w:rsidRPr="005911E3" w:rsidRDefault="00CA1FE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2BC3FCF2"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r>
      <w:tr w:rsidR="001F2F45" w:rsidRPr="008204DF" w14:paraId="09C0FE83" w14:textId="77777777" w:rsidTr="00AA3A4A">
        <w:trPr>
          <w:trHeight w:hRule="exact" w:val="411"/>
        </w:trPr>
        <w:tc>
          <w:tcPr>
            <w:tcW w:w="5000" w:type="pct"/>
            <w:gridSpan w:val="21"/>
            <w:tcBorders>
              <w:top w:val="nil"/>
              <w:bottom w:val="nil"/>
              <w:right w:val="single" w:sz="4" w:space="0" w:color="auto"/>
            </w:tcBorders>
          </w:tcPr>
          <w:p w14:paraId="58CBDC51" w14:textId="77777777" w:rsidR="001F2F45" w:rsidRDefault="001F2F45" w:rsidP="00AA3A4A">
            <w:pPr>
              <w:spacing w:before="60" w:after="120" w:line="240" w:lineRule="auto"/>
              <w:jc w:val="both"/>
              <w:rPr>
                <w:rFonts w:ascii="Times New Roman" w:eastAsia="Times New Roman" w:hAnsi="Times New Roman"/>
                <w:position w:val="-4"/>
                <w:sz w:val="26"/>
                <w:szCs w:val="26"/>
                <w:lang w:eastAsia="es-ES"/>
              </w:rPr>
            </w:pPr>
            <w:r w:rsidRPr="00C855D4">
              <w:rPr>
                <w:rFonts w:ascii="Times New Roman" w:eastAsia="Times New Roman" w:hAnsi="Times New Roman"/>
                <w:bCs/>
                <w:sz w:val="20"/>
                <w:szCs w:val="20"/>
                <w:lang w:eastAsia="es-ES"/>
              </w:rPr>
              <w:t>Hombre</w:t>
            </w:r>
            <w:r>
              <w:rPr>
                <w:rFonts w:ascii="Times New Roman" w:eastAsia="Times New Roman" w:hAnsi="Times New Roman"/>
                <w:b/>
                <w:sz w:val="20"/>
                <w:szCs w:val="20"/>
                <w:lang w:eastAsia="es-ES"/>
              </w:rPr>
              <w:t xml:space="preserve"> </w:t>
            </w:r>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Pr="005911E3">
              <w:rPr>
                <w:rFonts w:ascii="Times New Roman" w:eastAsia="Times New Roman" w:hAnsi="Times New Roman"/>
                <w:position w:val="-4"/>
                <w:sz w:val="26"/>
                <w:szCs w:val="26"/>
                <w:lang w:eastAsia="es-ES"/>
              </w:rPr>
            </w:r>
            <w:r w:rsidRPr="005911E3">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r>
              <w:rPr>
                <w:rFonts w:ascii="Times New Roman" w:eastAsia="Times New Roman" w:hAnsi="Times New Roman"/>
                <w:position w:val="-4"/>
                <w:sz w:val="26"/>
                <w:szCs w:val="26"/>
                <w:lang w:eastAsia="es-ES"/>
              </w:rPr>
              <w:t xml:space="preserve">     </w:t>
            </w:r>
            <w:r w:rsidRPr="00C855D4">
              <w:rPr>
                <w:rFonts w:ascii="Times New Roman" w:eastAsia="Times New Roman" w:hAnsi="Times New Roman"/>
                <w:position w:val="-4"/>
                <w:sz w:val="20"/>
                <w:szCs w:val="20"/>
                <w:lang w:eastAsia="es-ES"/>
              </w:rPr>
              <w:t xml:space="preserve">Mujer </w:t>
            </w:r>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Pr="005911E3">
              <w:rPr>
                <w:rFonts w:ascii="Times New Roman" w:eastAsia="Times New Roman" w:hAnsi="Times New Roman"/>
                <w:position w:val="-4"/>
                <w:sz w:val="26"/>
                <w:szCs w:val="26"/>
                <w:lang w:eastAsia="es-ES"/>
              </w:rPr>
            </w:r>
            <w:r w:rsidRPr="005911E3">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p>
          <w:p w14:paraId="1FD000F2" w14:textId="77777777" w:rsidR="001F2F45" w:rsidRPr="005911E3" w:rsidRDefault="001F2F45" w:rsidP="00AA3A4A">
            <w:pPr>
              <w:spacing w:before="60" w:after="120" w:line="240" w:lineRule="auto"/>
              <w:jc w:val="both"/>
              <w:rPr>
                <w:rFonts w:ascii="Times New Roman" w:eastAsia="Times New Roman" w:hAnsi="Times New Roman"/>
                <w:b/>
                <w:sz w:val="20"/>
                <w:szCs w:val="20"/>
                <w:lang w:eastAsia="es-ES"/>
              </w:rPr>
            </w:pPr>
          </w:p>
        </w:tc>
      </w:tr>
      <w:tr w:rsidR="001F2F45" w:rsidRPr="008204DF" w14:paraId="2E976F65" w14:textId="77777777" w:rsidTr="00AA3A4A">
        <w:tc>
          <w:tcPr>
            <w:tcW w:w="549" w:type="pct"/>
            <w:gridSpan w:val="2"/>
            <w:tcBorders>
              <w:top w:val="nil"/>
              <w:bottom w:val="nil"/>
              <w:right w:val="single" w:sz="4" w:space="0" w:color="auto"/>
            </w:tcBorders>
          </w:tcPr>
          <w:p w14:paraId="4BF09CB7"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68B8EA00" w14:textId="584D828B" w:rsidR="001F2F45" w:rsidRPr="005911E3" w:rsidRDefault="00CA1FE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21" w:type="pct"/>
            <w:gridSpan w:val="2"/>
            <w:tcBorders>
              <w:top w:val="nil"/>
              <w:bottom w:val="nil"/>
              <w:right w:val="single" w:sz="4" w:space="0" w:color="auto"/>
            </w:tcBorders>
          </w:tcPr>
          <w:p w14:paraId="18F5F3D2"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r>
      <w:tr w:rsidR="001F2F45" w:rsidRPr="008204DF" w14:paraId="4C53BFAF" w14:textId="77777777" w:rsidTr="00AA3A4A">
        <w:trPr>
          <w:trHeight w:hRule="exact" w:val="45"/>
        </w:trPr>
        <w:tc>
          <w:tcPr>
            <w:tcW w:w="5000" w:type="pct"/>
            <w:gridSpan w:val="21"/>
            <w:tcBorders>
              <w:top w:val="nil"/>
              <w:bottom w:val="nil"/>
              <w:right w:val="single" w:sz="4" w:space="0" w:color="auto"/>
            </w:tcBorders>
          </w:tcPr>
          <w:p w14:paraId="029940B3" w14:textId="77777777" w:rsidR="001F2F45" w:rsidRPr="005911E3" w:rsidRDefault="001F2F45" w:rsidP="00AA3A4A">
            <w:pPr>
              <w:spacing w:before="60" w:after="60" w:line="240" w:lineRule="auto"/>
              <w:jc w:val="both"/>
              <w:rPr>
                <w:rFonts w:ascii="Times New Roman" w:eastAsia="Times New Roman" w:hAnsi="Times New Roman"/>
                <w:b/>
                <w:sz w:val="20"/>
                <w:szCs w:val="20"/>
                <w:lang w:eastAsia="es-ES"/>
              </w:rPr>
            </w:pPr>
          </w:p>
        </w:tc>
      </w:tr>
      <w:tr w:rsidR="001F2F45" w:rsidRPr="008204DF" w14:paraId="0F776954" w14:textId="77777777" w:rsidTr="00AA3A4A">
        <w:tc>
          <w:tcPr>
            <w:tcW w:w="470" w:type="pct"/>
            <w:tcBorders>
              <w:top w:val="nil"/>
              <w:bottom w:val="nil"/>
              <w:right w:val="single" w:sz="4" w:space="0" w:color="auto"/>
            </w:tcBorders>
            <w:tcMar>
              <w:left w:w="28" w:type="dxa"/>
              <w:right w:w="28" w:type="dxa"/>
            </w:tcMar>
          </w:tcPr>
          <w:p w14:paraId="43ED804E"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0960181E" w14:textId="3095E93C" w:rsidR="001F2F45" w:rsidRPr="005911E3" w:rsidRDefault="00CA1FE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75" w:type="pct"/>
            <w:tcBorders>
              <w:top w:val="nil"/>
              <w:bottom w:val="nil"/>
              <w:right w:val="nil"/>
            </w:tcBorders>
            <w:tcMar>
              <w:left w:w="28" w:type="dxa"/>
              <w:right w:w="28" w:type="dxa"/>
            </w:tcMar>
          </w:tcPr>
          <w:p w14:paraId="4689D9F7"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317BB2DF"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189DC31" w14:textId="59866D16" w:rsidR="001F2F45" w:rsidRPr="005911E3" w:rsidRDefault="00CA1FE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03" w:type="pct"/>
            <w:gridSpan w:val="2"/>
            <w:tcBorders>
              <w:top w:val="nil"/>
              <w:bottom w:val="nil"/>
              <w:right w:val="nil"/>
            </w:tcBorders>
            <w:tcMar>
              <w:left w:w="28" w:type="dxa"/>
              <w:right w:w="28" w:type="dxa"/>
            </w:tcMar>
          </w:tcPr>
          <w:p w14:paraId="50D13312"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04A10957"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0F0133E" w14:textId="307BC657" w:rsidR="001F2F45" w:rsidRPr="005911E3" w:rsidRDefault="00CA1FE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21" w:type="pct"/>
            <w:gridSpan w:val="2"/>
            <w:tcBorders>
              <w:top w:val="nil"/>
              <w:bottom w:val="nil"/>
              <w:right w:val="single" w:sz="4" w:space="0" w:color="auto"/>
            </w:tcBorders>
            <w:tcMar>
              <w:left w:w="28" w:type="dxa"/>
              <w:right w:w="28" w:type="dxa"/>
            </w:tcMar>
          </w:tcPr>
          <w:p w14:paraId="051EF3B0"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r>
      <w:tr w:rsidR="001F2F45" w:rsidRPr="008204DF" w14:paraId="581D1C57" w14:textId="77777777" w:rsidTr="00AA3A4A">
        <w:trPr>
          <w:trHeight w:hRule="exact" w:val="113"/>
        </w:trPr>
        <w:tc>
          <w:tcPr>
            <w:tcW w:w="5000" w:type="pct"/>
            <w:gridSpan w:val="21"/>
            <w:tcBorders>
              <w:top w:val="nil"/>
              <w:bottom w:val="nil"/>
              <w:right w:val="single" w:sz="4" w:space="0" w:color="auto"/>
            </w:tcBorders>
            <w:tcMar>
              <w:left w:w="28" w:type="dxa"/>
              <w:right w:w="28" w:type="dxa"/>
            </w:tcMar>
          </w:tcPr>
          <w:p w14:paraId="73106C71"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r>
      <w:tr w:rsidR="001F2F45" w:rsidRPr="008204DF" w14:paraId="04426AF0" w14:textId="77777777" w:rsidTr="00AA3A4A">
        <w:trPr>
          <w:trHeight w:val="367"/>
        </w:trPr>
        <w:tc>
          <w:tcPr>
            <w:tcW w:w="470" w:type="pct"/>
            <w:tcBorders>
              <w:top w:val="nil"/>
              <w:bottom w:val="nil"/>
              <w:right w:val="single" w:sz="4" w:space="0" w:color="auto"/>
            </w:tcBorders>
            <w:tcMar>
              <w:left w:w="28" w:type="dxa"/>
              <w:right w:w="28" w:type="dxa"/>
            </w:tcMar>
          </w:tcPr>
          <w:p w14:paraId="6FD52805"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5F6D2FAA" w14:textId="02217B5E" w:rsidR="001F2F45" w:rsidRPr="005911E3" w:rsidRDefault="00CA1FE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85" w:type="pct"/>
            <w:tcBorders>
              <w:top w:val="nil"/>
              <w:bottom w:val="nil"/>
              <w:right w:val="nil"/>
            </w:tcBorders>
            <w:tcMar>
              <w:left w:w="28" w:type="dxa"/>
              <w:right w:w="28" w:type="dxa"/>
            </w:tcMar>
          </w:tcPr>
          <w:p w14:paraId="7ACA83AA"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462A1B13"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85D8DBB" w14:textId="1513B7B8" w:rsidR="001F2F45" w:rsidRPr="005911E3" w:rsidRDefault="00CA1FE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97" w:type="pct"/>
            <w:tcBorders>
              <w:top w:val="nil"/>
              <w:bottom w:val="nil"/>
              <w:right w:val="nil"/>
            </w:tcBorders>
            <w:tcMar>
              <w:left w:w="28" w:type="dxa"/>
              <w:right w:w="28" w:type="dxa"/>
            </w:tcMar>
          </w:tcPr>
          <w:p w14:paraId="18131302"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2ECCDF90"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4A954C2" w14:textId="1774CFCD" w:rsidR="001F2F45" w:rsidRPr="005911E3" w:rsidRDefault="00CA1FEE" w:rsidP="00AA3A4A">
            <w:pPr>
              <w:spacing w:before="60" w:after="60" w:line="240" w:lineRule="auto"/>
              <w:jc w:val="both"/>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21" w:type="pct"/>
            <w:gridSpan w:val="2"/>
            <w:tcBorders>
              <w:top w:val="nil"/>
              <w:bottom w:val="nil"/>
              <w:right w:val="single" w:sz="4" w:space="0" w:color="auto"/>
            </w:tcBorders>
            <w:tcMar>
              <w:left w:w="28" w:type="dxa"/>
              <w:right w:w="28" w:type="dxa"/>
            </w:tcMar>
          </w:tcPr>
          <w:p w14:paraId="6F2547DA" w14:textId="77777777" w:rsidR="001F2F45" w:rsidRPr="005911E3" w:rsidRDefault="001F2F45" w:rsidP="00AA3A4A">
            <w:pPr>
              <w:spacing w:before="60" w:after="60" w:line="240" w:lineRule="auto"/>
              <w:jc w:val="both"/>
              <w:rPr>
                <w:rFonts w:ascii="Times New Roman" w:eastAsia="Times New Roman" w:hAnsi="Times New Roman"/>
                <w:sz w:val="20"/>
                <w:szCs w:val="20"/>
                <w:lang w:eastAsia="es-ES"/>
              </w:rPr>
            </w:pPr>
          </w:p>
        </w:tc>
      </w:tr>
      <w:tr w:rsidR="001F2F45" w:rsidRPr="008204DF" w14:paraId="787201EC" w14:textId="77777777" w:rsidTr="00AA3A4A">
        <w:trPr>
          <w:trHeight w:hRule="exact" w:val="113"/>
        </w:trPr>
        <w:tc>
          <w:tcPr>
            <w:tcW w:w="1540" w:type="pct"/>
            <w:gridSpan w:val="7"/>
            <w:tcBorders>
              <w:top w:val="nil"/>
              <w:bottom w:val="nil"/>
              <w:right w:val="nil"/>
            </w:tcBorders>
          </w:tcPr>
          <w:p w14:paraId="030D2CAB" w14:textId="77777777" w:rsidR="001F2F45" w:rsidRPr="005911E3" w:rsidRDefault="001F2F45" w:rsidP="00AA3A4A">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14:paraId="2B77476E" w14:textId="77777777" w:rsidR="001F2F45" w:rsidRPr="005911E3" w:rsidRDefault="001F2F45" w:rsidP="00AA3A4A">
            <w:pPr>
              <w:spacing w:before="60" w:after="60" w:line="240" w:lineRule="auto"/>
              <w:jc w:val="both"/>
              <w:rPr>
                <w:rFonts w:ascii="Times New Roman" w:eastAsia="Times New Roman" w:hAnsi="Times New Roman"/>
                <w:b/>
                <w:sz w:val="20"/>
                <w:szCs w:val="20"/>
                <w:lang w:eastAsia="es-ES"/>
              </w:rPr>
            </w:pPr>
          </w:p>
        </w:tc>
        <w:tc>
          <w:tcPr>
            <w:tcW w:w="121" w:type="pct"/>
            <w:gridSpan w:val="2"/>
            <w:tcBorders>
              <w:top w:val="nil"/>
              <w:left w:val="nil"/>
              <w:bottom w:val="nil"/>
              <w:right w:val="single" w:sz="4" w:space="0" w:color="auto"/>
            </w:tcBorders>
          </w:tcPr>
          <w:p w14:paraId="19FC205B" w14:textId="77777777" w:rsidR="001F2F45" w:rsidRPr="005911E3" w:rsidRDefault="001F2F45" w:rsidP="00AA3A4A">
            <w:pPr>
              <w:spacing w:before="60" w:after="60" w:line="240" w:lineRule="auto"/>
              <w:jc w:val="both"/>
              <w:rPr>
                <w:rFonts w:ascii="Times New Roman" w:eastAsia="Times New Roman" w:hAnsi="Times New Roman"/>
                <w:b/>
                <w:sz w:val="20"/>
                <w:szCs w:val="20"/>
                <w:lang w:eastAsia="es-ES"/>
              </w:rPr>
            </w:pPr>
          </w:p>
        </w:tc>
      </w:tr>
      <w:tr w:rsidR="001F2F45" w:rsidRPr="008204DF" w14:paraId="215822F9" w14:textId="77777777" w:rsidTr="00AA3A4A">
        <w:tc>
          <w:tcPr>
            <w:tcW w:w="5000" w:type="pct"/>
            <w:gridSpan w:val="21"/>
            <w:tcBorders>
              <w:top w:val="nil"/>
              <w:bottom w:val="single" w:sz="4" w:space="0" w:color="auto"/>
              <w:right w:val="single" w:sz="4" w:space="0" w:color="auto"/>
            </w:tcBorders>
          </w:tcPr>
          <w:p w14:paraId="48C0A3C9" w14:textId="77777777" w:rsidR="001F2F45" w:rsidRPr="005911E3" w:rsidRDefault="001F2F45" w:rsidP="00AA3A4A">
            <w:pPr>
              <w:spacing w:before="60" w:after="60" w:line="240" w:lineRule="auto"/>
              <w:jc w:val="both"/>
              <w:rPr>
                <w:rFonts w:ascii="Times New Roman" w:eastAsia="Times New Roman" w:hAnsi="Times New Roman"/>
                <w:b/>
                <w:sz w:val="18"/>
                <w:szCs w:val="18"/>
                <w:lang w:eastAsia="es-ES"/>
              </w:rPr>
            </w:pPr>
          </w:p>
        </w:tc>
      </w:tr>
    </w:tbl>
    <w:p w14:paraId="4D4272D6" w14:textId="77777777" w:rsidR="00AB7F8A" w:rsidRPr="0093717B" w:rsidRDefault="00AB7F8A" w:rsidP="005911E3">
      <w:pPr>
        <w:spacing w:after="0" w:line="240" w:lineRule="auto"/>
        <w:rPr>
          <w:rFonts w:ascii="Times New Roman" w:eastAsia="Times New Roman" w:hAnsi="Times New Roman"/>
          <w:sz w:val="20"/>
          <w:szCs w:val="20"/>
          <w:lang w:eastAsia="es-ES"/>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9"/>
      </w:tblGrid>
      <w:tr w:rsidR="002350C0" w:rsidRPr="002350C0" w14:paraId="6D582805" w14:textId="77777777" w:rsidTr="009A7BC7">
        <w:trPr>
          <w:trHeight w:val="553"/>
        </w:trPr>
        <w:tc>
          <w:tcPr>
            <w:tcW w:w="5000" w:type="pct"/>
            <w:shd w:val="clear" w:color="auto" w:fill="FFFF00"/>
            <w:vAlign w:val="center"/>
          </w:tcPr>
          <w:p w14:paraId="093C676B" w14:textId="77777777" w:rsidR="002350C0" w:rsidRPr="002350C0" w:rsidRDefault="002350C0" w:rsidP="002350C0">
            <w:pPr>
              <w:spacing w:before="60" w:after="60" w:line="240" w:lineRule="auto"/>
              <w:jc w:val="center"/>
              <w:rPr>
                <w:rFonts w:ascii="Times New Roman" w:eastAsia="Times New Roman" w:hAnsi="Times New Roman"/>
                <w:b/>
                <w:sz w:val="20"/>
                <w:szCs w:val="20"/>
                <w:lang w:eastAsia="es-ES"/>
              </w:rPr>
            </w:pPr>
            <w:r w:rsidRPr="002350C0">
              <w:rPr>
                <w:rFonts w:ascii="Times New Roman" w:eastAsia="Times New Roman" w:hAnsi="Times New Roman"/>
                <w:b/>
                <w:sz w:val="20"/>
                <w:szCs w:val="20"/>
                <w:lang w:eastAsia="es-ES"/>
              </w:rPr>
              <w:t>DATOS DE LA ACTUACIÓN</w:t>
            </w:r>
            <w:r>
              <w:rPr>
                <w:rFonts w:ascii="Times New Roman" w:eastAsia="Times New Roman" w:hAnsi="Times New Roman"/>
                <w:b/>
                <w:sz w:val="20"/>
                <w:szCs w:val="20"/>
                <w:lang w:eastAsia="es-ES"/>
              </w:rPr>
              <w:t xml:space="preserve"> OBJETO DE CALIFICACIÓN URBANÍSTICA</w:t>
            </w:r>
          </w:p>
        </w:tc>
      </w:tr>
      <w:tr w:rsidR="002350C0" w:rsidRPr="002350C0" w14:paraId="7DD4824E" w14:textId="77777777" w:rsidTr="009A7BC7">
        <w:trPr>
          <w:trHeight w:val="553"/>
        </w:trPr>
        <w:tc>
          <w:tcPr>
            <w:tcW w:w="5000" w:type="pct"/>
            <w:vAlign w:val="center"/>
          </w:tcPr>
          <w:p w14:paraId="6A0431D6" w14:textId="77777777" w:rsidR="002350C0" w:rsidRPr="002350C0" w:rsidRDefault="002350C0" w:rsidP="002350C0">
            <w:pPr>
              <w:spacing w:before="60" w:after="60" w:line="240" w:lineRule="auto"/>
              <w:rPr>
                <w:rFonts w:ascii="Times New Roman" w:eastAsia="Times New Roman" w:hAnsi="Times New Roman"/>
                <w:sz w:val="20"/>
                <w:szCs w:val="20"/>
                <w:lang w:eastAsia="es-ES"/>
              </w:rPr>
            </w:pPr>
          </w:p>
          <w:tbl>
            <w:tblPr>
              <w:tblW w:w="103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8"/>
              <w:gridCol w:w="8210"/>
            </w:tblGrid>
            <w:tr w:rsidR="002350C0" w:rsidRPr="002350C0" w14:paraId="76AF3991" w14:textId="77777777" w:rsidTr="009A7BC7">
              <w:tc>
                <w:tcPr>
                  <w:tcW w:w="1029" w:type="pct"/>
                  <w:tcBorders>
                    <w:top w:val="nil"/>
                    <w:left w:val="nil"/>
                    <w:bottom w:val="nil"/>
                    <w:right w:val="single" w:sz="4" w:space="0" w:color="auto"/>
                  </w:tcBorders>
                </w:tcPr>
                <w:p w14:paraId="3DF8DFD8" w14:textId="77777777" w:rsidR="002350C0" w:rsidRPr="002350C0" w:rsidRDefault="002350C0" w:rsidP="002350C0">
                  <w:pPr>
                    <w:spacing w:before="60" w:after="60" w:line="240" w:lineRule="auto"/>
                    <w:ind w:left="-105"/>
                    <w:jc w:val="both"/>
                    <w:rPr>
                      <w:rFonts w:ascii="Times New Roman" w:eastAsia="Times New Roman" w:hAnsi="Times New Roman"/>
                      <w:sz w:val="20"/>
                      <w:szCs w:val="20"/>
                      <w:lang w:eastAsia="es-ES"/>
                    </w:rPr>
                  </w:pPr>
                  <w:r w:rsidRPr="002350C0">
                    <w:rPr>
                      <w:rFonts w:ascii="Times New Roman" w:eastAsia="Times New Roman" w:hAnsi="Times New Roman"/>
                      <w:sz w:val="20"/>
                      <w:szCs w:val="20"/>
                      <w:lang w:eastAsia="es-ES"/>
                    </w:rPr>
                    <w:t xml:space="preserve">Nombre de la actividad: </w:t>
                  </w:r>
                </w:p>
              </w:tc>
              <w:tc>
                <w:tcPr>
                  <w:tcW w:w="3971" w:type="pct"/>
                  <w:tcBorders>
                    <w:top w:val="single" w:sz="4" w:space="0" w:color="auto"/>
                    <w:bottom w:val="single" w:sz="4" w:space="0" w:color="auto"/>
                    <w:right w:val="single" w:sz="4" w:space="0" w:color="auto"/>
                  </w:tcBorders>
                </w:tcPr>
                <w:p w14:paraId="0FB03A0A" w14:textId="77777777" w:rsidR="002350C0" w:rsidRPr="00605EEB" w:rsidRDefault="002350C0" w:rsidP="002350C0">
                  <w:pPr>
                    <w:spacing w:before="60" w:after="60" w:line="240" w:lineRule="auto"/>
                    <w:jc w:val="both"/>
                    <w:rPr>
                      <w:rFonts w:ascii="Cambria" w:eastAsia="Times New Roman" w:hAnsi="Cambria"/>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r>
          </w:tbl>
          <w:p w14:paraId="3B4068C3" w14:textId="77777777" w:rsidR="002350C0" w:rsidRPr="002350C0" w:rsidRDefault="002350C0" w:rsidP="002350C0">
            <w:pPr>
              <w:spacing w:before="60" w:after="60" w:line="240" w:lineRule="auto"/>
              <w:rPr>
                <w:rFonts w:ascii="Times New Roman" w:eastAsia="Times New Roman" w:hAnsi="Times New Roman"/>
                <w:sz w:val="20"/>
                <w:szCs w:val="20"/>
                <w:lang w:eastAsia="es-ES"/>
              </w:rPr>
            </w:pPr>
          </w:p>
          <w:p w14:paraId="30FFC8B3" w14:textId="77777777" w:rsidR="002350C0" w:rsidRPr="002350C0" w:rsidRDefault="002350C0" w:rsidP="002350C0">
            <w:pPr>
              <w:spacing w:before="60" w:after="60" w:line="240" w:lineRule="auto"/>
              <w:rPr>
                <w:rFonts w:ascii="Times New Roman" w:eastAsia="Times New Roman" w:hAnsi="Times New Roman"/>
                <w:sz w:val="20"/>
                <w:szCs w:val="20"/>
                <w:lang w:eastAsia="es-ES"/>
              </w:rPr>
            </w:pPr>
          </w:p>
          <w:p w14:paraId="5FC335EB" w14:textId="77777777" w:rsidR="002350C0" w:rsidRPr="002350C0" w:rsidRDefault="002350C0" w:rsidP="002350C0">
            <w:pPr>
              <w:spacing w:before="60" w:after="60" w:line="240" w:lineRule="auto"/>
              <w:rPr>
                <w:rFonts w:ascii="Times New Roman" w:eastAsia="Times New Roman" w:hAnsi="Times New Roman"/>
                <w:sz w:val="20"/>
                <w:szCs w:val="20"/>
                <w:lang w:eastAsia="es-ES"/>
              </w:rPr>
            </w:pPr>
            <w:r w:rsidRPr="002350C0">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2350C0">
              <w:rPr>
                <w:rFonts w:ascii="Times New Roman" w:eastAsia="Times New Roman" w:hAnsi="Times New Roman"/>
                <w:sz w:val="20"/>
                <w:szCs w:val="20"/>
                <w:lang w:eastAsia="es-ES"/>
              </w:rPr>
              <w:instrText xml:space="preserve"> FORMCHECKBOX </w:instrText>
            </w:r>
            <w:r w:rsidRPr="002350C0">
              <w:rPr>
                <w:rFonts w:ascii="Times New Roman" w:eastAsia="Times New Roman" w:hAnsi="Times New Roman"/>
                <w:sz w:val="20"/>
                <w:szCs w:val="20"/>
                <w:lang w:eastAsia="es-ES"/>
              </w:rPr>
            </w:r>
            <w:r w:rsidRPr="002350C0">
              <w:rPr>
                <w:rFonts w:ascii="Times New Roman" w:eastAsia="Times New Roman" w:hAnsi="Times New Roman"/>
                <w:sz w:val="20"/>
                <w:szCs w:val="20"/>
                <w:lang w:eastAsia="es-ES"/>
              </w:rPr>
              <w:fldChar w:fldCharType="separate"/>
            </w:r>
            <w:r w:rsidRPr="002350C0">
              <w:rPr>
                <w:rFonts w:ascii="Times New Roman" w:eastAsia="Times New Roman" w:hAnsi="Times New Roman"/>
                <w:sz w:val="20"/>
                <w:szCs w:val="20"/>
                <w:lang w:eastAsia="es-ES"/>
              </w:rPr>
              <w:fldChar w:fldCharType="end"/>
            </w:r>
            <w:r w:rsidRPr="002350C0">
              <w:rPr>
                <w:rFonts w:ascii="Times New Roman" w:eastAsia="Times New Roman" w:hAnsi="Times New Roman"/>
                <w:sz w:val="20"/>
                <w:szCs w:val="20"/>
                <w:lang w:eastAsia="es-ES"/>
              </w:rPr>
              <w:t xml:space="preserve">  Actividad nueva                  </w:t>
            </w:r>
            <w:r w:rsidRPr="002350C0">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2350C0">
              <w:rPr>
                <w:rFonts w:ascii="Times New Roman" w:eastAsia="Times New Roman" w:hAnsi="Times New Roman"/>
                <w:sz w:val="20"/>
                <w:szCs w:val="20"/>
                <w:lang w:eastAsia="es-ES"/>
              </w:rPr>
              <w:instrText xml:space="preserve"> FORMCHECKBOX </w:instrText>
            </w:r>
            <w:r w:rsidRPr="002350C0">
              <w:rPr>
                <w:rFonts w:ascii="Times New Roman" w:eastAsia="Times New Roman" w:hAnsi="Times New Roman"/>
                <w:sz w:val="20"/>
                <w:szCs w:val="20"/>
                <w:lang w:eastAsia="es-ES"/>
              </w:rPr>
            </w:r>
            <w:r w:rsidRPr="002350C0">
              <w:rPr>
                <w:rFonts w:ascii="Times New Roman" w:eastAsia="Times New Roman" w:hAnsi="Times New Roman"/>
                <w:sz w:val="20"/>
                <w:szCs w:val="20"/>
                <w:lang w:eastAsia="es-ES"/>
              </w:rPr>
              <w:fldChar w:fldCharType="separate"/>
            </w:r>
            <w:r w:rsidRPr="002350C0">
              <w:rPr>
                <w:rFonts w:ascii="Times New Roman" w:eastAsia="Times New Roman" w:hAnsi="Times New Roman"/>
                <w:sz w:val="20"/>
                <w:szCs w:val="20"/>
                <w:lang w:eastAsia="es-ES"/>
              </w:rPr>
              <w:fldChar w:fldCharType="end"/>
            </w:r>
            <w:r w:rsidRPr="002350C0">
              <w:rPr>
                <w:rFonts w:ascii="Times New Roman" w:eastAsia="Times New Roman" w:hAnsi="Times New Roman"/>
                <w:sz w:val="20"/>
                <w:szCs w:val="20"/>
                <w:lang w:eastAsia="es-ES"/>
              </w:rPr>
              <w:t xml:space="preserve"> </w:t>
            </w:r>
            <w:r w:rsidR="00A24BCC">
              <w:rPr>
                <w:rFonts w:ascii="Times New Roman" w:eastAsia="Times New Roman" w:hAnsi="Times New Roman"/>
                <w:sz w:val="20"/>
                <w:szCs w:val="20"/>
                <w:lang w:eastAsia="es-ES"/>
              </w:rPr>
              <w:t>Ampliación o m</w:t>
            </w:r>
            <w:r w:rsidRPr="002350C0">
              <w:rPr>
                <w:rFonts w:ascii="Times New Roman" w:eastAsia="Times New Roman" w:hAnsi="Times New Roman"/>
                <w:sz w:val="20"/>
                <w:szCs w:val="20"/>
                <w:lang w:eastAsia="es-ES"/>
              </w:rPr>
              <w:t xml:space="preserve">odificación de actividad existente  </w:t>
            </w:r>
          </w:p>
          <w:p w14:paraId="5EF86FBB" w14:textId="77777777" w:rsidR="002350C0" w:rsidRPr="002350C0" w:rsidRDefault="002350C0" w:rsidP="002350C0">
            <w:pPr>
              <w:spacing w:before="60" w:after="60" w:line="240" w:lineRule="auto"/>
              <w:rPr>
                <w:rFonts w:ascii="Times New Roman" w:eastAsia="Times New Roman" w:hAnsi="Times New Roman"/>
                <w:sz w:val="20"/>
                <w:szCs w:val="20"/>
                <w:lang w:eastAsia="es-ES"/>
              </w:rPr>
            </w:pPr>
          </w:p>
          <w:p w14:paraId="7BE34055" w14:textId="77777777" w:rsidR="002350C0" w:rsidRDefault="00B92E3A" w:rsidP="002350C0">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Presupuesto de ejecución material (PEM): </w:t>
            </w:r>
          </w:p>
          <w:p w14:paraId="5827F031" w14:textId="77777777" w:rsidR="00B92E3A" w:rsidRDefault="00B92E3A" w:rsidP="002350C0">
            <w:pPr>
              <w:spacing w:before="60" w:after="60" w:line="240" w:lineRule="auto"/>
              <w:rPr>
                <w:rFonts w:ascii="Times New Roman" w:eastAsia="Times New Roman" w:hAnsi="Times New Roman"/>
                <w:sz w:val="20"/>
                <w:szCs w:val="20"/>
                <w:lang w:eastAsia="es-ES"/>
              </w:rPr>
            </w:pPr>
          </w:p>
          <w:p w14:paraId="0F36769F" w14:textId="77777777" w:rsidR="00B92E3A" w:rsidRDefault="00B92E3A" w:rsidP="002350C0">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Afecta a:</w:t>
            </w:r>
          </w:p>
          <w:p w14:paraId="37717E0A" w14:textId="77777777" w:rsidR="00B92E3A" w:rsidRDefault="00B92E3A" w:rsidP="002350C0">
            <w:pPr>
              <w:spacing w:before="60" w:after="60" w:line="240" w:lineRule="auto"/>
              <w:rPr>
                <w:rFonts w:ascii="Times New Roman" w:eastAsia="Times New Roman" w:hAnsi="Times New Roman"/>
                <w:sz w:val="20"/>
                <w:szCs w:val="20"/>
                <w:lang w:eastAsia="es-ES"/>
              </w:rPr>
            </w:pPr>
          </w:p>
          <w:p w14:paraId="17FD1C07" w14:textId="77777777" w:rsidR="00B92E3A" w:rsidRDefault="00B92E3A" w:rsidP="00B92E3A">
            <w:pPr>
              <w:spacing w:before="60" w:after="60" w:line="240" w:lineRule="auto"/>
              <w:ind w:right="-42"/>
              <w:rPr>
                <w:rFonts w:ascii="Times New Roman" w:eastAsia="Times New Roman" w:hAnsi="Times New Roman"/>
                <w:sz w:val="20"/>
                <w:szCs w:val="20"/>
                <w:lang w:eastAsia="es-ES"/>
              </w:rPr>
            </w:pPr>
            <w:r w:rsidRPr="002350C0">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2350C0">
              <w:rPr>
                <w:rFonts w:ascii="Times New Roman" w:eastAsia="Times New Roman" w:hAnsi="Times New Roman"/>
                <w:sz w:val="20"/>
                <w:szCs w:val="20"/>
                <w:lang w:eastAsia="es-ES"/>
              </w:rPr>
              <w:instrText xml:space="preserve"> FORMCHECKBOX </w:instrText>
            </w:r>
            <w:r w:rsidRPr="002350C0">
              <w:rPr>
                <w:rFonts w:ascii="Times New Roman" w:eastAsia="Times New Roman" w:hAnsi="Times New Roman"/>
                <w:sz w:val="20"/>
                <w:szCs w:val="20"/>
                <w:lang w:eastAsia="es-ES"/>
              </w:rPr>
            </w:r>
            <w:r w:rsidRPr="002350C0">
              <w:rPr>
                <w:rFonts w:ascii="Times New Roman" w:eastAsia="Times New Roman" w:hAnsi="Times New Roman"/>
                <w:sz w:val="20"/>
                <w:szCs w:val="20"/>
                <w:lang w:eastAsia="es-ES"/>
              </w:rPr>
              <w:fldChar w:fldCharType="separate"/>
            </w:r>
            <w:r w:rsidRPr="002350C0">
              <w:rPr>
                <w:rFonts w:ascii="Times New Roman" w:eastAsia="Times New Roman" w:hAnsi="Times New Roman"/>
                <w:sz w:val="20"/>
                <w:szCs w:val="20"/>
                <w:lang w:eastAsia="es-ES"/>
              </w:rPr>
              <w:fldChar w:fldCharType="end"/>
            </w:r>
            <w:r w:rsidRPr="002350C0">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 xml:space="preserve">Un término municipal </w:t>
            </w:r>
            <w:r w:rsidRPr="002350C0">
              <w:rPr>
                <w:rFonts w:ascii="Times New Roman" w:eastAsia="Times New Roman" w:hAnsi="Times New Roman"/>
                <w:sz w:val="20"/>
                <w:szCs w:val="20"/>
                <w:lang w:eastAsia="es-ES"/>
              </w:rPr>
              <w:t xml:space="preserve">                                                            </w:t>
            </w:r>
            <w:r w:rsidRPr="002350C0">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2350C0">
              <w:rPr>
                <w:rFonts w:ascii="Times New Roman" w:eastAsia="Times New Roman" w:hAnsi="Times New Roman"/>
                <w:sz w:val="20"/>
                <w:szCs w:val="20"/>
                <w:lang w:eastAsia="es-ES"/>
              </w:rPr>
              <w:instrText xml:space="preserve"> FORMCHECKBOX </w:instrText>
            </w:r>
            <w:r w:rsidRPr="002350C0">
              <w:rPr>
                <w:rFonts w:ascii="Times New Roman" w:eastAsia="Times New Roman" w:hAnsi="Times New Roman"/>
                <w:sz w:val="20"/>
                <w:szCs w:val="20"/>
                <w:lang w:eastAsia="es-ES"/>
              </w:rPr>
            </w:r>
            <w:r w:rsidRPr="002350C0">
              <w:rPr>
                <w:rFonts w:ascii="Times New Roman" w:eastAsia="Times New Roman" w:hAnsi="Times New Roman"/>
                <w:sz w:val="20"/>
                <w:szCs w:val="20"/>
                <w:lang w:eastAsia="es-ES"/>
              </w:rPr>
              <w:fldChar w:fldCharType="separate"/>
            </w:r>
            <w:r w:rsidRPr="002350C0">
              <w:rPr>
                <w:rFonts w:ascii="Times New Roman" w:eastAsia="Times New Roman" w:hAnsi="Times New Roman"/>
                <w:sz w:val="20"/>
                <w:szCs w:val="20"/>
                <w:lang w:eastAsia="es-ES"/>
              </w:rPr>
              <w:fldChar w:fldCharType="end"/>
            </w:r>
            <w:r w:rsidRPr="002350C0">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Varios términos municipales</w:t>
            </w:r>
          </w:p>
          <w:p w14:paraId="6428FC93" w14:textId="77777777" w:rsidR="00B92E3A" w:rsidRDefault="00B92E3A" w:rsidP="00B92E3A">
            <w:pPr>
              <w:spacing w:before="60" w:after="60" w:line="240" w:lineRule="auto"/>
              <w:rPr>
                <w:rFonts w:ascii="Times New Roman" w:eastAsia="Times New Roman" w:hAnsi="Times New Roman"/>
                <w:sz w:val="20"/>
                <w:szCs w:val="20"/>
                <w:lang w:eastAsia="es-ES"/>
              </w:rPr>
            </w:pPr>
          </w:p>
          <w:p w14:paraId="136E90E9" w14:textId="77777777" w:rsidR="00B92E3A" w:rsidRPr="002350C0" w:rsidRDefault="00B92E3A" w:rsidP="00B92E3A">
            <w:pPr>
              <w:spacing w:before="60" w:after="60" w:line="240" w:lineRule="auto"/>
              <w:rPr>
                <w:rFonts w:ascii="Times New Roman" w:eastAsia="Times New Roman" w:hAnsi="Times New Roman"/>
                <w:sz w:val="20"/>
                <w:szCs w:val="20"/>
                <w:lang w:eastAsia="es-ES"/>
              </w:rPr>
            </w:pPr>
            <w:r w:rsidRPr="002350C0">
              <w:rPr>
                <w:rFonts w:ascii="Times New Roman" w:eastAsia="Times New Roman" w:hAnsi="Times New Roman"/>
                <w:sz w:val="20"/>
                <w:szCs w:val="20"/>
                <w:lang w:eastAsia="es-ES"/>
              </w:rPr>
              <w:t>Ubicación:</w:t>
            </w:r>
          </w:p>
          <w:p w14:paraId="13B9F7A4" w14:textId="77777777" w:rsidR="00B92E3A" w:rsidRPr="002350C0" w:rsidRDefault="00B92E3A" w:rsidP="00B92E3A">
            <w:pPr>
              <w:spacing w:before="60" w:after="60" w:line="240" w:lineRule="auto"/>
              <w:ind w:right="-42"/>
              <w:rPr>
                <w:rFonts w:ascii="Times New Roman" w:eastAsia="Times New Roman" w:hAnsi="Times New Roman"/>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1417"/>
              <w:gridCol w:w="1134"/>
              <w:gridCol w:w="1134"/>
              <w:gridCol w:w="1272"/>
            </w:tblGrid>
            <w:tr w:rsidR="00B92E3A" w:rsidRPr="002350C0" w14:paraId="1BF3102F" w14:textId="77777777" w:rsidTr="0093717B">
              <w:tc>
                <w:tcPr>
                  <w:tcW w:w="1271" w:type="dxa"/>
                  <w:tcBorders>
                    <w:top w:val="single" w:sz="4" w:space="0" w:color="auto"/>
                    <w:left w:val="single" w:sz="4" w:space="0" w:color="auto"/>
                    <w:bottom w:val="single" w:sz="4" w:space="0" w:color="auto"/>
                    <w:right w:val="single" w:sz="4" w:space="0" w:color="auto"/>
                  </w:tcBorders>
                  <w:vAlign w:val="center"/>
                  <w:hideMark/>
                </w:tcPr>
                <w:p w14:paraId="605DFC82" w14:textId="77777777" w:rsidR="00B92E3A" w:rsidRPr="002350C0" w:rsidRDefault="00B92E3A" w:rsidP="00B92E3A">
                  <w:pPr>
                    <w:tabs>
                      <w:tab w:val="left" w:pos="1992"/>
                      <w:tab w:val="left" w:pos="2880"/>
                      <w:tab w:val="left" w:pos="5076"/>
                    </w:tabs>
                    <w:suppressAutoHyphens/>
                    <w:jc w:val="center"/>
                    <w:rPr>
                      <w:rFonts w:ascii="Times New Roman" w:eastAsia="SAPGUI-Belize-Icons" w:hAnsi="Times New Roman"/>
                      <w:sz w:val="20"/>
                      <w:szCs w:val="20"/>
                      <w:lang w:eastAsia="es-ES_tradnl"/>
                    </w:rPr>
                  </w:pPr>
                  <w:r w:rsidRPr="002350C0">
                    <w:rPr>
                      <w:rFonts w:ascii="Times New Roman" w:eastAsia="SAPGUI-Belize-Icons" w:hAnsi="Times New Roman"/>
                      <w:sz w:val="20"/>
                      <w:szCs w:val="20"/>
                    </w:rPr>
                    <w:t>Provincia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ACEE55" w14:textId="77777777" w:rsidR="00B92E3A" w:rsidRPr="002350C0" w:rsidRDefault="00B92E3A" w:rsidP="00B92E3A">
                  <w:pPr>
                    <w:tabs>
                      <w:tab w:val="left" w:pos="1992"/>
                      <w:tab w:val="left" w:pos="2880"/>
                      <w:tab w:val="left" w:pos="5076"/>
                    </w:tabs>
                    <w:suppressAutoHyphens/>
                    <w:jc w:val="center"/>
                    <w:rPr>
                      <w:rFonts w:ascii="Times New Roman" w:eastAsia="SAPGUI-Belize-Icons" w:hAnsi="Times New Roman"/>
                      <w:sz w:val="20"/>
                      <w:szCs w:val="20"/>
                    </w:rPr>
                  </w:pPr>
                  <w:r w:rsidRPr="002350C0">
                    <w:rPr>
                      <w:rFonts w:ascii="Times New Roman" w:eastAsia="SAPGUI-Belize-Icons" w:hAnsi="Times New Roman"/>
                      <w:sz w:val="20"/>
                      <w:szCs w:val="20"/>
                    </w:rPr>
                    <w:t>Término municipal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3FE3F5" w14:textId="77777777" w:rsidR="00B92E3A" w:rsidRPr="002350C0" w:rsidRDefault="00B92E3A" w:rsidP="00B92E3A">
                  <w:pPr>
                    <w:tabs>
                      <w:tab w:val="left" w:pos="1992"/>
                      <w:tab w:val="left" w:pos="2880"/>
                      <w:tab w:val="left" w:pos="5076"/>
                    </w:tabs>
                    <w:suppressAutoHyphens/>
                    <w:jc w:val="center"/>
                    <w:rPr>
                      <w:rFonts w:ascii="Times New Roman" w:eastAsia="SAPGUI-Belize-Icons" w:hAnsi="Times New Roman"/>
                      <w:sz w:val="20"/>
                      <w:szCs w:val="20"/>
                    </w:rPr>
                  </w:pPr>
                  <w:r w:rsidRPr="002350C0">
                    <w:rPr>
                      <w:rFonts w:ascii="Times New Roman" w:eastAsia="SAPGUI-Belize-Icons" w:hAnsi="Times New Roman"/>
                      <w:sz w:val="20"/>
                      <w:szCs w:val="20"/>
                    </w:rPr>
                    <w:t>Polígono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1906DF" w14:textId="77777777" w:rsidR="00B92E3A" w:rsidRPr="002350C0" w:rsidRDefault="00B92E3A" w:rsidP="00B92E3A">
                  <w:pPr>
                    <w:tabs>
                      <w:tab w:val="left" w:pos="1992"/>
                      <w:tab w:val="left" w:pos="2880"/>
                      <w:tab w:val="left" w:pos="5076"/>
                    </w:tabs>
                    <w:suppressAutoHyphens/>
                    <w:jc w:val="center"/>
                    <w:rPr>
                      <w:rFonts w:ascii="Times New Roman" w:eastAsia="SAPGUI-Belize-Icons" w:hAnsi="Times New Roman"/>
                      <w:sz w:val="20"/>
                      <w:szCs w:val="20"/>
                    </w:rPr>
                  </w:pPr>
                  <w:r w:rsidRPr="002350C0">
                    <w:rPr>
                      <w:rFonts w:ascii="Times New Roman" w:eastAsia="SAPGUI-Belize-Icons" w:hAnsi="Times New Roman"/>
                      <w:sz w:val="20"/>
                      <w:szCs w:val="20"/>
                    </w:rPr>
                    <w:t>Parcela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295CD2" w14:textId="77777777" w:rsidR="00B92E3A" w:rsidRPr="002350C0" w:rsidRDefault="00B92E3A" w:rsidP="00B92E3A">
                  <w:pPr>
                    <w:tabs>
                      <w:tab w:val="left" w:pos="1992"/>
                      <w:tab w:val="left" w:pos="2880"/>
                      <w:tab w:val="left" w:pos="5076"/>
                    </w:tabs>
                    <w:suppressAutoHyphens/>
                    <w:jc w:val="center"/>
                    <w:rPr>
                      <w:rFonts w:ascii="Times New Roman" w:eastAsia="SAPGUI-Belize-Icons" w:hAnsi="Times New Roman"/>
                      <w:sz w:val="20"/>
                      <w:szCs w:val="20"/>
                    </w:rPr>
                  </w:pPr>
                  <w:r>
                    <w:rPr>
                      <w:rFonts w:ascii="Times New Roman" w:eastAsia="SAPGUI-Belize-Icons" w:hAnsi="Times New Roman"/>
                      <w:sz w:val="20"/>
                      <w:szCs w:val="20"/>
                    </w:rPr>
                    <w:t>Superficie</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3DACCE4" w14:textId="77777777" w:rsidR="00B92E3A" w:rsidRPr="002350C0" w:rsidRDefault="00B92E3A" w:rsidP="00B92E3A">
                  <w:pPr>
                    <w:tabs>
                      <w:tab w:val="left" w:pos="1992"/>
                      <w:tab w:val="left" w:pos="2880"/>
                      <w:tab w:val="left" w:pos="5076"/>
                    </w:tabs>
                    <w:suppressAutoHyphens/>
                    <w:jc w:val="center"/>
                    <w:rPr>
                      <w:rFonts w:ascii="Times New Roman" w:eastAsia="SAPGUI-Belize-Icons" w:hAnsi="Times New Roman"/>
                      <w:sz w:val="20"/>
                      <w:szCs w:val="20"/>
                    </w:rPr>
                  </w:pPr>
                  <w:r>
                    <w:rPr>
                      <w:rFonts w:ascii="Times New Roman" w:eastAsia="SAPGUI-Belize-Icons" w:hAnsi="Times New Roman"/>
                      <w:sz w:val="20"/>
                      <w:szCs w:val="20"/>
                    </w:rPr>
                    <w:t>Clasificación de suelo</w:t>
                  </w:r>
                </w:p>
              </w:tc>
            </w:tr>
            <w:tr w:rsidR="00B92E3A" w:rsidRPr="002350C0" w14:paraId="51446F3E" w14:textId="77777777" w:rsidTr="0093717B">
              <w:tc>
                <w:tcPr>
                  <w:tcW w:w="1271" w:type="dxa"/>
                  <w:tcBorders>
                    <w:top w:val="single" w:sz="4" w:space="0" w:color="auto"/>
                    <w:left w:val="single" w:sz="4" w:space="0" w:color="auto"/>
                    <w:bottom w:val="single" w:sz="4" w:space="0" w:color="auto"/>
                    <w:right w:val="single" w:sz="4" w:space="0" w:color="auto"/>
                  </w:tcBorders>
                  <w:hideMark/>
                </w:tcPr>
                <w:p w14:paraId="56C0AE3E" w14:textId="77777777" w:rsidR="00B92E3A" w:rsidRPr="002350C0" w:rsidRDefault="00B92E3A" w:rsidP="00B92E3A">
                  <w:pPr>
                    <w:tabs>
                      <w:tab w:val="left" w:pos="1992"/>
                      <w:tab w:val="left" w:pos="2880"/>
                      <w:tab w:val="left" w:pos="5076"/>
                    </w:tabs>
                    <w:suppressAutoHyphens/>
                    <w:jc w:val="center"/>
                    <w:rPr>
                      <w:rFonts w:ascii="SAPGUI-Belize-Icons" w:eastAsia="SAPGUI-Belize-Icons" w:hAnsi="SAPGUI-Belize-Icons"/>
                      <w:sz w:val="18"/>
                      <w:szCs w:val="20"/>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38E97231" w14:textId="77777777" w:rsidR="00B92E3A" w:rsidRPr="002350C0" w:rsidRDefault="00B92E3A" w:rsidP="00B92E3A">
                  <w:pPr>
                    <w:jc w:val="center"/>
                    <w:rPr>
                      <w:rFonts w:ascii="SAPGUI-Belize-Icons" w:eastAsia="SAPGUI-Belize-Icons" w:hAnsi="SAPGUI-Belize-Icons"/>
                      <w:sz w:val="24"/>
                      <w:szCs w:val="24"/>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ECE8A54"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049DB221"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0C747F9"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272" w:type="dxa"/>
                  <w:tcBorders>
                    <w:top w:val="single" w:sz="4" w:space="0" w:color="auto"/>
                    <w:left w:val="single" w:sz="4" w:space="0" w:color="auto"/>
                    <w:bottom w:val="single" w:sz="4" w:space="0" w:color="auto"/>
                    <w:right w:val="single" w:sz="4" w:space="0" w:color="auto"/>
                  </w:tcBorders>
                  <w:hideMark/>
                </w:tcPr>
                <w:p w14:paraId="6820E6D5"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r>
            <w:tr w:rsidR="00B92E3A" w:rsidRPr="002350C0" w14:paraId="571FEA3D" w14:textId="77777777" w:rsidTr="0093717B">
              <w:tc>
                <w:tcPr>
                  <w:tcW w:w="1271" w:type="dxa"/>
                  <w:tcBorders>
                    <w:top w:val="single" w:sz="4" w:space="0" w:color="auto"/>
                    <w:left w:val="single" w:sz="4" w:space="0" w:color="auto"/>
                    <w:bottom w:val="single" w:sz="4" w:space="0" w:color="auto"/>
                    <w:right w:val="single" w:sz="4" w:space="0" w:color="auto"/>
                  </w:tcBorders>
                  <w:hideMark/>
                </w:tcPr>
                <w:p w14:paraId="496C6CA6"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5F90EEF3"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562BC787"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8926B6B"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542FDEDB"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272" w:type="dxa"/>
                  <w:tcBorders>
                    <w:top w:val="single" w:sz="4" w:space="0" w:color="auto"/>
                    <w:left w:val="single" w:sz="4" w:space="0" w:color="auto"/>
                    <w:bottom w:val="single" w:sz="4" w:space="0" w:color="auto"/>
                    <w:right w:val="single" w:sz="4" w:space="0" w:color="auto"/>
                  </w:tcBorders>
                  <w:hideMark/>
                </w:tcPr>
                <w:p w14:paraId="4B85627B"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r>
            <w:tr w:rsidR="00B92E3A" w:rsidRPr="002350C0" w14:paraId="42C3AF7A" w14:textId="77777777" w:rsidTr="0093717B">
              <w:tc>
                <w:tcPr>
                  <w:tcW w:w="1271" w:type="dxa"/>
                  <w:tcBorders>
                    <w:top w:val="single" w:sz="4" w:space="0" w:color="auto"/>
                    <w:left w:val="single" w:sz="4" w:space="0" w:color="auto"/>
                    <w:bottom w:val="single" w:sz="4" w:space="0" w:color="auto"/>
                    <w:right w:val="single" w:sz="4" w:space="0" w:color="auto"/>
                  </w:tcBorders>
                  <w:hideMark/>
                </w:tcPr>
                <w:p w14:paraId="7E6A1307"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4668F0D3"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42EB9D1A"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3F6CF1A"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0E73FE6D"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272" w:type="dxa"/>
                  <w:tcBorders>
                    <w:top w:val="single" w:sz="4" w:space="0" w:color="auto"/>
                    <w:left w:val="single" w:sz="4" w:space="0" w:color="auto"/>
                    <w:bottom w:val="single" w:sz="4" w:space="0" w:color="auto"/>
                    <w:right w:val="single" w:sz="4" w:space="0" w:color="auto"/>
                  </w:tcBorders>
                  <w:hideMark/>
                </w:tcPr>
                <w:p w14:paraId="12F4573E"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r>
            <w:tr w:rsidR="00B92E3A" w:rsidRPr="002350C0" w14:paraId="14D7C93B" w14:textId="77777777" w:rsidTr="0093717B">
              <w:tc>
                <w:tcPr>
                  <w:tcW w:w="1271" w:type="dxa"/>
                  <w:tcBorders>
                    <w:top w:val="single" w:sz="4" w:space="0" w:color="auto"/>
                    <w:left w:val="single" w:sz="4" w:space="0" w:color="auto"/>
                    <w:bottom w:val="single" w:sz="4" w:space="0" w:color="auto"/>
                    <w:right w:val="single" w:sz="4" w:space="0" w:color="auto"/>
                  </w:tcBorders>
                  <w:hideMark/>
                </w:tcPr>
                <w:p w14:paraId="682FBFDF"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0AE0C514"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BF5356D"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90F9A66"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6A30203"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272" w:type="dxa"/>
                  <w:tcBorders>
                    <w:top w:val="single" w:sz="4" w:space="0" w:color="auto"/>
                    <w:left w:val="single" w:sz="4" w:space="0" w:color="auto"/>
                    <w:bottom w:val="single" w:sz="4" w:space="0" w:color="auto"/>
                    <w:right w:val="single" w:sz="4" w:space="0" w:color="auto"/>
                  </w:tcBorders>
                  <w:hideMark/>
                </w:tcPr>
                <w:p w14:paraId="56910774"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r>
            <w:tr w:rsidR="00B92E3A" w:rsidRPr="002350C0" w14:paraId="10A7A295" w14:textId="77777777" w:rsidTr="0093717B">
              <w:tc>
                <w:tcPr>
                  <w:tcW w:w="1271" w:type="dxa"/>
                  <w:tcBorders>
                    <w:top w:val="single" w:sz="4" w:space="0" w:color="auto"/>
                    <w:left w:val="single" w:sz="4" w:space="0" w:color="auto"/>
                    <w:bottom w:val="single" w:sz="4" w:space="0" w:color="auto"/>
                    <w:right w:val="single" w:sz="4" w:space="0" w:color="auto"/>
                  </w:tcBorders>
                  <w:hideMark/>
                </w:tcPr>
                <w:p w14:paraId="354F98FA"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49AC7FAB"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79AA9C95"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145FBB0"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lastRenderedPageBreak/>
                    <w:t> </w:t>
                  </w:r>
                  <w:r w:rsidRPr="002350C0">
                    <w:rPr>
                      <w:rFonts w:ascii="SAPGUI-Belize-Icons" w:eastAsia="SAPGUI-Belize-Icons" w:hAnsi="SAPGUI-Belize-Icons"/>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4D556A6"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lastRenderedPageBreak/>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lastRenderedPageBreak/>
                    <w:t> </w:t>
                  </w:r>
                  <w:r w:rsidRPr="002350C0">
                    <w:rPr>
                      <w:rFonts w:ascii="SAPGUI-Belize-Icons" w:eastAsia="SAPGUI-Belize-Icons" w:hAnsi="SAPGUI-Belize-Icons"/>
                      <w:sz w:val="20"/>
                      <w:szCs w:val="20"/>
                    </w:rPr>
                    <w:fldChar w:fldCharType="end"/>
                  </w:r>
                </w:p>
              </w:tc>
              <w:tc>
                <w:tcPr>
                  <w:tcW w:w="1272" w:type="dxa"/>
                  <w:tcBorders>
                    <w:top w:val="single" w:sz="4" w:space="0" w:color="auto"/>
                    <w:left w:val="single" w:sz="4" w:space="0" w:color="auto"/>
                    <w:bottom w:val="single" w:sz="4" w:space="0" w:color="auto"/>
                    <w:right w:val="single" w:sz="4" w:space="0" w:color="auto"/>
                  </w:tcBorders>
                  <w:hideMark/>
                </w:tcPr>
                <w:p w14:paraId="5769CB43"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lastRenderedPageBreak/>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r>
            <w:tr w:rsidR="00B92E3A" w:rsidRPr="002350C0" w14:paraId="0F8E5ACC" w14:textId="77777777" w:rsidTr="0093717B">
              <w:tc>
                <w:tcPr>
                  <w:tcW w:w="1271" w:type="dxa"/>
                  <w:tcBorders>
                    <w:top w:val="single" w:sz="4" w:space="0" w:color="auto"/>
                    <w:left w:val="single" w:sz="4" w:space="0" w:color="auto"/>
                    <w:bottom w:val="single" w:sz="4" w:space="0" w:color="auto"/>
                    <w:right w:val="single" w:sz="4" w:space="0" w:color="auto"/>
                  </w:tcBorders>
                  <w:hideMark/>
                </w:tcPr>
                <w:p w14:paraId="0A14EE6C"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600B52DD"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2D76D9E1"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43914E4D"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875B757"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c>
                <w:tcPr>
                  <w:tcW w:w="1272" w:type="dxa"/>
                  <w:tcBorders>
                    <w:top w:val="single" w:sz="4" w:space="0" w:color="auto"/>
                    <w:left w:val="single" w:sz="4" w:space="0" w:color="auto"/>
                    <w:bottom w:val="single" w:sz="4" w:space="0" w:color="auto"/>
                    <w:right w:val="single" w:sz="4" w:space="0" w:color="auto"/>
                  </w:tcBorders>
                  <w:hideMark/>
                </w:tcPr>
                <w:p w14:paraId="17075681" w14:textId="77777777" w:rsidR="00B92E3A" w:rsidRPr="002350C0" w:rsidRDefault="00B92E3A" w:rsidP="00B92E3A">
                  <w:pPr>
                    <w:jc w:val="center"/>
                    <w:rPr>
                      <w:rFonts w:ascii="SAPGUI-Belize-Icons" w:eastAsia="SAPGUI-Belize-Icons" w:hAnsi="SAPGUI-Belize-Icon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tc>
            </w:tr>
          </w:tbl>
          <w:p w14:paraId="633E05F8" w14:textId="77777777" w:rsidR="00B92E3A" w:rsidRPr="002350C0" w:rsidRDefault="00B92E3A" w:rsidP="002350C0">
            <w:pPr>
              <w:spacing w:before="60" w:after="60" w:line="240" w:lineRule="auto"/>
              <w:rPr>
                <w:rFonts w:ascii="Times New Roman" w:eastAsia="Times New Roman" w:hAnsi="Times New Roman"/>
                <w:sz w:val="20"/>
                <w:szCs w:val="20"/>
                <w:lang w:eastAsia="es-ES"/>
              </w:rPr>
            </w:pPr>
          </w:p>
          <w:p w14:paraId="5D77EE55" w14:textId="77777777" w:rsidR="002350C0" w:rsidRPr="002350C0" w:rsidRDefault="002350C0" w:rsidP="002350C0">
            <w:pPr>
              <w:spacing w:before="60" w:after="60" w:line="240" w:lineRule="auto"/>
              <w:rPr>
                <w:rFonts w:ascii="Times New Roman" w:eastAsia="Times New Roman" w:hAnsi="Times New Roman"/>
                <w:sz w:val="20"/>
                <w:szCs w:val="20"/>
                <w:lang w:eastAsia="es-ES"/>
              </w:rPr>
            </w:pPr>
          </w:p>
          <w:p w14:paraId="5CFF1AA7" w14:textId="77777777" w:rsidR="002350C0" w:rsidRPr="002350C0" w:rsidRDefault="002350C0" w:rsidP="00B92E3A">
            <w:pPr>
              <w:spacing w:before="60" w:after="60" w:line="240" w:lineRule="auto"/>
              <w:jc w:val="both"/>
              <w:rPr>
                <w:rFonts w:ascii="Times New Roman" w:eastAsia="Times New Roman" w:hAnsi="Times New Roman"/>
                <w:sz w:val="20"/>
                <w:szCs w:val="20"/>
                <w:lang w:eastAsia="es-ES"/>
              </w:rPr>
            </w:pPr>
            <w:r w:rsidRPr="002350C0">
              <w:rPr>
                <w:rFonts w:ascii="Times New Roman" w:eastAsia="Times New Roman" w:hAnsi="Times New Roman"/>
                <w:sz w:val="20"/>
                <w:szCs w:val="20"/>
                <w:lang w:eastAsia="es-ES"/>
              </w:rPr>
              <w:t xml:space="preserve">Tipo de actividad: (Grupos establecidos en </w:t>
            </w:r>
            <w:r w:rsidR="00B92E3A">
              <w:rPr>
                <w:rFonts w:ascii="Times New Roman" w:eastAsia="Times New Roman" w:hAnsi="Times New Roman"/>
                <w:sz w:val="20"/>
                <w:szCs w:val="20"/>
                <w:lang w:eastAsia="es-ES"/>
              </w:rPr>
              <w:t>el artículo 11 del Decreto 242/2004, de 27 de julio, por el que se aprueba el Reglamento de Suelo Rústico</w:t>
            </w:r>
            <w:r w:rsidR="00667730">
              <w:rPr>
                <w:rFonts w:ascii="Times New Roman" w:eastAsia="Times New Roman" w:hAnsi="Times New Roman"/>
                <w:sz w:val="20"/>
                <w:szCs w:val="20"/>
                <w:lang w:eastAsia="es-ES"/>
              </w:rPr>
              <w:t xml:space="preserve"> </w:t>
            </w:r>
            <w:r w:rsidR="00B92E3A">
              <w:rPr>
                <w:rFonts w:ascii="Times New Roman" w:eastAsia="Times New Roman" w:hAnsi="Times New Roman"/>
                <w:sz w:val="20"/>
                <w:szCs w:val="20"/>
                <w:lang w:eastAsia="es-ES"/>
              </w:rPr>
              <w:t xml:space="preserve">y artículo 2 de la </w:t>
            </w:r>
            <w:r w:rsidR="00FD604B" w:rsidRPr="00FD604B">
              <w:rPr>
                <w:rFonts w:ascii="Times New Roman" w:eastAsia="Times New Roman" w:hAnsi="Times New Roman"/>
                <w:sz w:val="20"/>
                <w:szCs w:val="20"/>
                <w:lang w:eastAsia="es-ES"/>
              </w:rPr>
              <w:t>Orden 4/2020, de 8 de enero, de la Consejería de Fomento, por la que se aprueba la instrucción técnica de planeamiento sobre determinados requisitos sustantivos que deberán cumplir las obras, construcciones e instalaciones en suelo rústico</w:t>
            </w:r>
            <w:r w:rsidRPr="002350C0">
              <w:rPr>
                <w:rFonts w:ascii="Times New Roman" w:eastAsia="Times New Roman" w:hAnsi="Times New Roman"/>
                <w:sz w:val="20"/>
                <w:szCs w:val="20"/>
                <w:lang w:eastAsia="es-ES"/>
              </w:rPr>
              <w:t>)</w:t>
            </w:r>
          </w:p>
          <w:p w14:paraId="41AE6876" w14:textId="77777777" w:rsidR="002350C0" w:rsidRPr="002350C0" w:rsidRDefault="002350C0" w:rsidP="002350C0">
            <w:pPr>
              <w:spacing w:before="60" w:after="60" w:line="240" w:lineRule="auto"/>
              <w:rPr>
                <w:rFonts w:ascii="Times New Roman" w:eastAsia="Times New Roman" w:hAnsi="Times New Roman"/>
                <w:sz w:val="20"/>
                <w:szCs w:val="20"/>
                <w:lang w:eastAsia="es-ES"/>
              </w:rPr>
            </w:pPr>
          </w:p>
          <w:p w14:paraId="5AEA5101" w14:textId="77777777" w:rsidR="002350C0" w:rsidRPr="002350C0" w:rsidRDefault="002350C0" w:rsidP="002350C0">
            <w:pPr>
              <w:spacing w:before="60" w:after="60" w:line="240" w:lineRule="auto"/>
              <w:rPr>
                <w:rFonts w:ascii="Times New Roman" w:eastAsia="Times New Roman" w:hAnsi="Times New Roman"/>
                <w:sz w:val="20"/>
                <w:szCs w:val="20"/>
                <w:lang w:eastAsia="es-ES"/>
              </w:rPr>
            </w:pPr>
            <w:r w:rsidRPr="002350C0">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2350C0">
              <w:rPr>
                <w:rFonts w:ascii="Times New Roman" w:eastAsia="Times New Roman" w:hAnsi="Times New Roman"/>
                <w:sz w:val="20"/>
                <w:szCs w:val="20"/>
                <w:lang w:eastAsia="es-ES"/>
              </w:rPr>
              <w:instrText xml:space="preserve"> FORMCHECKBOX </w:instrText>
            </w:r>
            <w:r w:rsidRPr="002350C0">
              <w:rPr>
                <w:rFonts w:ascii="Times New Roman" w:eastAsia="Times New Roman" w:hAnsi="Times New Roman"/>
                <w:sz w:val="20"/>
                <w:szCs w:val="20"/>
                <w:lang w:eastAsia="es-ES"/>
              </w:rPr>
            </w:r>
            <w:r w:rsidRPr="002350C0">
              <w:rPr>
                <w:rFonts w:ascii="Times New Roman" w:eastAsia="Times New Roman" w:hAnsi="Times New Roman"/>
                <w:sz w:val="20"/>
                <w:szCs w:val="20"/>
                <w:lang w:eastAsia="es-ES"/>
              </w:rPr>
              <w:fldChar w:fldCharType="separate"/>
            </w:r>
            <w:r w:rsidRPr="002350C0">
              <w:rPr>
                <w:rFonts w:ascii="Times New Roman" w:eastAsia="Times New Roman" w:hAnsi="Times New Roman"/>
                <w:sz w:val="20"/>
                <w:szCs w:val="20"/>
                <w:lang w:eastAsia="es-ES"/>
              </w:rPr>
              <w:fldChar w:fldCharType="end"/>
            </w:r>
            <w:r w:rsidRPr="002350C0">
              <w:rPr>
                <w:rFonts w:ascii="Times New Roman" w:eastAsia="Times New Roman" w:hAnsi="Times New Roman"/>
                <w:sz w:val="20"/>
                <w:szCs w:val="20"/>
                <w:lang w:eastAsia="es-ES"/>
              </w:rPr>
              <w:t xml:space="preserve">  </w:t>
            </w:r>
            <w:r w:rsidR="00B92E3A">
              <w:rPr>
                <w:rFonts w:ascii="Times New Roman" w:eastAsia="Times New Roman" w:hAnsi="Times New Roman"/>
                <w:sz w:val="20"/>
                <w:szCs w:val="20"/>
                <w:lang w:eastAsia="es-ES"/>
              </w:rPr>
              <w:t>Obras, construcciones e instalaciones adscritas al sector primario.</w:t>
            </w:r>
            <w:r w:rsidRPr="002350C0">
              <w:rPr>
                <w:rFonts w:ascii="Times New Roman" w:eastAsia="Times New Roman" w:hAnsi="Times New Roman"/>
                <w:sz w:val="20"/>
                <w:szCs w:val="20"/>
                <w:lang w:eastAsia="es-ES"/>
              </w:rPr>
              <w:t xml:space="preserve">                                                 </w:t>
            </w:r>
          </w:p>
          <w:p w14:paraId="6A3280E8" w14:textId="77777777" w:rsidR="002350C0" w:rsidRPr="002350C0" w:rsidRDefault="002350C0" w:rsidP="002350C0">
            <w:pPr>
              <w:spacing w:before="60" w:after="60" w:line="240" w:lineRule="auto"/>
              <w:rPr>
                <w:rFonts w:ascii="Times New Roman" w:eastAsia="Times New Roman" w:hAnsi="Times New Roman"/>
                <w:sz w:val="20"/>
                <w:szCs w:val="20"/>
                <w:lang w:eastAsia="es-ES"/>
              </w:rPr>
            </w:pPr>
            <w:r w:rsidRPr="002350C0">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2350C0">
              <w:rPr>
                <w:rFonts w:ascii="Times New Roman" w:eastAsia="Times New Roman" w:hAnsi="Times New Roman"/>
                <w:sz w:val="20"/>
                <w:szCs w:val="20"/>
                <w:lang w:eastAsia="es-ES"/>
              </w:rPr>
              <w:instrText xml:space="preserve"> FORMCHECKBOX </w:instrText>
            </w:r>
            <w:r w:rsidRPr="002350C0">
              <w:rPr>
                <w:rFonts w:ascii="Times New Roman" w:eastAsia="Times New Roman" w:hAnsi="Times New Roman"/>
                <w:sz w:val="20"/>
                <w:szCs w:val="20"/>
                <w:lang w:eastAsia="es-ES"/>
              </w:rPr>
            </w:r>
            <w:r w:rsidRPr="002350C0">
              <w:rPr>
                <w:rFonts w:ascii="Times New Roman" w:eastAsia="Times New Roman" w:hAnsi="Times New Roman"/>
                <w:sz w:val="20"/>
                <w:szCs w:val="20"/>
                <w:lang w:eastAsia="es-ES"/>
              </w:rPr>
              <w:fldChar w:fldCharType="separate"/>
            </w:r>
            <w:r w:rsidRPr="002350C0">
              <w:rPr>
                <w:rFonts w:ascii="Times New Roman" w:eastAsia="Times New Roman" w:hAnsi="Times New Roman"/>
                <w:sz w:val="20"/>
                <w:szCs w:val="20"/>
                <w:lang w:eastAsia="es-ES"/>
              </w:rPr>
              <w:fldChar w:fldCharType="end"/>
            </w:r>
            <w:r w:rsidRPr="002350C0">
              <w:rPr>
                <w:rFonts w:ascii="Times New Roman" w:eastAsia="Times New Roman" w:hAnsi="Times New Roman"/>
                <w:sz w:val="20"/>
                <w:szCs w:val="20"/>
                <w:lang w:eastAsia="es-ES"/>
              </w:rPr>
              <w:t xml:space="preserve"> </w:t>
            </w:r>
            <w:r w:rsidR="00B92E3A">
              <w:rPr>
                <w:rFonts w:ascii="Times New Roman" w:eastAsia="Times New Roman" w:hAnsi="Times New Roman"/>
                <w:sz w:val="20"/>
                <w:szCs w:val="20"/>
                <w:lang w:eastAsia="es-ES"/>
              </w:rPr>
              <w:t xml:space="preserve"> Obras, construcciones e instalaciones adscritas al uso residencial unifamiliar.</w:t>
            </w:r>
            <w:r w:rsidR="00B92E3A" w:rsidRPr="002350C0">
              <w:rPr>
                <w:rFonts w:ascii="Times New Roman" w:eastAsia="Times New Roman" w:hAnsi="Times New Roman"/>
                <w:sz w:val="20"/>
                <w:szCs w:val="20"/>
                <w:lang w:eastAsia="es-ES"/>
              </w:rPr>
              <w:t xml:space="preserve">                                               </w:t>
            </w:r>
          </w:p>
          <w:p w14:paraId="2E88338D" w14:textId="77777777" w:rsidR="002350C0" w:rsidRPr="002350C0" w:rsidRDefault="002350C0" w:rsidP="002350C0">
            <w:pPr>
              <w:spacing w:before="60" w:after="60" w:line="240" w:lineRule="auto"/>
              <w:rPr>
                <w:rFonts w:ascii="Times New Roman" w:eastAsia="Times New Roman" w:hAnsi="Times New Roman"/>
                <w:sz w:val="20"/>
                <w:szCs w:val="20"/>
                <w:lang w:eastAsia="es-ES"/>
              </w:rPr>
            </w:pPr>
            <w:r w:rsidRPr="002350C0">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2350C0">
              <w:rPr>
                <w:rFonts w:ascii="Times New Roman" w:eastAsia="Times New Roman" w:hAnsi="Times New Roman"/>
                <w:sz w:val="20"/>
                <w:szCs w:val="20"/>
                <w:lang w:eastAsia="es-ES"/>
              </w:rPr>
              <w:instrText xml:space="preserve"> FORMCHECKBOX </w:instrText>
            </w:r>
            <w:r w:rsidRPr="002350C0">
              <w:rPr>
                <w:rFonts w:ascii="Times New Roman" w:eastAsia="Times New Roman" w:hAnsi="Times New Roman"/>
                <w:sz w:val="20"/>
                <w:szCs w:val="20"/>
                <w:lang w:eastAsia="es-ES"/>
              </w:rPr>
            </w:r>
            <w:r w:rsidRPr="002350C0">
              <w:rPr>
                <w:rFonts w:ascii="Times New Roman" w:eastAsia="Times New Roman" w:hAnsi="Times New Roman"/>
                <w:sz w:val="20"/>
                <w:szCs w:val="20"/>
                <w:lang w:eastAsia="es-ES"/>
              </w:rPr>
              <w:fldChar w:fldCharType="separate"/>
            </w:r>
            <w:r w:rsidRPr="002350C0">
              <w:rPr>
                <w:rFonts w:ascii="Times New Roman" w:eastAsia="Times New Roman" w:hAnsi="Times New Roman"/>
                <w:sz w:val="20"/>
                <w:szCs w:val="20"/>
                <w:lang w:eastAsia="es-ES"/>
              </w:rPr>
              <w:fldChar w:fldCharType="end"/>
            </w:r>
            <w:r w:rsidRPr="002350C0">
              <w:rPr>
                <w:rFonts w:ascii="Times New Roman" w:eastAsia="Times New Roman" w:hAnsi="Times New Roman"/>
                <w:sz w:val="20"/>
                <w:szCs w:val="20"/>
                <w:lang w:eastAsia="es-ES"/>
              </w:rPr>
              <w:t xml:space="preserve">  </w:t>
            </w:r>
            <w:r w:rsidR="00B92E3A">
              <w:rPr>
                <w:rFonts w:ascii="Times New Roman" w:eastAsia="Times New Roman" w:hAnsi="Times New Roman"/>
                <w:sz w:val="20"/>
                <w:szCs w:val="20"/>
                <w:lang w:eastAsia="es-ES"/>
              </w:rPr>
              <w:t>Obras, construcciones e instalaciones adscritas a usos dotacionales de titularidad pública.</w:t>
            </w:r>
            <w:r w:rsidR="00B92E3A" w:rsidRPr="002350C0">
              <w:rPr>
                <w:rFonts w:ascii="Times New Roman" w:eastAsia="Times New Roman" w:hAnsi="Times New Roman"/>
                <w:sz w:val="20"/>
                <w:szCs w:val="20"/>
                <w:lang w:eastAsia="es-ES"/>
              </w:rPr>
              <w:t xml:space="preserve">                                             </w:t>
            </w:r>
          </w:p>
          <w:p w14:paraId="3A2E77F2" w14:textId="77777777" w:rsidR="002350C0" w:rsidRPr="002350C0" w:rsidRDefault="002350C0" w:rsidP="002350C0">
            <w:pPr>
              <w:spacing w:before="60" w:after="60" w:line="240" w:lineRule="auto"/>
              <w:rPr>
                <w:rFonts w:ascii="Times New Roman" w:eastAsia="Times New Roman" w:hAnsi="Times New Roman"/>
                <w:sz w:val="20"/>
                <w:szCs w:val="20"/>
                <w:lang w:eastAsia="es-ES"/>
              </w:rPr>
            </w:pPr>
            <w:r w:rsidRPr="002350C0">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2350C0">
              <w:rPr>
                <w:rFonts w:ascii="Times New Roman" w:eastAsia="Times New Roman" w:hAnsi="Times New Roman"/>
                <w:sz w:val="20"/>
                <w:szCs w:val="20"/>
                <w:lang w:eastAsia="es-ES"/>
              </w:rPr>
              <w:instrText xml:space="preserve"> FORMCHECKBOX </w:instrText>
            </w:r>
            <w:r w:rsidRPr="002350C0">
              <w:rPr>
                <w:rFonts w:ascii="Times New Roman" w:eastAsia="Times New Roman" w:hAnsi="Times New Roman"/>
                <w:sz w:val="20"/>
                <w:szCs w:val="20"/>
                <w:lang w:eastAsia="es-ES"/>
              </w:rPr>
            </w:r>
            <w:r w:rsidRPr="002350C0">
              <w:rPr>
                <w:rFonts w:ascii="Times New Roman" w:eastAsia="Times New Roman" w:hAnsi="Times New Roman"/>
                <w:sz w:val="20"/>
                <w:szCs w:val="20"/>
                <w:lang w:eastAsia="es-ES"/>
              </w:rPr>
              <w:fldChar w:fldCharType="separate"/>
            </w:r>
            <w:r w:rsidRPr="002350C0">
              <w:rPr>
                <w:rFonts w:ascii="Times New Roman" w:eastAsia="Times New Roman" w:hAnsi="Times New Roman"/>
                <w:sz w:val="20"/>
                <w:szCs w:val="20"/>
                <w:lang w:eastAsia="es-ES"/>
              </w:rPr>
              <w:fldChar w:fldCharType="end"/>
            </w:r>
            <w:r w:rsidRPr="002350C0">
              <w:rPr>
                <w:rFonts w:ascii="Times New Roman" w:eastAsia="Times New Roman" w:hAnsi="Times New Roman"/>
                <w:sz w:val="20"/>
                <w:szCs w:val="20"/>
                <w:lang w:eastAsia="es-ES"/>
              </w:rPr>
              <w:t xml:space="preserve">  </w:t>
            </w:r>
            <w:r w:rsidR="00B92E3A">
              <w:rPr>
                <w:rFonts w:ascii="Times New Roman" w:eastAsia="Times New Roman" w:hAnsi="Times New Roman"/>
                <w:sz w:val="20"/>
                <w:szCs w:val="20"/>
                <w:lang w:eastAsia="es-ES"/>
              </w:rPr>
              <w:t>Obras, construcciones e instalaciones adscritas a usos industriales.</w:t>
            </w:r>
            <w:r w:rsidR="00B92E3A" w:rsidRPr="002350C0">
              <w:rPr>
                <w:rFonts w:ascii="Times New Roman" w:eastAsia="Times New Roman" w:hAnsi="Times New Roman"/>
                <w:sz w:val="20"/>
                <w:szCs w:val="20"/>
                <w:lang w:eastAsia="es-ES"/>
              </w:rPr>
              <w:t xml:space="preserve">                                                 </w:t>
            </w:r>
            <w:r w:rsidRPr="002350C0">
              <w:rPr>
                <w:rFonts w:ascii="Times New Roman" w:eastAsia="Times New Roman" w:hAnsi="Times New Roman"/>
                <w:sz w:val="20"/>
                <w:szCs w:val="20"/>
                <w:lang w:eastAsia="es-ES"/>
              </w:rPr>
              <w:t xml:space="preserve">                                                                  </w:t>
            </w:r>
          </w:p>
          <w:p w14:paraId="23BC62F2" w14:textId="77777777" w:rsidR="002350C0" w:rsidRPr="002350C0" w:rsidRDefault="002350C0" w:rsidP="002350C0">
            <w:pPr>
              <w:spacing w:before="60" w:after="60" w:line="240" w:lineRule="auto"/>
              <w:rPr>
                <w:rFonts w:ascii="Times New Roman" w:eastAsia="Times New Roman" w:hAnsi="Times New Roman"/>
                <w:sz w:val="20"/>
                <w:szCs w:val="20"/>
                <w:lang w:eastAsia="es-ES"/>
              </w:rPr>
            </w:pPr>
            <w:r w:rsidRPr="002350C0">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2350C0">
              <w:rPr>
                <w:rFonts w:ascii="Times New Roman" w:eastAsia="Times New Roman" w:hAnsi="Times New Roman"/>
                <w:sz w:val="20"/>
                <w:szCs w:val="20"/>
                <w:lang w:eastAsia="es-ES"/>
              </w:rPr>
              <w:instrText xml:space="preserve"> FORMCHECKBOX </w:instrText>
            </w:r>
            <w:r w:rsidRPr="002350C0">
              <w:rPr>
                <w:rFonts w:ascii="Times New Roman" w:eastAsia="Times New Roman" w:hAnsi="Times New Roman"/>
                <w:sz w:val="20"/>
                <w:szCs w:val="20"/>
                <w:lang w:eastAsia="es-ES"/>
              </w:rPr>
            </w:r>
            <w:r w:rsidRPr="002350C0">
              <w:rPr>
                <w:rFonts w:ascii="Times New Roman" w:eastAsia="Times New Roman" w:hAnsi="Times New Roman"/>
                <w:sz w:val="20"/>
                <w:szCs w:val="20"/>
                <w:lang w:eastAsia="es-ES"/>
              </w:rPr>
              <w:fldChar w:fldCharType="separate"/>
            </w:r>
            <w:r w:rsidRPr="002350C0">
              <w:rPr>
                <w:rFonts w:ascii="Times New Roman" w:eastAsia="Times New Roman" w:hAnsi="Times New Roman"/>
                <w:sz w:val="20"/>
                <w:szCs w:val="20"/>
                <w:lang w:eastAsia="es-ES"/>
              </w:rPr>
              <w:fldChar w:fldCharType="end"/>
            </w:r>
            <w:r w:rsidRPr="002350C0">
              <w:rPr>
                <w:rFonts w:ascii="Times New Roman" w:eastAsia="Times New Roman" w:hAnsi="Times New Roman"/>
                <w:sz w:val="20"/>
                <w:szCs w:val="20"/>
                <w:lang w:eastAsia="es-ES"/>
              </w:rPr>
              <w:t xml:space="preserve">  </w:t>
            </w:r>
            <w:r w:rsidR="00B92E3A">
              <w:rPr>
                <w:rFonts w:ascii="Times New Roman" w:eastAsia="Times New Roman" w:hAnsi="Times New Roman"/>
                <w:sz w:val="20"/>
                <w:szCs w:val="20"/>
                <w:lang w:eastAsia="es-ES"/>
              </w:rPr>
              <w:t>Obras, construcciones e instalaciones adscritas a usos terciarios.</w:t>
            </w:r>
          </w:p>
          <w:p w14:paraId="0D2CA433" w14:textId="77777777" w:rsidR="002350C0" w:rsidRPr="002350C0" w:rsidRDefault="002350C0" w:rsidP="002350C0">
            <w:pPr>
              <w:spacing w:before="60" w:after="60" w:line="240" w:lineRule="auto"/>
              <w:rPr>
                <w:rFonts w:ascii="Times New Roman" w:eastAsia="Times New Roman" w:hAnsi="Times New Roman"/>
                <w:sz w:val="20"/>
                <w:szCs w:val="20"/>
                <w:lang w:eastAsia="es-ES"/>
              </w:rPr>
            </w:pPr>
            <w:r w:rsidRPr="002350C0">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2350C0">
              <w:rPr>
                <w:rFonts w:ascii="Times New Roman" w:eastAsia="Times New Roman" w:hAnsi="Times New Roman"/>
                <w:sz w:val="20"/>
                <w:szCs w:val="20"/>
                <w:lang w:eastAsia="es-ES"/>
              </w:rPr>
              <w:instrText xml:space="preserve"> FORMCHECKBOX </w:instrText>
            </w:r>
            <w:r w:rsidRPr="002350C0">
              <w:rPr>
                <w:rFonts w:ascii="Times New Roman" w:eastAsia="Times New Roman" w:hAnsi="Times New Roman"/>
                <w:sz w:val="20"/>
                <w:szCs w:val="20"/>
                <w:lang w:eastAsia="es-ES"/>
              </w:rPr>
            </w:r>
            <w:r w:rsidRPr="002350C0">
              <w:rPr>
                <w:rFonts w:ascii="Times New Roman" w:eastAsia="Times New Roman" w:hAnsi="Times New Roman"/>
                <w:sz w:val="20"/>
                <w:szCs w:val="20"/>
                <w:lang w:eastAsia="es-ES"/>
              </w:rPr>
              <w:fldChar w:fldCharType="separate"/>
            </w:r>
            <w:r w:rsidRPr="002350C0">
              <w:rPr>
                <w:rFonts w:ascii="Times New Roman" w:eastAsia="Times New Roman" w:hAnsi="Times New Roman"/>
                <w:sz w:val="20"/>
                <w:szCs w:val="20"/>
                <w:lang w:eastAsia="es-ES"/>
              </w:rPr>
              <w:fldChar w:fldCharType="end"/>
            </w:r>
            <w:r w:rsidRPr="002350C0">
              <w:rPr>
                <w:rFonts w:ascii="Times New Roman" w:eastAsia="Times New Roman" w:hAnsi="Times New Roman"/>
                <w:sz w:val="20"/>
                <w:szCs w:val="20"/>
                <w:lang w:eastAsia="es-ES"/>
              </w:rPr>
              <w:t xml:space="preserve">  </w:t>
            </w:r>
            <w:r w:rsidR="00B92E3A">
              <w:rPr>
                <w:rFonts w:ascii="Times New Roman" w:eastAsia="Times New Roman" w:hAnsi="Times New Roman"/>
                <w:sz w:val="20"/>
                <w:szCs w:val="20"/>
                <w:lang w:eastAsia="es-ES"/>
              </w:rPr>
              <w:t>Obras, construcciones e instalaciones adscritas a usos dotacionales de titularidad privada.</w:t>
            </w:r>
            <w:r w:rsidR="00B92E3A" w:rsidRPr="002350C0">
              <w:rPr>
                <w:rFonts w:ascii="Times New Roman" w:eastAsia="Times New Roman" w:hAnsi="Times New Roman"/>
                <w:sz w:val="20"/>
                <w:szCs w:val="20"/>
                <w:lang w:eastAsia="es-ES"/>
              </w:rPr>
              <w:t xml:space="preserve">                                                </w:t>
            </w:r>
          </w:p>
          <w:p w14:paraId="04A3FA8B" w14:textId="77777777" w:rsidR="002350C0" w:rsidRPr="002350C0" w:rsidRDefault="002350C0" w:rsidP="002350C0">
            <w:pPr>
              <w:spacing w:before="60" w:after="60" w:line="240" w:lineRule="auto"/>
              <w:rPr>
                <w:rFonts w:ascii="Times New Roman" w:eastAsia="Times New Roman" w:hAnsi="Times New Roman"/>
                <w:sz w:val="20"/>
                <w:szCs w:val="20"/>
                <w:lang w:eastAsia="es-ES"/>
              </w:rPr>
            </w:pPr>
          </w:p>
          <w:p w14:paraId="21CF5AF3" w14:textId="77777777" w:rsidR="00667730" w:rsidRDefault="00667730" w:rsidP="00667730">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Pago de canon de participación pública en el uso o aprovechamiento (artículo 64.3 del Decreto 1/2023, de 28 de febrero, por el que se aprueba el </w:t>
            </w:r>
          </w:p>
          <w:p w14:paraId="2AE0D573" w14:textId="77777777" w:rsidR="00667730" w:rsidRDefault="00667730" w:rsidP="00667730">
            <w:pPr>
              <w:spacing w:before="60" w:after="60" w:line="240" w:lineRule="auto"/>
              <w:rPr>
                <w:rFonts w:ascii="Times New Roman" w:eastAsia="Times New Roman" w:hAnsi="Times New Roman"/>
                <w:sz w:val="20"/>
                <w:szCs w:val="20"/>
                <w:lang w:eastAsia="es-ES"/>
              </w:rPr>
            </w:pPr>
          </w:p>
          <w:p w14:paraId="0E6966F6" w14:textId="77777777" w:rsidR="00667730" w:rsidRDefault="00667730" w:rsidP="00667730">
            <w:pPr>
              <w:spacing w:before="60" w:after="60" w:line="240" w:lineRule="auto"/>
              <w:ind w:right="-42"/>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2350C0">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2350C0">
              <w:rPr>
                <w:rFonts w:ascii="Times New Roman" w:eastAsia="Times New Roman" w:hAnsi="Times New Roman"/>
                <w:sz w:val="20"/>
                <w:szCs w:val="20"/>
                <w:lang w:eastAsia="es-ES"/>
              </w:rPr>
              <w:instrText xml:space="preserve"> FORMCHECKBOX </w:instrText>
            </w:r>
            <w:r w:rsidRPr="002350C0">
              <w:rPr>
                <w:rFonts w:ascii="Times New Roman" w:eastAsia="Times New Roman" w:hAnsi="Times New Roman"/>
                <w:sz w:val="20"/>
                <w:szCs w:val="20"/>
                <w:lang w:eastAsia="es-ES"/>
              </w:rPr>
            </w:r>
            <w:r w:rsidRPr="002350C0">
              <w:rPr>
                <w:rFonts w:ascii="Times New Roman" w:eastAsia="Times New Roman" w:hAnsi="Times New Roman"/>
                <w:sz w:val="20"/>
                <w:szCs w:val="20"/>
                <w:lang w:eastAsia="es-ES"/>
              </w:rPr>
              <w:fldChar w:fldCharType="separate"/>
            </w:r>
            <w:r w:rsidRPr="002350C0">
              <w:rPr>
                <w:rFonts w:ascii="Times New Roman" w:eastAsia="Times New Roman" w:hAnsi="Times New Roman"/>
                <w:sz w:val="20"/>
                <w:szCs w:val="20"/>
                <w:lang w:eastAsia="es-ES"/>
              </w:rPr>
              <w:fldChar w:fldCharType="end"/>
            </w:r>
            <w:r w:rsidRPr="002350C0">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Sí</w:t>
            </w:r>
          </w:p>
          <w:p w14:paraId="7C9F9819" w14:textId="77777777" w:rsidR="00667730" w:rsidRDefault="00667730" w:rsidP="00667730">
            <w:pPr>
              <w:spacing w:before="60" w:after="60" w:line="240" w:lineRule="auto"/>
              <w:ind w:right="-42"/>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Pr="002350C0">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2350C0">
              <w:rPr>
                <w:rFonts w:ascii="Times New Roman" w:eastAsia="Times New Roman" w:hAnsi="Times New Roman"/>
                <w:sz w:val="20"/>
                <w:szCs w:val="20"/>
                <w:lang w:eastAsia="es-ES"/>
              </w:rPr>
              <w:instrText xml:space="preserve"> FORMCHECKBOX </w:instrText>
            </w:r>
            <w:r w:rsidRPr="002350C0">
              <w:rPr>
                <w:rFonts w:ascii="Times New Roman" w:eastAsia="Times New Roman" w:hAnsi="Times New Roman"/>
                <w:sz w:val="20"/>
                <w:szCs w:val="20"/>
                <w:lang w:eastAsia="es-ES"/>
              </w:rPr>
            </w:r>
            <w:r w:rsidRPr="002350C0">
              <w:rPr>
                <w:rFonts w:ascii="Times New Roman" w:eastAsia="Times New Roman" w:hAnsi="Times New Roman"/>
                <w:sz w:val="20"/>
                <w:szCs w:val="20"/>
                <w:lang w:eastAsia="es-ES"/>
              </w:rPr>
              <w:fldChar w:fldCharType="separate"/>
            </w:r>
            <w:r w:rsidRPr="002350C0">
              <w:rPr>
                <w:rFonts w:ascii="Times New Roman" w:eastAsia="Times New Roman" w:hAnsi="Times New Roman"/>
                <w:sz w:val="20"/>
                <w:szCs w:val="20"/>
                <w:lang w:eastAsia="es-ES"/>
              </w:rPr>
              <w:fldChar w:fldCharType="end"/>
            </w:r>
            <w:r w:rsidRPr="002350C0">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No</w:t>
            </w:r>
          </w:p>
          <w:p w14:paraId="119AE1C8" w14:textId="77777777" w:rsidR="002350C0" w:rsidRPr="002350C0" w:rsidRDefault="002350C0" w:rsidP="00B92E3A">
            <w:pPr>
              <w:spacing w:before="60" w:after="60" w:line="240" w:lineRule="auto"/>
              <w:rPr>
                <w:rFonts w:ascii="Times New Roman" w:eastAsia="Times New Roman" w:hAnsi="Times New Roman"/>
                <w:sz w:val="20"/>
                <w:szCs w:val="20"/>
                <w:lang w:eastAsia="es-ES"/>
              </w:rPr>
            </w:pPr>
          </w:p>
        </w:tc>
      </w:tr>
    </w:tbl>
    <w:p w14:paraId="5C97E392" w14:textId="77777777" w:rsidR="00AB7F8A" w:rsidRPr="0093717B" w:rsidRDefault="00AB7F8A" w:rsidP="005911E3">
      <w:pPr>
        <w:spacing w:after="0" w:line="240" w:lineRule="auto"/>
        <w:rPr>
          <w:rFonts w:ascii="Times New Roman" w:eastAsia="Times New Roman" w:hAnsi="Times New Roman"/>
          <w:sz w:val="20"/>
          <w:szCs w:val="20"/>
          <w:lang w:eastAsia="es-E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523"/>
      </w:tblGrid>
      <w:tr w:rsidR="005911E3" w:rsidRPr="008204DF" w14:paraId="50AADD22" w14:textId="77777777" w:rsidTr="00CE6867">
        <w:trPr>
          <w:trHeight w:val="465"/>
        </w:trPr>
        <w:tc>
          <w:tcPr>
            <w:tcW w:w="5000" w:type="pct"/>
            <w:tcBorders>
              <w:top w:val="single" w:sz="4" w:space="0" w:color="auto"/>
              <w:left w:val="single" w:sz="4" w:space="0" w:color="auto"/>
              <w:bottom w:val="dotted" w:sz="4" w:space="0" w:color="auto"/>
              <w:right w:val="single" w:sz="4" w:space="0" w:color="auto"/>
            </w:tcBorders>
            <w:shd w:val="clear" w:color="auto" w:fill="FFFF00"/>
            <w:vAlign w:val="center"/>
          </w:tcPr>
          <w:p w14:paraId="4A022DFB" w14:textId="77777777" w:rsidR="005911E3" w:rsidRPr="00456F2C" w:rsidRDefault="005911E3" w:rsidP="00E161AB">
            <w:pPr>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4"/>
                <w:szCs w:val="24"/>
                <w:lang w:eastAsia="es-ES"/>
              </w:rPr>
              <w:br w:type="page"/>
            </w:r>
            <w:r w:rsidR="00456F2C" w:rsidRPr="00456F2C">
              <w:rPr>
                <w:rFonts w:ascii="Times New Roman" w:eastAsia="Times New Roman" w:hAnsi="Times New Roman"/>
                <w:b/>
                <w:sz w:val="20"/>
                <w:szCs w:val="20"/>
                <w:lang w:eastAsia="es-ES"/>
              </w:rPr>
              <w:t xml:space="preserve">DATOS DE LA SOLICITUD DE </w:t>
            </w:r>
            <w:r w:rsidR="001F2F45">
              <w:rPr>
                <w:rFonts w:ascii="Times New Roman" w:eastAsia="Times New Roman" w:hAnsi="Times New Roman"/>
                <w:b/>
                <w:sz w:val="20"/>
                <w:szCs w:val="20"/>
                <w:lang w:eastAsia="es-ES"/>
              </w:rPr>
              <w:t xml:space="preserve">LA ACTUACIÓN OBJETO DE </w:t>
            </w:r>
            <w:r w:rsidR="00456F2C" w:rsidRPr="00456F2C">
              <w:rPr>
                <w:rFonts w:ascii="Times New Roman" w:eastAsia="Times New Roman" w:hAnsi="Times New Roman"/>
                <w:b/>
                <w:sz w:val="20"/>
                <w:szCs w:val="20"/>
                <w:lang w:eastAsia="es-ES"/>
              </w:rPr>
              <w:t>CALIFICACIÓN URBANÍSTICA</w:t>
            </w:r>
            <w:r w:rsidRPr="00456F2C">
              <w:rPr>
                <w:rFonts w:ascii="Times New Roman" w:eastAsia="Times New Roman" w:hAnsi="Times New Roman"/>
                <w:sz w:val="20"/>
                <w:szCs w:val="20"/>
                <w:lang w:eastAsia="es-ES"/>
              </w:rPr>
              <w:t xml:space="preserve"> </w:t>
            </w:r>
          </w:p>
        </w:tc>
      </w:tr>
      <w:tr w:rsidR="00E134E9" w:rsidRPr="008204DF" w14:paraId="7C22B273" w14:textId="77777777" w:rsidTr="00CE6867">
        <w:trPr>
          <w:trHeight w:val="511"/>
        </w:trPr>
        <w:tc>
          <w:tcPr>
            <w:tcW w:w="5000" w:type="pct"/>
            <w:tcBorders>
              <w:top w:val="dotted" w:sz="4" w:space="0" w:color="auto"/>
              <w:left w:val="single" w:sz="4" w:space="0" w:color="auto"/>
              <w:bottom w:val="dotted" w:sz="4" w:space="0" w:color="auto"/>
              <w:right w:val="single" w:sz="4" w:space="0" w:color="auto"/>
            </w:tcBorders>
            <w:shd w:val="clear" w:color="auto" w:fill="auto"/>
            <w:vAlign w:val="center"/>
          </w:tcPr>
          <w:p w14:paraId="45F25138" w14:textId="77777777" w:rsidR="00E134E9" w:rsidRPr="005911E3" w:rsidRDefault="00E134E9" w:rsidP="00E134E9">
            <w:pPr>
              <w:spacing w:before="120" w:after="120"/>
              <w:rPr>
                <w:rFonts w:ascii="Times New Roman" w:eastAsia="Times New Roman" w:hAnsi="Times New Roman"/>
                <w:sz w:val="20"/>
                <w:szCs w:val="20"/>
                <w:lang w:eastAsia="es-ES"/>
              </w:rPr>
            </w:pPr>
            <w:r w:rsidRPr="00E134E9">
              <w:rPr>
                <w:rFonts w:ascii="Times New Roman" w:eastAsia="Times New Roman" w:hAnsi="Times New Roman"/>
                <w:b/>
                <w:sz w:val="24"/>
                <w:szCs w:val="24"/>
                <w:lang w:eastAsia="es-ES"/>
              </w:rPr>
              <w:t>Solicita</w:t>
            </w:r>
          </w:p>
        </w:tc>
      </w:tr>
      <w:tr w:rsidR="005911E3" w:rsidRPr="008204DF" w14:paraId="4DB50932" w14:textId="77777777" w:rsidTr="00362643">
        <w:trPr>
          <w:trHeight w:val="196"/>
        </w:trPr>
        <w:tc>
          <w:tcPr>
            <w:tcW w:w="5000" w:type="pct"/>
            <w:tcBorders>
              <w:top w:val="dotted" w:sz="4" w:space="0" w:color="auto"/>
              <w:left w:val="single" w:sz="4" w:space="0" w:color="auto"/>
              <w:bottom w:val="single" w:sz="4" w:space="0" w:color="auto"/>
              <w:right w:val="single" w:sz="4" w:space="0" w:color="auto"/>
            </w:tcBorders>
            <w:vAlign w:val="center"/>
          </w:tcPr>
          <w:p w14:paraId="5A24CF33" w14:textId="77777777" w:rsidR="00861304" w:rsidRDefault="00E134E9" w:rsidP="00E6008A">
            <w:pPr>
              <w:spacing w:before="120" w:after="120"/>
              <w:rPr>
                <w:rFonts w:ascii="Times New Roman" w:eastAsia="Times New Roman" w:hAnsi="Times New Roman"/>
                <w:sz w:val="20"/>
                <w:szCs w:val="20"/>
                <w:lang w:eastAsia="es-ES"/>
              </w:rPr>
            </w:pPr>
            <w:r>
              <w:rPr>
                <w:rFonts w:ascii="Times New Roman" w:eastAsia="Times New Roman" w:hAnsi="Times New Roman"/>
                <w:sz w:val="20"/>
                <w:szCs w:val="20"/>
                <w:lang w:eastAsia="es-ES"/>
              </w:rPr>
              <w:t>Q</w:t>
            </w:r>
            <w:r w:rsidR="0028263F" w:rsidRPr="0028263F">
              <w:rPr>
                <w:rFonts w:ascii="Times New Roman" w:eastAsia="Times New Roman" w:hAnsi="Times New Roman"/>
                <w:sz w:val="20"/>
                <w:szCs w:val="20"/>
                <w:lang w:eastAsia="es-ES"/>
              </w:rPr>
              <w:t>ue</w:t>
            </w:r>
            <w:r w:rsidR="0028263F">
              <w:rPr>
                <w:rFonts w:ascii="Times New Roman" w:eastAsia="Times New Roman" w:hAnsi="Times New Roman"/>
                <w:sz w:val="20"/>
                <w:szCs w:val="20"/>
                <w:lang w:eastAsia="es-ES"/>
              </w:rPr>
              <w:t xml:space="preserve"> la Consejería competente en materia de ordenación territorial y urbanística tenga por presentada esta solicitud e inicie los trámites oportunos para el otorgamiento de calificación urbanística</w:t>
            </w:r>
            <w:r>
              <w:rPr>
                <w:rFonts w:ascii="Times New Roman" w:eastAsia="Times New Roman" w:hAnsi="Times New Roman"/>
                <w:sz w:val="20"/>
                <w:szCs w:val="20"/>
                <w:lang w:eastAsia="es-ES"/>
              </w:rPr>
              <w:t>.</w:t>
            </w:r>
          </w:p>
          <w:p w14:paraId="512DC73F" w14:textId="775496EE" w:rsidR="00E6008A" w:rsidRDefault="00CA1FEE" w:rsidP="00E134E9">
            <w:pPr>
              <w:spacing w:before="120" w:after="120"/>
              <w:rPr>
                <w:rFonts w:ascii="Times New Roman" w:eastAsia="Times New Roman" w:hAnsi="Times New Roman"/>
                <w:sz w:val="20"/>
                <w:szCs w:val="20"/>
                <w:lang w:eastAsia="es-ES"/>
              </w:rPr>
            </w:pPr>
            <w:r w:rsidRPr="002350C0">
              <w:rPr>
                <w:rFonts w:ascii="SAPGUI-Belize-Icons" w:eastAsia="SAPGUI-Belize-Icons" w:hAnsi="SAPGUI-Belize-Icons"/>
                <w:sz w:val="20"/>
                <w:szCs w:val="20"/>
              </w:rPr>
              <w:fldChar w:fldCharType="begin">
                <w:ffData>
                  <w:name w:val="Texto64"/>
                  <w:enabled/>
                  <w:calcOnExit w:val="0"/>
                  <w:textInput/>
                </w:ffData>
              </w:fldChar>
            </w:r>
            <w:r w:rsidRPr="002350C0">
              <w:rPr>
                <w:rFonts w:ascii="SAPGUI-Belize-Icons" w:eastAsia="SAPGUI-Belize-Icons" w:hAnsi="SAPGUI-Belize-Icons"/>
                <w:sz w:val="20"/>
                <w:szCs w:val="20"/>
              </w:rPr>
              <w:instrText xml:space="preserve"> FORMTEXT </w:instrText>
            </w:r>
            <w:r w:rsidRPr="002350C0">
              <w:rPr>
                <w:rFonts w:ascii="SAPGUI-Belize-Icons" w:eastAsia="SAPGUI-Belize-Icons" w:hAnsi="SAPGUI-Belize-Icons"/>
                <w:sz w:val="20"/>
                <w:szCs w:val="20"/>
              </w:rPr>
            </w:r>
            <w:r w:rsidRPr="002350C0">
              <w:rPr>
                <w:rFonts w:ascii="SAPGUI-Belize-Icons" w:eastAsia="SAPGUI-Belize-Icons" w:hAnsi="SAPGUI-Belize-Icons"/>
                <w:sz w:val="20"/>
                <w:szCs w:val="20"/>
              </w:rPr>
              <w:fldChar w:fldCharType="separate"/>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noProof/>
                <w:sz w:val="20"/>
                <w:szCs w:val="20"/>
              </w:rPr>
              <w:t> </w:t>
            </w:r>
            <w:r w:rsidRPr="002350C0">
              <w:rPr>
                <w:rFonts w:ascii="SAPGUI-Belize-Icons" w:eastAsia="SAPGUI-Belize-Icons" w:hAnsi="SAPGUI-Belize-Icons"/>
                <w:sz w:val="20"/>
                <w:szCs w:val="20"/>
              </w:rPr>
              <w:fldChar w:fldCharType="end"/>
            </w:r>
          </w:p>
          <w:p w14:paraId="64418F0E" w14:textId="77777777" w:rsidR="00597C1F" w:rsidRDefault="00597C1F" w:rsidP="00E134E9">
            <w:pPr>
              <w:spacing w:before="120" w:after="120"/>
              <w:rPr>
                <w:rFonts w:ascii="Times New Roman" w:eastAsia="Times New Roman" w:hAnsi="Times New Roman"/>
                <w:sz w:val="20"/>
                <w:szCs w:val="20"/>
                <w:lang w:eastAsia="es-ES"/>
              </w:rPr>
            </w:pPr>
          </w:p>
          <w:p w14:paraId="4219FDC1" w14:textId="77777777" w:rsidR="00597C1F" w:rsidRDefault="00597C1F" w:rsidP="00E134E9">
            <w:pPr>
              <w:spacing w:before="120" w:after="120"/>
              <w:rPr>
                <w:rFonts w:ascii="Times New Roman" w:eastAsia="Times New Roman" w:hAnsi="Times New Roman"/>
                <w:sz w:val="20"/>
                <w:szCs w:val="20"/>
                <w:lang w:eastAsia="es-ES"/>
              </w:rPr>
            </w:pPr>
          </w:p>
          <w:p w14:paraId="7A289DA4" w14:textId="77777777" w:rsidR="00597C1F" w:rsidRDefault="00597C1F" w:rsidP="00E134E9">
            <w:pPr>
              <w:spacing w:before="120" w:after="120"/>
              <w:rPr>
                <w:rFonts w:ascii="Times New Roman" w:eastAsia="Times New Roman" w:hAnsi="Times New Roman"/>
                <w:sz w:val="20"/>
                <w:szCs w:val="20"/>
                <w:lang w:eastAsia="es-ES"/>
              </w:rPr>
            </w:pPr>
          </w:p>
          <w:p w14:paraId="03349631" w14:textId="77777777" w:rsidR="00597C1F" w:rsidRDefault="00597C1F" w:rsidP="00E134E9">
            <w:pPr>
              <w:spacing w:before="120" w:after="120"/>
              <w:rPr>
                <w:rFonts w:ascii="Times New Roman" w:eastAsia="Times New Roman" w:hAnsi="Times New Roman"/>
                <w:sz w:val="20"/>
                <w:szCs w:val="20"/>
                <w:lang w:eastAsia="es-ES"/>
              </w:rPr>
            </w:pPr>
          </w:p>
          <w:p w14:paraId="137281C9" w14:textId="77777777" w:rsidR="00597C1F" w:rsidRDefault="00597C1F" w:rsidP="00E134E9">
            <w:pPr>
              <w:spacing w:before="120" w:after="120"/>
              <w:rPr>
                <w:rFonts w:ascii="Times New Roman" w:eastAsia="Times New Roman" w:hAnsi="Times New Roman"/>
                <w:sz w:val="20"/>
                <w:szCs w:val="20"/>
                <w:lang w:eastAsia="es-ES"/>
              </w:rPr>
            </w:pPr>
          </w:p>
          <w:p w14:paraId="7D093B56" w14:textId="77777777" w:rsidR="00597C1F" w:rsidRDefault="00597C1F" w:rsidP="00E134E9">
            <w:pPr>
              <w:spacing w:before="120" w:after="120"/>
              <w:rPr>
                <w:rFonts w:ascii="Times New Roman" w:eastAsia="Times New Roman" w:hAnsi="Times New Roman"/>
                <w:sz w:val="20"/>
                <w:szCs w:val="20"/>
                <w:lang w:eastAsia="es-ES"/>
              </w:rPr>
            </w:pPr>
          </w:p>
          <w:p w14:paraId="3F7D7E71" w14:textId="77777777" w:rsidR="00CA1FEE" w:rsidRDefault="00CA1FEE" w:rsidP="00E134E9">
            <w:pPr>
              <w:spacing w:before="120" w:after="120"/>
              <w:rPr>
                <w:rFonts w:ascii="Times New Roman" w:eastAsia="Times New Roman" w:hAnsi="Times New Roman"/>
                <w:sz w:val="20"/>
                <w:szCs w:val="20"/>
                <w:lang w:eastAsia="es-ES"/>
              </w:rPr>
            </w:pPr>
          </w:p>
          <w:p w14:paraId="66365703" w14:textId="77777777" w:rsidR="00861304" w:rsidRPr="005911E3" w:rsidRDefault="00861304" w:rsidP="00E134E9">
            <w:pPr>
              <w:spacing w:before="120" w:after="120"/>
              <w:rPr>
                <w:rFonts w:ascii="Times New Roman" w:eastAsia="Times New Roman" w:hAnsi="Times New Roman"/>
                <w:sz w:val="20"/>
                <w:szCs w:val="20"/>
                <w:lang w:eastAsia="es-ES"/>
              </w:rPr>
            </w:pPr>
          </w:p>
        </w:tc>
      </w:tr>
      <w:tr w:rsidR="00CE6867" w:rsidRPr="008204DF" w14:paraId="5ACB0432" w14:textId="77777777" w:rsidTr="00E6008A">
        <w:trPr>
          <w:trHeight w:val="427"/>
        </w:trPr>
        <w:tc>
          <w:tcPr>
            <w:tcW w:w="5000" w:type="pct"/>
            <w:tcBorders>
              <w:top w:val="single" w:sz="4" w:space="0" w:color="auto"/>
              <w:left w:val="single" w:sz="4" w:space="0" w:color="auto"/>
              <w:bottom w:val="single" w:sz="4" w:space="0" w:color="auto"/>
              <w:right w:val="single" w:sz="4" w:space="0" w:color="auto"/>
            </w:tcBorders>
            <w:shd w:val="clear" w:color="auto" w:fill="FFFF00"/>
          </w:tcPr>
          <w:p w14:paraId="352EADB7" w14:textId="77777777" w:rsidR="00E6008A" w:rsidRDefault="00E6008A" w:rsidP="00E6008A">
            <w:pPr>
              <w:spacing w:before="120" w:after="120"/>
              <w:rPr>
                <w:rFonts w:ascii="Times New Roman" w:eastAsia="Times New Roman" w:hAnsi="Times New Roman"/>
                <w:b/>
                <w:sz w:val="24"/>
                <w:szCs w:val="24"/>
                <w:lang w:eastAsia="es-ES"/>
              </w:rPr>
            </w:pPr>
            <w:r w:rsidRPr="00E6008A">
              <w:rPr>
                <w:rFonts w:ascii="Times New Roman" w:eastAsia="Times New Roman" w:hAnsi="Times New Roman"/>
                <w:b/>
                <w:sz w:val="20"/>
                <w:szCs w:val="20"/>
                <w:lang w:eastAsia="es-ES"/>
              </w:rPr>
              <w:lastRenderedPageBreak/>
              <w:t>ACREDITACIÓN DEL CUMPLIMIENTO DE LOS REQUISITOS</w:t>
            </w:r>
          </w:p>
        </w:tc>
      </w:tr>
      <w:tr w:rsidR="005911E3" w:rsidRPr="008204DF" w14:paraId="7C010463" w14:textId="77777777" w:rsidTr="00E6008A">
        <w:trPr>
          <w:trHeight w:val="5058"/>
        </w:trPr>
        <w:tc>
          <w:tcPr>
            <w:tcW w:w="5000" w:type="pct"/>
            <w:tcBorders>
              <w:top w:val="single" w:sz="4" w:space="0" w:color="auto"/>
              <w:left w:val="single" w:sz="4" w:space="0" w:color="auto"/>
              <w:bottom w:val="single" w:sz="4" w:space="0" w:color="auto"/>
              <w:right w:val="single" w:sz="4" w:space="0" w:color="auto"/>
            </w:tcBorders>
          </w:tcPr>
          <w:p w14:paraId="396CCD47" w14:textId="77777777" w:rsidR="005911E3" w:rsidRPr="005911E3" w:rsidRDefault="005911E3" w:rsidP="00E161AB">
            <w:pPr>
              <w:autoSpaceDE w:val="0"/>
              <w:autoSpaceDN w:val="0"/>
              <w:adjustRightInd w:val="0"/>
              <w:spacing w:before="120" w:after="120" w:line="240" w:lineRule="auto"/>
              <w:rPr>
                <w:rFonts w:ascii="Times New Roman" w:eastAsia="Times New Roman" w:hAnsi="Times New Roman"/>
                <w:b/>
                <w:sz w:val="24"/>
                <w:szCs w:val="24"/>
                <w:lang w:eastAsia="es-ES"/>
              </w:rPr>
            </w:pPr>
            <w:r w:rsidRPr="005911E3">
              <w:rPr>
                <w:rFonts w:ascii="Times New Roman" w:eastAsia="Times New Roman" w:hAnsi="Times New Roman"/>
                <w:b/>
                <w:sz w:val="24"/>
                <w:szCs w:val="24"/>
                <w:lang w:eastAsia="es-ES"/>
              </w:rPr>
              <w:t>Declaraci</w:t>
            </w:r>
            <w:r w:rsidR="00E161AB">
              <w:rPr>
                <w:rFonts w:ascii="Times New Roman" w:eastAsia="Times New Roman" w:hAnsi="Times New Roman"/>
                <w:b/>
                <w:sz w:val="24"/>
                <w:szCs w:val="24"/>
                <w:lang w:eastAsia="es-ES"/>
              </w:rPr>
              <w:t>ón</w:t>
            </w:r>
            <w:r w:rsidRPr="005911E3">
              <w:rPr>
                <w:rFonts w:ascii="Times New Roman" w:eastAsia="Times New Roman" w:hAnsi="Times New Roman"/>
                <w:b/>
                <w:sz w:val="24"/>
                <w:szCs w:val="24"/>
                <w:lang w:eastAsia="es-ES"/>
              </w:rPr>
              <w:t xml:space="preserve"> </w:t>
            </w:r>
            <w:r w:rsidR="00E161AB">
              <w:rPr>
                <w:rFonts w:ascii="Times New Roman" w:eastAsia="Times New Roman" w:hAnsi="Times New Roman"/>
                <w:b/>
                <w:sz w:val="24"/>
                <w:szCs w:val="24"/>
                <w:lang w:eastAsia="es-ES"/>
              </w:rPr>
              <w:t>R</w:t>
            </w:r>
            <w:r w:rsidRPr="005911E3">
              <w:rPr>
                <w:rFonts w:ascii="Times New Roman" w:eastAsia="Times New Roman" w:hAnsi="Times New Roman"/>
                <w:b/>
                <w:sz w:val="24"/>
                <w:szCs w:val="24"/>
                <w:lang w:eastAsia="es-ES"/>
              </w:rPr>
              <w:t>esponsable:</w:t>
            </w:r>
          </w:p>
          <w:p w14:paraId="1E0BF1D7" w14:textId="77777777" w:rsidR="005911E3" w:rsidRPr="005911E3" w:rsidRDefault="005911E3" w:rsidP="005911E3">
            <w:pPr>
              <w:autoSpaceDE w:val="0"/>
              <w:autoSpaceDN w:val="0"/>
              <w:adjustRightInd w:val="0"/>
              <w:spacing w:after="0" w:line="240" w:lineRule="auto"/>
              <w:rPr>
                <w:rFonts w:ascii="Times New Roman" w:eastAsia="Times New Roman" w:hAnsi="Times New Roman"/>
                <w:i/>
                <w:sz w:val="20"/>
                <w:szCs w:val="20"/>
                <w:lang w:eastAsia="es-ES"/>
              </w:rPr>
            </w:pPr>
            <w:r w:rsidRPr="005911E3">
              <w:rPr>
                <w:rFonts w:ascii="Times New Roman" w:eastAsia="Times New Roman" w:hAnsi="Times New Roman" w:cs="ArialMT"/>
                <w:sz w:val="20"/>
                <w:szCs w:val="20"/>
                <w:lang w:eastAsia="es-ES"/>
              </w:rPr>
              <w:t>La persona abajo firmante, en su propio nombre o en representación de persona interesada o entidad que se indica, declara que todos los datos consignados son veraces, declarando expresamente que</w:t>
            </w:r>
            <w:r w:rsidRPr="005911E3">
              <w:rPr>
                <w:rFonts w:ascii="ArialMT" w:eastAsia="Times New Roman" w:hAnsi="ArialMT" w:cs="ArialMT"/>
                <w:sz w:val="14"/>
                <w:szCs w:val="14"/>
                <w:lang w:eastAsia="es-ES"/>
              </w:rPr>
              <w:t xml:space="preserve">: </w:t>
            </w:r>
          </w:p>
          <w:p w14:paraId="4B497ECD" w14:textId="77777777" w:rsidR="00F25702" w:rsidRPr="00F25702" w:rsidRDefault="00F25702" w:rsidP="00E161AB">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14:paraId="5D925311" w14:textId="77777777" w:rsidR="005911E3" w:rsidRPr="005911E3" w:rsidRDefault="005911E3" w:rsidP="00E161AB">
            <w:pPr>
              <w:autoSpaceDE w:val="0"/>
              <w:autoSpaceDN w:val="0"/>
              <w:adjustRightInd w:val="0"/>
              <w:spacing w:after="0" w:line="240" w:lineRule="auto"/>
              <w:ind w:left="567"/>
              <w:jc w:val="both"/>
              <w:rPr>
                <w:rFonts w:ascii="ArialMT" w:eastAsia="Times New Roman" w:hAnsi="ArialMT" w:cs="ArialMT"/>
                <w:sz w:val="14"/>
                <w:szCs w:val="14"/>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bookmarkStart w:id="7" w:name="Casilla18"/>
            <w:r w:rsidRPr="005911E3">
              <w:rPr>
                <w:rFonts w:ascii="Times New Roman" w:eastAsia="Times New Roman" w:hAnsi="Times New Roman"/>
                <w:sz w:val="24"/>
                <w:szCs w:val="24"/>
                <w:lang w:eastAsia="es-ES"/>
              </w:rPr>
              <w:instrText xml:space="preserve"> FORMCHECKBOX </w:instrText>
            </w:r>
            <w:r w:rsidRPr="005911E3">
              <w:rPr>
                <w:rFonts w:ascii="Times New Roman" w:eastAsia="Times New Roman" w:hAnsi="Times New Roman"/>
                <w:sz w:val="24"/>
                <w:szCs w:val="24"/>
                <w:lang w:eastAsia="es-ES"/>
              </w:rPr>
            </w:r>
            <w:r w:rsidRPr="005911E3">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bookmarkEnd w:id="7"/>
            <w:r w:rsidRPr="005911E3">
              <w:rPr>
                <w:rFonts w:ascii="Times New Roman" w:eastAsia="Times New Roman" w:hAnsi="Times New Roman"/>
                <w:sz w:val="24"/>
                <w:szCs w:val="24"/>
                <w:lang w:eastAsia="es-ES"/>
              </w:rPr>
              <w:t xml:space="preserve"> S</w:t>
            </w:r>
            <w:r w:rsidRPr="005911E3">
              <w:rPr>
                <w:rFonts w:ascii="Times New Roman" w:eastAsia="Times New Roman" w:hAnsi="Times New Roman"/>
                <w:sz w:val="20"/>
                <w:szCs w:val="20"/>
                <w:lang w:eastAsia="es-ES"/>
              </w:rPr>
              <w:t>on ciertos los datos consignados en la presente solicitud comprometiéndose a probar documentalmente los mismos, cuando se le requiera para ello.</w:t>
            </w:r>
          </w:p>
          <w:p w14:paraId="51898FC9" w14:textId="77777777" w:rsidR="005911E3" w:rsidRPr="005911E3" w:rsidRDefault="005911E3" w:rsidP="00E161AB">
            <w:pPr>
              <w:autoSpaceDE w:val="0"/>
              <w:autoSpaceDN w:val="0"/>
              <w:adjustRightInd w:val="0"/>
              <w:spacing w:after="0" w:line="240" w:lineRule="auto"/>
              <w:jc w:val="both"/>
              <w:rPr>
                <w:rFonts w:ascii="TimesNewRomanPSMT" w:eastAsia="Times New Roman" w:hAnsi="TimesNewRomanPSMT" w:cs="TimesNewRomanPSMT"/>
                <w:sz w:val="24"/>
                <w:szCs w:val="24"/>
                <w:lang w:eastAsia="es-ES"/>
              </w:rPr>
            </w:pPr>
          </w:p>
          <w:p w14:paraId="255DFF58" w14:textId="77777777" w:rsidR="005911E3" w:rsidRDefault="005911E3" w:rsidP="00E161AB">
            <w:pPr>
              <w:autoSpaceDE w:val="0"/>
              <w:autoSpaceDN w:val="0"/>
              <w:adjustRightInd w:val="0"/>
              <w:spacing w:after="0" w:line="240" w:lineRule="auto"/>
              <w:ind w:left="540"/>
              <w:jc w:val="both"/>
              <w:rPr>
                <w:rFonts w:ascii="Times New Roman" w:eastAsia="Times New Roman" w:hAnsi="Times New Roman"/>
                <w:iCs/>
                <w:sz w:val="20"/>
                <w:szCs w:val="20"/>
                <w:lang w:eastAsia="es-ES"/>
              </w:rPr>
            </w:pPr>
            <w:r w:rsidRPr="005911E3">
              <w:rPr>
                <w:rFonts w:ascii="Times New Roman" w:eastAsia="Times New Roman" w:hAnsi="Times New Roman"/>
                <w:sz w:val="20"/>
                <w:szCs w:val="20"/>
                <w:lang w:eastAsia="es-ES"/>
              </w:rPr>
              <w:t>Igualmente</w:t>
            </w:r>
            <w:r w:rsidR="00E161AB">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5911E3">
              <w:rPr>
                <w:rFonts w:ascii="Times New Roman" w:eastAsia="Times New Roman" w:hAnsi="Times New Roman"/>
                <w:iCs/>
                <w:sz w:val="20"/>
                <w:szCs w:val="20"/>
                <w:lang w:eastAsia="es-ES"/>
              </w:rPr>
              <w:t>y, en su caso, los hechos se pondrán en conocimiento del Ministerio Fiscal por si pudieran ser constitutivos de un ilícito penal.</w:t>
            </w:r>
          </w:p>
          <w:p w14:paraId="221986F9" w14:textId="77777777" w:rsidR="00E161AB" w:rsidRPr="00E161AB" w:rsidRDefault="00E161AB" w:rsidP="00E161AB">
            <w:pPr>
              <w:autoSpaceDE w:val="0"/>
              <w:autoSpaceDN w:val="0"/>
              <w:adjustRightInd w:val="0"/>
              <w:spacing w:after="0" w:line="240" w:lineRule="auto"/>
              <w:ind w:left="540"/>
              <w:jc w:val="both"/>
              <w:rPr>
                <w:rFonts w:ascii="Times New Roman" w:eastAsia="Times New Roman" w:hAnsi="Times New Roman"/>
                <w:b/>
                <w:i/>
                <w:sz w:val="20"/>
                <w:szCs w:val="20"/>
                <w:lang w:eastAsia="es-ES"/>
              </w:rPr>
            </w:pPr>
          </w:p>
          <w:p w14:paraId="485BB42E" w14:textId="77777777" w:rsidR="008036DD" w:rsidRPr="00E161AB" w:rsidRDefault="005911E3" w:rsidP="00E161AB">
            <w:pPr>
              <w:autoSpaceDE w:val="0"/>
              <w:autoSpaceDN w:val="0"/>
              <w:adjustRightInd w:val="0"/>
              <w:spacing w:before="120" w:after="120" w:line="240" w:lineRule="auto"/>
              <w:rPr>
                <w:rFonts w:ascii="Times New Roman" w:eastAsia="Times New Roman" w:hAnsi="Times New Roman"/>
                <w:b/>
                <w:sz w:val="24"/>
                <w:szCs w:val="24"/>
                <w:lang w:eastAsia="es-ES"/>
              </w:rPr>
            </w:pPr>
            <w:r w:rsidRPr="00E161AB">
              <w:rPr>
                <w:rFonts w:ascii="Times New Roman" w:eastAsia="Times New Roman" w:hAnsi="Times New Roman"/>
                <w:b/>
                <w:sz w:val="24"/>
                <w:szCs w:val="24"/>
                <w:lang w:eastAsia="es-ES"/>
              </w:rPr>
              <w:t>Autorizaci</w:t>
            </w:r>
            <w:r w:rsidR="00E161AB">
              <w:rPr>
                <w:rFonts w:ascii="Times New Roman" w:eastAsia="Times New Roman" w:hAnsi="Times New Roman"/>
                <w:b/>
                <w:sz w:val="24"/>
                <w:szCs w:val="24"/>
                <w:lang w:eastAsia="es-ES"/>
              </w:rPr>
              <w:t>ón</w:t>
            </w:r>
            <w:r w:rsidR="008036DD" w:rsidRPr="00E161AB">
              <w:rPr>
                <w:rFonts w:ascii="Times New Roman" w:eastAsia="Times New Roman" w:hAnsi="Times New Roman"/>
                <w:b/>
                <w:sz w:val="24"/>
                <w:szCs w:val="24"/>
                <w:lang w:eastAsia="es-ES"/>
              </w:rPr>
              <w:t>:</w:t>
            </w:r>
          </w:p>
          <w:p w14:paraId="011C2B9F" w14:textId="448C11C9" w:rsidR="00C07E98" w:rsidRDefault="008036DD" w:rsidP="008036DD">
            <w:pPr>
              <w:autoSpaceDE w:val="0"/>
              <w:autoSpaceDN w:val="0"/>
              <w:adjustRightInd w:val="0"/>
              <w:spacing w:after="0" w:line="240" w:lineRule="auto"/>
              <w:jc w:val="both"/>
              <w:rPr>
                <w:rFonts w:ascii="Times New Roman" w:eastAsia="Times New Roman" w:hAnsi="Times New Roman" w:cs="ArialMT"/>
                <w:sz w:val="20"/>
                <w:szCs w:val="20"/>
                <w:lang w:eastAsia="es-ES"/>
              </w:rPr>
            </w:pPr>
            <w:r w:rsidRPr="00E161AB">
              <w:rPr>
                <w:rFonts w:ascii="Times New Roman" w:eastAsia="Times New Roman" w:hAnsi="Times New Roman" w:cs="ArialMT"/>
                <w:sz w:val="20"/>
                <w:szCs w:val="20"/>
                <w:lang w:eastAsia="es-ES"/>
              </w:rPr>
              <w:t>Con la presentación de esta solicitud, y de acuerdo con el artículo 28 de la Ley 39/2015, de 1 de octubre, de Procedimiento Administrativo Común de</w:t>
            </w:r>
            <w:r w:rsidR="00C07E98" w:rsidRPr="00E161AB">
              <w:rPr>
                <w:rFonts w:ascii="Times New Roman" w:eastAsia="Times New Roman" w:hAnsi="Times New Roman" w:cs="ArialMT"/>
                <w:sz w:val="20"/>
                <w:szCs w:val="20"/>
                <w:lang w:eastAsia="es-ES"/>
              </w:rPr>
              <w:t xml:space="preserve"> las Administraciones Públicas, la Consejería podrá consultar o recabar documentos elaborados por cualquier otra </w:t>
            </w:r>
            <w:r w:rsidR="00852782" w:rsidRPr="00E161AB">
              <w:rPr>
                <w:rFonts w:ascii="Times New Roman" w:eastAsia="Times New Roman" w:hAnsi="Times New Roman" w:cs="ArialMT"/>
                <w:sz w:val="20"/>
                <w:szCs w:val="20"/>
                <w:lang w:eastAsia="es-ES"/>
              </w:rPr>
              <w:t>A</w:t>
            </w:r>
            <w:r w:rsidR="00C07E98" w:rsidRPr="00E161AB">
              <w:rPr>
                <w:rFonts w:ascii="Times New Roman" w:eastAsia="Times New Roman" w:hAnsi="Times New Roman" w:cs="ArialMT"/>
                <w:sz w:val="20"/>
                <w:szCs w:val="20"/>
                <w:lang w:eastAsia="es-ES"/>
              </w:rPr>
              <w:t>dministración salvo que conste en el procedimiento su oposición expresa</w:t>
            </w:r>
            <w:r w:rsidR="006F1ADA">
              <w:rPr>
                <w:rFonts w:ascii="Times New Roman" w:eastAsia="Times New Roman" w:hAnsi="Times New Roman" w:cs="ArialMT"/>
                <w:sz w:val="20"/>
                <w:szCs w:val="20"/>
                <w:lang w:eastAsia="es-ES"/>
              </w:rPr>
              <w:t>.</w:t>
            </w:r>
          </w:p>
          <w:p w14:paraId="5ADB7CD1" w14:textId="77777777" w:rsidR="00F45B55" w:rsidRDefault="00F45B55" w:rsidP="00F45B55">
            <w:pPr>
              <w:autoSpaceDE w:val="0"/>
              <w:autoSpaceDN w:val="0"/>
              <w:adjustRightInd w:val="0"/>
              <w:spacing w:after="0" w:line="240" w:lineRule="auto"/>
              <w:ind w:left="567"/>
              <w:jc w:val="both"/>
              <w:rPr>
                <w:rFonts w:ascii="ArialMT" w:eastAsia="Times New Roman" w:hAnsi="ArialMT"/>
                <w:bCs/>
                <w:sz w:val="14"/>
                <w:szCs w:val="14"/>
                <w:lang w:eastAsia="es-ES"/>
              </w:rPr>
            </w:pPr>
          </w:p>
          <w:p w14:paraId="30C21D3F" w14:textId="4264D101" w:rsidR="00C07E98" w:rsidRDefault="00F45B55" w:rsidP="008036DD">
            <w:pPr>
              <w:autoSpaceDE w:val="0"/>
              <w:autoSpaceDN w:val="0"/>
              <w:adjustRightInd w:val="0"/>
              <w:spacing w:after="0" w:line="240" w:lineRule="auto"/>
              <w:jc w:val="both"/>
              <w:rPr>
                <w:rFonts w:ascii="Times New Roman" w:eastAsia="Times New Roman" w:hAnsi="Times New Roman" w:cs="ArialMT"/>
                <w:b/>
                <w:bCs/>
                <w:sz w:val="20"/>
                <w:szCs w:val="20"/>
                <w:lang w:eastAsia="es-ES"/>
              </w:rPr>
            </w:pPr>
            <w:r>
              <w:rPr>
                <w:rFonts w:ascii="Times New Roman" w:eastAsia="Times New Roman" w:hAnsi="Times New Roman" w:cs="ArialMT"/>
                <w:sz w:val="20"/>
                <w:szCs w:val="20"/>
                <w:lang w:eastAsia="es-ES"/>
              </w:rPr>
              <w:t>Para poder realizar la</w:t>
            </w:r>
            <w:r w:rsidR="006F1ADA">
              <w:rPr>
                <w:rFonts w:ascii="Times New Roman" w:eastAsia="Times New Roman" w:hAnsi="Times New Roman" w:cs="ArialMT"/>
                <w:sz w:val="20"/>
                <w:szCs w:val="20"/>
                <w:lang w:eastAsia="es-ES"/>
              </w:rPr>
              <w:t xml:space="preserve"> siguiente</w:t>
            </w:r>
            <w:r>
              <w:rPr>
                <w:rFonts w:ascii="Times New Roman" w:eastAsia="Times New Roman" w:hAnsi="Times New Roman" w:cs="ArialMT"/>
                <w:sz w:val="20"/>
                <w:szCs w:val="20"/>
                <w:lang w:eastAsia="es-ES"/>
              </w:rPr>
              <w:t xml:space="preserve"> consulta </w:t>
            </w:r>
            <w:r>
              <w:rPr>
                <w:rFonts w:ascii="Times New Roman" w:eastAsia="Times New Roman" w:hAnsi="Times New Roman" w:cs="ArialMT"/>
                <w:b/>
                <w:bCs/>
                <w:sz w:val="20"/>
                <w:szCs w:val="20"/>
                <w:lang w:eastAsia="es-ES"/>
              </w:rPr>
              <w:t>deberá marcar expresamente:</w:t>
            </w:r>
          </w:p>
          <w:p w14:paraId="30A85999" w14:textId="77777777" w:rsidR="00F45B55" w:rsidRPr="00F45B55" w:rsidRDefault="00F45B55" w:rsidP="008036DD">
            <w:pPr>
              <w:autoSpaceDE w:val="0"/>
              <w:autoSpaceDN w:val="0"/>
              <w:adjustRightInd w:val="0"/>
              <w:spacing w:after="0" w:line="240" w:lineRule="auto"/>
              <w:jc w:val="both"/>
              <w:rPr>
                <w:rFonts w:ascii="Times New Roman" w:eastAsia="Times New Roman" w:hAnsi="Times New Roman" w:cs="ArialMT"/>
                <w:b/>
                <w:bCs/>
                <w:sz w:val="20"/>
                <w:szCs w:val="20"/>
                <w:lang w:eastAsia="es-ES"/>
              </w:rPr>
            </w:pPr>
          </w:p>
          <w:p w14:paraId="78046B1D" w14:textId="77777777" w:rsidR="005911E3" w:rsidRDefault="00E161AB" w:rsidP="00E161AB">
            <w:pPr>
              <w:autoSpaceDE w:val="0"/>
              <w:autoSpaceDN w:val="0"/>
              <w:adjustRightInd w:val="0"/>
              <w:spacing w:after="0" w:line="240" w:lineRule="auto"/>
              <w:ind w:left="567"/>
              <w:jc w:val="both"/>
              <w:rPr>
                <w:rFonts w:ascii="Times New Roman" w:eastAsia="Times New Roman" w:hAnsi="Times New Roman"/>
                <w:bCs/>
                <w:sz w:val="20"/>
                <w:szCs w:val="20"/>
                <w:lang w:eastAsia="es-ES"/>
              </w:rPr>
            </w:pPr>
            <w:r w:rsidRPr="005911E3">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5911E3">
              <w:rPr>
                <w:rFonts w:ascii="Times New Roman" w:eastAsia="Times New Roman" w:hAnsi="Times New Roman"/>
                <w:sz w:val="24"/>
                <w:szCs w:val="24"/>
                <w:lang w:eastAsia="es-ES"/>
              </w:rPr>
              <w:instrText xml:space="preserve"> FORMCHECKBOX </w:instrText>
            </w:r>
            <w:r w:rsidRPr="005911E3">
              <w:rPr>
                <w:rFonts w:ascii="Times New Roman" w:eastAsia="Times New Roman" w:hAnsi="Times New Roman"/>
                <w:sz w:val="24"/>
                <w:szCs w:val="24"/>
                <w:lang w:eastAsia="es-ES"/>
              </w:rPr>
            </w:r>
            <w:r w:rsidRPr="005911E3">
              <w:rPr>
                <w:rFonts w:ascii="Times New Roman" w:eastAsia="Times New Roman" w:hAnsi="Times New Roman"/>
                <w:sz w:val="24"/>
                <w:szCs w:val="24"/>
                <w:lang w:eastAsia="es-ES"/>
              </w:rPr>
              <w:fldChar w:fldCharType="separate"/>
            </w:r>
            <w:r w:rsidRPr="005911E3">
              <w:rPr>
                <w:rFonts w:ascii="Times New Roman" w:eastAsia="Times New Roman" w:hAnsi="Times New Roman"/>
                <w:sz w:val="24"/>
                <w:szCs w:val="24"/>
                <w:lang w:eastAsia="es-ES"/>
              </w:rPr>
              <w:fldChar w:fldCharType="end"/>
            </w:r>
            <w:r w:rsidRPr="005911E3">
              <w:rPr>
                <w:rFonts w:ascii="Times New Roman" w:eastAsia="Times New Roman" w:hAnsi="Times New Roman"/>
                <w:sz w:val="24"/>
                <w:szCs w:val="24"/>
                <w:lang w:eastAsia="es-ES"/>
              </w:rPr>
              <w:t xml:space="preserve"> </w:t>
            </w:r>
            <w:r w:rsidRPr="008B035A">
              <w:rPr>
                <w:rFonts w:ascii="Times New Roman" w:eastAsia="Times New Roman" w:hAnsi="Times New Roman"/>
                <w:b/>
                <w:sz w:val="20"/>
                <w:szCs w:val="20"/>
                <w:lang w:eastAsia="es-ES"/>
              </w:rPr>
              <w:t>Autorizo</w:t>
            </w:r>
            <w:r w:rsidRPr="00E161AB">
              <w:rPr>
                <w:rFonts w:ascii="Times New Roman" w:eastAsia="Times New Roman" w:hAnsi="Times New Roman"/>
                <w:bCs/>
                <w:sz w:val="20"/>
                <w:szCs w:val="20"/>
                <w:lang w:eastAsia="es-ES"/>
              </w:rPr>
              <w:t xml:space="preserve"> la consulta de datos sobre información tributaria</w:t>
            </w:r>
          </w:p>
          <w:p w14:paraId="57B7F6ED" w14:textId="77777777" w:rsidR="008B035A" w:rsidRDefault="008B035A" w:rsidP="00E161AB">
            <w:pPr>
              <w:autoSpaceDE w:val="0"/>
              <w:autoSpaceDN w:val="0"/>
              <w:adjustRightInd w:val="0"/>
              <w:spacing w:after="0" w:line="240" w:lineRule="auto"/>
              <w:ind w:left="567"/>
              <w:jc w:val="both"/>
              <w:rPr>
                <w:rFonts w:ascii="ArialMT" w:eastAsia="Times New Roman" w:hAnsi="ArialMT"/>
                <w:bCs/>
                <w:sz w:val="14"/>
                <w:szCs w:val="14"/>
                <w:lang w:eastAsia="es-ES"/>
              </w:rPr>
            </w:pPr>
          </w:p>
          <w:p w14:paraId="21E8D35B" w14:textId="77777777" w:rsidR="008B035A" w:rsidRPr="00E161AB" w:rsidRDefault="008B035A" w:rsidP="00E161AB">
            <w:pPr>
              <w:autoSpaceDE w:val="0"/>
              <w:autoSpaceDN w:val="0"/>
              <w:adjustRightInd w:val="0"/>
              <w:spacing w:after="0" w:line="240" w:lineRule="auto"/>
              <w:ind w:left="567"/>
              <w:jc w:val="both"/>
              <w:rPr>
                <w:rFonts w:ascii="ArialMT" w:eastAsia="Times New Roman" w:hAnsi="ArialMT" w:cs="ArialMT"/>
                <w:sz w:val="14"/>
                <w:szCs w:val="14"/>
                <w:lang w:eastAsia="es-ES"/>
              </w:rPr>
            </w:pPr>
          </w:p>
        </w:tc>
      </w:tr>
      <w:tr w:rsidR="00CD0EC3" w:rsidRPr="008204DF" w14:paraId="2E2B9B7A" w14:textId="77777777" w:rsidTr="00E6008A">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FFFF00"/>
          </w:tcPr>
          <w:p w14:paraId="4E12469C" w14:textId="77777777" w:rsidR="00CD0EC3" w:rsidRPr="005911E3" w:rsidRDefault="00CD0EC3" w:rsidP="00CD0EC3">
            <w:pPr>
              <w:autoSpaceDE w:val="0"/>
              <w:autoSpaceDN w:val="0"/>
              <w:adjustRightInd w:val="0"/>
              <w:spacing w:before="60" w:after="60" w:line="240" w:lineRule="auto"/>
              <w:rPr>
                <w:rFonts w:ascii="Times New Roman" w:eastAsia="Times New Roman" w:hAnsi="Times New Roman"/>
                <w:sz w:val="20"/>
                <w:szCs w:val="20"/>
                <w:lang w:eastAsia="es-ES"/>
              </w:rPr>
            </w:pPr>
            <w:r>
              <w:rPr>
                <w:rFonts w:ascii="Times New Roman" w:eastAsia="Times New Roman" w:hAnsi="Times New Roman"/>
                <w:b/>
                <w:sz w:val="20"/>
                <w:szCs w:val="20"/>
                <w:lang w:eastAsia="es-ES"/>
              </w:rPr>
              <w:t>DOCUMENTACIÓN A APORTAR</w:t>
            </w:r>
            <w:r w:rsidRPr="005911E3">
              <w:rPr>
                <w:rFonts w:ascii="Times New Roman" w:eastAsia="Times New Roman" w:hAnsi="Times New Roman"/>
                <w:b/>
                <w:sz w:val="24"/>
                <w:szCs w:val="24"/>
                <w:lang w:eastAsia="es-ES"/>
              </w:rPr>
              <w:t xml:space="preserve"> </w:t>
            </w:r>
          </w:p>
        </w:tc>
      </w:tr>
      <w:tr w:rsidR="00CD0EC3" w:rsidRPr="008204DF" w14:paraId="39EFB31A" w14:textId="77777777" w:rsidTr="00E6008A">
        <w:trPr>
          <w:trHeight w:val="1561"/>
        </w:trPr>
        <w:tc>
          <w:tcPr>
            <w:tcW w:w="5000" w:type="pct"/>
            <w:tcBorders>
              <w:top w:val="single" w:sz="4" w:space="0" w:color="auto"/>
              <w:left w:val="single" w:sz="4" w:space="0" w:color="auto"/>
              <w:bottom w:val="single" w:sz="4" w:space="0" w:color="auto"/>
              <w:right w:val="single" w:sz="4" w:space="0" w:color="auto"/>
            </w:tcBorders>
          </w:tcPr>
          <w:p w14:paraId="59F851C3" w14:textId="77777777" w:rsidR="0093717B" w:rsidRDefault="0093717B" w:rsidP="0093717B">
            <w:pPr>
              <w:numPr>
                <w:ilvl w:val="0"/>
                <w:numId w:val="13"/>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La documentación que identifique al promotor, al acto de uso del suelo, subsuelo o de la edificación pretendido, con indicación de su destino específico.</w:t>
            </w:r>
          </w:p>
          <w:p w14:paraId="266599C1" w14:textId="77777777" w:rsidR="0093717B" w:rsidRDefault="0093717B" w:rsidP="0093717B">
            <w:pPr>
              <w:numPr>
                <w:ilvl w:val="0"/>
                <w:numId w:val="13"/>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Acreditación de derecho bastante del promotor para realizar la construcción, edificación o uso del suelo pretendido.</w:t>
            </w:r>
          </w:p>
          <w:p w14:paraId="22C85AE1" w14:textId="77777777" w:rsidR="0093717B" w:rsidRPr="0093717B" w:rsidRDefault="0093717B" w:rsidP="0093717B">
            <w:pPr>
              <w:numPr>
                <w:ilvl w:val="0"/>
                <w:numId w:val="13"/>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 xml:space="preserve">Memoria del acto a desarrollar, o proyecto técnico correspondiente, que incluirá: </w:t>
            </w:r>
          </w:p>
          <w:p w14:paraId="7B533470" w14:textId="77777777" w:rsidR="0093717B" w:rsidRPr="0093717B" w:rsidRDefault="0093717B" w:rsidP="0093717B">
            <w:pPr>
              <w:numPr>
                <w:ilvl w:val="0"/>
                <w:numId w:val="15"/>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Descripción e identificación de los terrenos donde se va a desarrollar el acto (parcela, polígono, termino municipal y/o referencia catastral). Cuando la solicitud tenga por objeto la construcción de edificaciones o el asentamiento de instalaciones, tanto fijas como removibles, la porción de suelo ocupada por la edificación o instalación habrá de estar identificada mediante sus coordenadas de referenciación geográfica en los términos prevenidos por la legislación hipotecaria.</w:t>
            </w:r>
          </w:p>
          <w:p w14:paraId="420FB090" w14:textId="77777777" w:rsidR="0093717B" w:rsidRPr="0093717B" w:rsidRDefault="0093717B" w:rsidP="0093717B">
            <w:pPr>
              <w:numPr>
                <w:ilvl w:val="0"/>
                <w:numId w:val="15"/>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 xml:space="preserve">Justificación de que la obra o actividad constituye un supuesto de los actos autorizados en suelo rústico según el planeamiento vigente, especificando la clasificación y categoría concretas de suelo rústico en el que se va a implantar la actividad. </w:t>
            </w:r>
          </w:p>
          <w:p w14:paraId="6EF55229" w14:textId="77777777" w:rsidR="0093717B" w:rsidRDefault="0093717B" w:rsidP="0093717B">
            <w:pPr>
              <w:numPr>
                <w:ilvl w:val="0"/>
                <w:numId w:val="15"/>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 xml:space="preserve">Justificación del cumplimiento de las condiciones y requisitos sustantivos y administrativos del capítulo II del Título IV (arts. 14 a 35) del Reglamento de Suelo Rústico según el uso de que se trate. </w:t>
            </w:r>
          </w:p>
          <w:p w14:paraId="545DE488" w14:textId="77777777" w:rsidR="0093717B" w:rsidRPr="0093717B" w:rsidRDefault="0093717B" w:rsidP="0093717B">
            <w:pPr>
              <w:numPr>
                <w:ilvl w:val="0"/>
                <w:numId w:val="15"/>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 xml:space="preserve">Justificación de la incidencia que supongan en la sostenibilidad social y económica de su área de influencia. Se entiende por área de influencia de la actividad la formada tanto por los municipios en que ésta desarrolle su actividad y su entorno, como por aquellos otros de donde obtenga los recursos y suministros. </w:t>
            </w:r>
          </w:p>
          <w:p w14:paraId="31151624" w14:textId="77777777" w:rsidR="0093717B" w:rsidRPr="0093717B" w:rsidRDefault="0093717B" w:rsidP="0093717B">
            <w:pPr>
              <w:numPr>
                <w:ilvl w:val="0"/>
                <w:numId w:val="15"/>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Descripción e información gráfica del entorno en un radio de 2 km alrededor de la construcción que se proyecta, recogiendo las edificaciones existentes y justificando el cumplimiento de las determinaciones relativas al riesgo de formación de núcleo de población, de acuerdo con artículo 10.2 del Reglamento de Suelo Rústico.</w:t>
            </w:r>
          </w:p>
          <w:p w14:paraId="10FF29AA" w14:textId="77777777" w:rsidR="0093717B" w:rsidRDefault="0093717B" w:rsidP="0093717B">
            <w:pPr>
              <w:numPr>
                <w:ilvl w:val="0"/>
                <w:numId w:val="15"/>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Descripción detallada de las afecciones sectoriales que produce el acto a desarrollar.</w:t>
            </w:r>
          </w:p>
          <w:p w14:paraId="27EE1648" w14:textId="77777777" w:rsidR="0093717B" w:rsidRPr="0093717B" w:rsidRDefault="0093717B" w:rsidP="0093717B">
            <w:pPr>
              <w:spacing w:before="120" w:after="120" w:line="240" w:lineRule="auto"/>
              <w:jc w:val="both"/>
              <w:rPr>
                <w:rFonts w:ascii="Times New Roman" w:eastAsia="Malgun Gothic" w:hAnsi="Times New Roman"/>
                <w:sz w:val="20"/>
                <w:szCs w:val="20"/>
              </w:rPr>
            </w:pPr>
          </w:p>
          <w:p w14:paraId="73D9927B" w14:textId="77777777" w:rsidR="0093717B" w:rsidRPr="0093717B" w:rsidRDefault="0093717B" w:rsidP="0093717B">
            <w:pPr>
              <w:numPr>
                <w:ilvl w:val="0"/>
                <w:numId w:val="15"/>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 xml:space="preserve">Fijación del “coste real y efectivo de la construcción, instalación u obra a realizar” (coste de ejecución material), así como del porcentaje de superficie que corresponde a cada uno de los municipios afectados por la misma, en su caso. </w:t>
            </w:r>
          </w:p>
          <w:p w14:paraId="7CD58013" w14:textId="77777777" w:rsidR="0093717B" w:rsidRPr="0093717B" w:rsidRDefault="0093717B" w:rsidP="0093717B">
            <w:pPr>
              <w:numPr>
                <w:ilvl w:val="0"/>
                <w:numId w:val="15"/>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 xml:space="preserve">En los supuestos de actividades industriales, productivas, terciarias, de turismo rural o de servicios, y en caso de que el solicitante desee optar por el pago en suelo del canon de participación pública en el aprovechamiento urbanístico, formulación de la oferta de cesión de suelo equivalente al importe del canon. </w:t>
            </w:r>
          </w:p>
          <w:p w14:paraId="259F61CC" w14:textId="77777777" w:rsidR="0093717B" w:rsidRPr="0093717B" w:rsidRDefault="0093717B" w:rsidP="0093717B">
            <w:pPr>
              <w:numPr>
                <w:ilvl w:val="0"/>
                <w:numId w:val="15"/>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 xml:space="preserve">Propuesta de replantación, en su caso (obligatoria y como mínimo la mitad de la superficie total de la finca en los supuestos de depósito de materiales, almacenamiento de maquinaria, estacionamiento de vehículos y equipamientos colectivos e instalaciones o establecimientos industriales o terciarios), o justificación de que ésta no puede ser materializada, debiendo aportar entonces una valoración económica de la misma con el fin de su sustitución por el ingreso en metálico equivalente con destino al Patrimonio Público de Suelo de la Comunidad Autónoma para cualquier uso de naturaleza ambiental. </w:t>
            </w:r>
          </w:p>
          <w:p w14:paraId="6E77A38D" w14:textId="77777777" w:rsidR="0093717B" w:rsidRPr="0093717B" w:rsidRDefault="0093717B" w:rsidP="0093717B">
            <w:pPr>
              <w:numPr>
                <w:ilvl w:val="0"/>
                <w:numId w:val="15"/>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Propuesta de plan de restauración, en los supuestos de instalaciones y actividades extractivas y mineras; depósito de materiales, almacenamiento de maquinaria y estacionamiento de vehículos; y equipamientos colectivos e instalaciones o establecimientos industriales y terciarios.</w:t>
            </w:r>
          </w:p>
          <w:p w14:paraId="7ECA4D42" w14:textId="77777777" w:rsidR="0093717B" w:rsidRPr="0093717B" w:rsidRDefault="0093717B" w:rsidP="0093717B">
            <w:pPr>
              <w:numPr>
                <w:ilvl w:val="0"/>
                <w:numId w:val="15"/>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 xml:space="preserve">Documentación gráfica complementaria. </w:t>
            </w:r>
          </w:p>
          <w:p w14:paraId="3202D2B1" w14:textId="77777777" w:rsidR="0093717B" w:rsidRPr="0093717B" w:rsidRDefault="0093717B" w:rsidP="0093717B">
            <w:pPr>
              <w:numPr>
                <w:ilvl w:val="0"/>
                <w:numId w:val="15"/>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Plazo normal de ejecución de la obra.</w:t>
            </w:r>
          </w:p>
          <w:p w14:paraId="31599191" w14:textId="77777777" w:rsidR="0093717B" w:rsidRDefault="0093717B" w:rsidP="0093717B">
            <w:pPr>
              <w:numPr>
                <w:ilvl w:val="0"/>
                <w:numId w:val="13"/>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Declaración suscrita por el técnico redactor del proyecto de cumplimiento de la normativa urbanística vigente y de los requisitos básicos de calidad de la edificación.</w:t>
            </w:r>
          </w:p>
          <w:p w14:paraId="5432232B" w14:textId="77777777" w:rsidR="0093717B" w:rsidRDefault="0093717B" w:rsidP="0093717B">
            <w:pPr>
              <w:numPr>
                <w:ilvl w:val="0"/>
                <w:numId w:val="13"/>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 xml:space="preserve">Concesiones, permisos, autorizaciones preceptivas/Copia de su solicitud (en su caso). </w:t>
            </w:r>
          </w:p>
          <w:p w14:paraId="227C0B01" w14:textId="77777777" w:rsidR="0093717B" w:rsidRDefault="0093717B" w:rsidP="0093717B">
            <w:pPr>
              <w:numPr>
                <w:ilvl w:val="0"/>
                <w:numId w:val="13"/>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 xml:space="preserve">Resolución del procedimiento de evaluación ambiental o autorización ambiental integrada/Copia de su solicitud (en su caso). </w:t>
            </w:r>
          </w:p>
          <w:p w14:paraId="0BBEEBCD" w14:textId="77777777" w:rsidR="0093717B" w:rsidRDefault="0093717B" w:rsidP="0093717B">
            <w:pPr>
              <w:numPr>
                <w:ilvl w:val="0"/>
                <w:numId w:val="13"/>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Otros estudios preceptivos según la obra o uso pretendido.</w:t>
            </w:r>
          </w:p>
          <w:p w14:paraId="3668C10F" w14:textId="77777777" w:rsidR="0093717B" w:rsidRPr="0093717B" w:rsidRDefault="0093717B" w:rsidP="0093717B">
            <w:pPr>
              <w:numPr>
                <w:ilvl w:val="0"/>
                <w:numId w:val="13"/>
              </w:numPr>
              <w:spacing w:before="120" w:after="120" w:line="240" w:lineRule="auto"/>
              <w:jc w:val="both"/>
              <w:rPr>
                <w:rFonts w:ascii="Times New Roman" w:eastAsia="Malgun Gothic" w:hAnsi="Times New Roman"/>
                <w:sz w:val="20"/>
                <w:szCs w:val="20"/>
              </w:rPr>
            </w:pPr>
            <w:r w:rsidRPr="0093717B">
              <w:rPr>
                <w:rFonts w:ascii="Times New Roman" w:eastAsia="Malgun Gothic" w:hAnsi="Times New Roman"/>
                <w:sz w:val="20"/>
                <w:szCs w:val="20"/>
              </w:rPr>
              <w:t>Expediente administrativo municipal, excepto en los actos que se desarrollen en más de un término municipal.</w:t>
            </w:r>
          </w:p>
          <w:p w14:paraId="6BC32F05" w14:textId="77777777" w:rsidR="00CD0EC3" w:rsidRPr="0093717B" w:rsidRDefault="0093717B" w:rsidP="0093717B">
            <w:pPr>
              <w:spacing w:before="120" w:after="120" w:line="240" w:lineRule="auto"/>
              <w:jc w:val="both"/>
              <w:rPr>
                <w:rFonts w:ascii="Times New Roman" w:eastAsia="Malgun Gothic" w:hAnsi="Times New Roman"/>
                <w:b/>
                <w:bCs/>
                <w:sz w:val="20"/>
                <w:szCs w:val="20"/>
              </w:rPr>
            </w:pPr>
            <w:r w:rsidRPr="0093717B">
              <w:rPr>
                <w:rFonts w:ascii="Times New Roman" w:eastAsia="Malgun Gothic" w:hAnsi="Times New Roman"/>
                <w:b/>
                <w:bCs/>
                <w:sz w:val="20"/>
                <w:szCs w:val="20"/>
              </w:rPr>
              <w:t xml:space="preserve">Nota importante: </w:t>
            </w:r>
            <w:r>
              <w:rPr>
                <w:rFonts w:ascii="Times New Roman" w:eastAsia="Malgun Gothic" w:hAnsi="Times New Roman"/>
                <w:b/>
                <w:bCs/>
                <w:sz w:val="20"/>
                <w:szCs w:val="20"/>
              </w:rPr>
              <w:t>Si procede</w:t>
            </w:r>
            <w:r w:rsidRPr="0093717B">
              <w:rPr>
                <w:rFonts w:ascii="Times New Roman" w:eastAsia="Malgun Gothic" w:hAnsi="Times New Roman"/>
                <w:b/>
                <w:bCs/>
                <w:sz w:val="20"/>
                <w:szCs w:val="20"/>
              </w:rPr>
              <w:t>, la Consejería de Fomento podrá requerir documentación adicional a la expuesta.</w:t>
            </w:r>
          </w:p>
        </w:tc>
      </w:tr>
    </w:tbl>
    <w:p w14:paraId="3BB6AFA8" w14:textId="77777777" w:rsidR="005911E3" w:rsidRPr="0093717B" w:rsidRDefault="005911E3" w:rsidP="0093717B">
      <w:pPr>
        <w:spacing w:after="0" w:line="240" w:lineRule="auto"/>
        <w:jc w:val="both"/>
        <w:rPr>
          <w:rFonts w:ascii="Times New Roman" w:eastAsia="Times New Roman" w:hAnsi="Times New Roman"/>
          <w:sz w:val="20"/>
          <w:szCs w:val="20"/>
          <w:lang w:eastAsia="es-ES"/>
        </w:rPr>
      </w:pPr>
    </w:p>
    <w:p w14:paraId="6A7D973F" w14:textId="77777777" w:rsidR="00CD2BF9" w:rsidRPr="0093717B" w:rsidRDefault="00CD2BF9" w:rsidP="0093717B">
      <w:pPr>
        <w:spacing w:before="240" w:after="0" w:line="240" w:lineRule="auto"/>
        <w:jc w:val="right"/>
        <w:rPr>
          <w:rFonts w:ascii="Times New Roman" w:eastAsia="Times New Roman" w:hAnsi="Times New Roman"/>
          <w:sz w:val="20"/>
          <w:szCs w:val="20"/>
          <w:lang w:eastAsia="es-ES"/>
        </w:rPr>
      </w:pPr>
    </w:p>
    <w:p w14:paraId="6F203635" w14:textId="3F6157E5" w:rsidR="005911E3" w:rsidRPr="0093717B" w:rsidRDefault="005911E3" w:rsidP="0093717B">
      <w:pPr>
        <w:spacing w:after="0" w:line="240" w:lineRule="auto"/>
        <w:jc w:val="right"/>
        <w:rPr>
          <w:rFonts w:ascii="Times New Roman" w:eastAsia="Times New Roman" w:hAnsi="Times New Roman"/>
          <w:sz w:val="20"/>
          <w:szCs w:val="20"/>
          <w:lang w:eastAsia="es-ES"/>
        </w:rPr>
      </w:pPr>
      <w:r w:rsidRPr="0093717B">
        <w:rPr>
          <w:rFonts w:ascii="Times New Roman" w:eastAsia="Times New Roman" w:hAnsi="Times New Roman"/>
          <w:sz w:val="20"/>
          <w:szCs w:val="20"/>
          <w:lang w:eastAsia="es-ES"/>
        </w:rPr>
        <w:t xml:space="preserve">En                  </w:t>
      </w:r>
      <w:r w:rsidR="008B035A" w:rsidRPr="002350C0">
        <w:rPr>
          <w:rFonts w:ascii="SAPGUI-Belize-Icons" w:eastAsia="SAPGUI-Belize-Icons" w:hAnsi="SAPGUI-Belize-Icons"/>
          <w:sz w:val="20"/>
          <w:szCs w:val="20"/>
        </w:rPr>
        <w:fldChar w:fldCharType="begin">
          <w:ffData>
            <w:name w:val="Texto64"/>
            <w:enabled/>
            <w:calcOnExit w:val="0"/>
            <w:textInput/>
          </w:ffData>
        </w:fldChar>
      </w:r>
      <w:r w:rsidR="008B035A" w:rsidRPr="002350C0">
        <w:rPr>
          <w:rFonts w:ascii="SAPGUI-Belize-Icons" w:eastAsia="SAPGUI-Belize-Icons" w:hAnsi="SAPGUI-Belize-Icons"/>
          <w:sz w:val="20"/>
          <w:szCs w:val="20"/>
        </w:rPr>
        <w:instrText xml:space="preserve"> FORMTEXT </w:instrText>
      </w:r>
      <w:r w:rsidR="008B035A" w:rsidRPr="002350C0">
        <w:rPr>
          <w:rFonts w:ascii="SAPGUI-Belize-Icons" w:eastAsia="SAPGUI-Belize-Icons" w:hAnsi="SAPGUI-Belize-Icons"/>
          <w:sz w:val="20"/>
          <w:szCs w:val="20"/>
        </w:rPr>
      </w:r>
      <w:r w:rsidR="008B035A" w:rsidRPr="002350C0">
        <w:rPr>
          <w:rFonts w:ascii="SAPGUI-Belize-Icons" w:eastAsia="SAPGUI-Belize-Icons" w:hAnsi="SAPGUI-Belize-Icons"/>
          <w:sz w:val="20"/>
          <w:szCs w:val="20"/>
        </w:rPr>
        <w:fldChar w:fldCharType="separate"/>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sz w:val="20"/>
          <w:szCs w:val="20"/>
        </w:rPr>
        <w:fldChar w:fldCharType="end"/>
      </w:r>
      <w:r w:rsidRPr="0093717B">
        <w:rPr>
          <w:rFonts w:ascii="Times New Roman" w:eastAsia="Times New Roman" w:hAnsi="Times New Roman"/>
          <w:sz w:val="20"/>
          <w:szCs w:val="20"/>
          <w:lang w:eastAsia="es-ES"/>
        </w:rPr>
        <w:t xml:space="preserve">                                                </w:t>
      </w:r>
      <w:r w:rsidR="00CD0EC3" w:rsidRPr="0093717B">
        <w:rPr>
          <w:rFonts w:ascii="Times New Roman" w:eastAsia="Times New Roman" w:hAnsi="Times New Roman"/>
          <w:sz w:val="20"/>
          <w:szCs w:val="20"/>
          <w:lang w:eastAsia="es-ES"/>
        </w:rPr>
        <w:t xml:space="preserve">    </w:t>
      </w:r>
      <w:r w:rsidRPr="0093717B">
        <w:rPr>
          <w:rFonts w:ascii="Times New Roman" w:eastAsia="Times New Roman" w:hAnsi="Times New Roman"/>
          <w:sz w:val="20"/>
          <w:szCs w:val="20"/>
          <w:lang w:eastAsia="es-ES"/>
        </w:rPr>
        <w:t xml:space="preserve"> a   </w:t>
      </w:r>
      <w:r w:rsidR="008B035A" w:rsidRPr="002350C0">
        <w:rPr>
          <w:rFonts w:ascii="SAPGUI-Belize-Icons" w:eastAsia="SAPGUI-Belize-Icons" w:hAnsi="SAPGUI-Belize-Icons"/>
          <w:sz w:val="20"/>
          <w:szCs w:val="20"/>
        </w:rPr>
        <w:fldChar w:fldCharType="begin">
          <w:ffData>
            <w:name w:val="Texto64"/>
            <w:enabled/>
            <w:calcOnExit w:val="0"/>
            <w:textInput/>
          </w:ffData>
        </w:fldChar>
      </w:r>
      <w:r w:rsidR="008B035A" w:rsidRPr="002350C0">
        <w:rPr>
          <w:rFonts w:ascii="SAPGUI-Belize-Icons" w:eastAsia="SAPGUI-Belize-Icons" w:hAnsi="SAPGUI-Belize-Icons"/>
          <w:sz w:val="20"/>
          <w:szCs w:val="20"/>
        </w:rPr>
        <w:instrText xml:space="preserve"> FORMTEXT </w:instrText>
      </w:r>
      <w:r w:rsidR="008B035A" w:rsidRPr="002350C0">
        <w:rPr>
          <w:rFonts w:ascii="SAPGUI-Belize-Icons" w:eastAsia="SAPGUI-Belize-Icons" w:hAnsi="SAPGUI-Belize-Icons"/>
          <w:sz w:val="20"/>
          <w:szCs w:val="20"/>
        </w:rPr>
      </w:r>
      <w:r w:rsidR="008B035A" w:rsidRPr="002350C0">
        <w:rPr>
          <w:rFonts w:ascii="SAPGUI-Belize-Icons" w:eastAsia="SAPGUI-Belize-Icons" w:hAnsi="SAPGUI-Belize-Icons"/>
          <w:sz w:val="20"/>
          <w:szCs w:val="20"/>
        </w:rPr>
        <w:fldChar w:fldCharType="separate"/>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sz w:val="20"/>
          <w:szCs w:val="20"/>
        </w:rPr>
        <w:fldChar w:fldCharType="end"/>
      </w:r>
      <w:r w:rsidRPr="0093717B">
        <w:rPr>
          <w:rFonts w:ascii="Times New Roman" w:eastAsia="Times New Roman" w:hAnsi="Times New Roman"/>
          <w:sz w:val="20"/>
          <w:szCs w:val="20"/>
          <w:lang w:eastAsia="es-ES"/>
        </w:rPr>
        <w:t xml:space="preserve">     de       </w:t>
      </w:r>
      <w:r w:rsidR="008B035A" w:rsidRPr="002350C0">
        <w:rPr>
          <w:rFonts w:ascii="SAPGUI-Belize-Icons" w:eastAsia="SAPGUI-Belize-Icons" w:hAnsi="SAPGUI-Belize-Icons"/>
          <w:sz w:val="20"/>
          <w:szCs w:val="20"/>
        </w:rPr>
        <w:fldChar w:fldCharType="begin">
          <w:ffData>
            <w:name w:val="Texto64"/>
            <w:enabled/>
            <w:calcOnExit w:val="0"/>
            <w:textInput/>
          </w:ffData>
        </w:fldChar>
      </w:r>
      <w:r w:rsidR="008B035A" w:rsidRPr="002350C0">
        <w:rPr>
          <w:rFonts w:ascii="SAPGUI-Belize-Icons" w:eastAsia="SAPGUI-Belize-Icons" w:hAnsi="SAPGUI-Belize-Icons"/>
          <w:sz w:val="20"/>
          <w:szCs w:val="20"/>
        </w:rPr>
        <w:instrText xml:space="preserve"> FORMTEXT </w:instrText>
      </w:r>
      <w:r w:rsidR="008B035A" w:rsidRPr="002350C0">
        <w:rPr>
          <w:rFonts w:ascii="SAPGUI-Belize-Icons" w:eastAsia="SAPGUI-Belize-Icons" w:hAnsi="SAPGUI-Belize-Icons"/>
          <w:sz w:val="20"/>
          <w:szCs w:val="20"/>
        </w:rPr>
      </w:r>
      <w:r w:rsidR="008B035A" w:rsidRPr="002350C0">
        <w:rPr>
          <w:rFonts w:ascii="SAPGUI-Belize-Icons" w:eastAsia="SAPGUI-Belize-Icons" w:hAnsi="SAPGUI-Belize-Icons"/>
          <w:sz w:val="20"/>
          <w:szCs w:val="20"/>
        </w:rPr>
        <w:fldChar w:fldCharType="separate"/>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sz w:val="20"/>
          <w:szCs w:val="20"/>
        </w:rPr>
        <w:fldChar w:fldCharType="end"/>
      </w:r>
      <w:r w:rsidRPr="0093717B">
        <w:rPr>
          <w:rFonts w:ascii="Times New Roman" w:eastAsia="Times New Roman" w:hAnsi="Times New Roman"/>
          <w:sz w:val="20"/>
          <w:szCs w:val="20"/>
          <w:lang w:eastAsia="es-ES"/>
        </w:rPr>
        <w:t xml:space="preserve">                     de</w:t>
      </w:r>
      <w:r w:rsidR="00CD2BF9" w:rsidRPr="0093717B">
        <w:rPr>
          <w:rFonts w:ascii="Times New Roman" w:eastAsia="Times New Roman" w:hAnsi="Times New Roman"/>
          <w:sz w:val="20"/>
          <w:szCs w:val="20"/>
          <w:lang w:eastAsia="es-ES"/>
        </w:rPr>
        <w:t xml:space="preserve"> </w:t>
      </w:r>
      <w:r w:rsidRPr="0093717B">
        <w:rPr>
          <w:rFonts w:ascii="Times New Roman" w:eastAsia="Times New Roman" w:hAnsi="Times New Roman"/>
          <w:sz w:val="20"/>
          <w:szCs w:val="20"/>
          <w:lang w:eastAsia="es-ES"/>
        </w:rPr>
        <w:t>20</w:t>
      </w:r>
      <w:r w:rsidR="008B035A" w:rsidRPr="002350C0">
        <w:rPr>
          <w:rFonts w:ascii="SAPGUI-Belize-Icons" w:eastAsia="SAPGUI-Belize-Icons" w:hAnsi="SAPGUI-Belize-Icons"/>
          <w:sz w:val="20"/>
          <w:szCs w:val="20"/>
        </w:rPr>
        <w:fldChar w:fldCharType="begin">
          <w:ffData>
            <w:name w:val="Texto64"/>
            <w:enabled/>
            <w:calcOnExit w:val="0"/>
            <w:textInput/>
          </w:ffData>
        </w:fldChar>
      </w:r>
      <w:r w:rsidR="008B035A" w:rsidRPr="002350C0">
        <w:rPr>
          <w:rFonts w:ascii="SAPGUI-Belize-Icons" w:eastAsia="SAPGUI-Belize-Icons" w:hAnsi="SAPGUI-Belize-Icons"/>
          <w:sz w:val="20"/>
          <w:szCs w:val="20"/>
        </w:rPr>
        <w:instrText xml:space="preserve"> FORMTEXT </w:instrText>
      </w:r>
      <w:r w:rsidR="008B035A" w:rsidRPr="002350C0">
        <w:rPr>
          <w:rFonts w:ascii="SAPGUI-Belize-Icons" w:eastAsia="SAPGUI-Belize-Icons" w:hAnsi="SAPGUI-Belize-Icons"/>
          <w:sz w:val="20"/>
          <w:szCs w:val="20"/>
        </w:rPr>
      </w:r>
      <w:r w:rsidR="008B035A" w:rsidRPr="002350C0">
        <w:rPr>
          <w:rFonts w:ascii="SAPGUI-Belize-Icons" w:eastAsia="SAPGUI-Belize-Icons" w:hAnsi="SAPGUI-Belize-Icons"/>
          <w:sz w:val="20"/>
          <w:szCs w:val="20"/>
        </w:rPr>
        <w:fldChar w:fldCharType="separate"/>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sz w:val="20"/>
          <w:szCs w:val="20"/>
        </w:rPr>
        <w:fldChar w:fldCharType="end"/>
      </w:r>
    </w:p>
    <w:p w14:paraId="41CC85CA" w14:textId="0748FAEA" w:rsidR="00CD2BF9" w:rsidRPr="0093717B" w:rsidRDefault="0093717B" w:rsidP="0093717B">
      <w:pPr>
        <w:spacing w:before="240" w:after="0" w:line="240"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CD2BF9" w:rsidRPr="0093717B">
        <w:rPr>
          <w:rFonts w:ascii="Times New Roman" w:eastAsia="Times New Roman" w:hAnsi="Times New Roman"/>
          <w:sz w:val="20"/>
          <w:szCs w:val="20"/>
          <w:lang w:eastAsia="es-ES"/>
        </w:rPr>
        <w:t>Fdo:</w:t>
      </w:r>
      <w:r w:rsidR="008B035A" w:rsidRPr="008B035A">
        <w:rPr>
          <w:rFonts w:ascii="SAPGUI-Belize-Icons" w:eastAsia="SAPGUI-Belize-Icons" w:hAnsi="SAPGUI-Belize-Icons"/>
          <w:sz w:val="20"/>
          <w:szCs w:val="20"/>
        </w:rPr>
        <w:t xml:space="preserve"> </w:t>
      </w:r>
      <w:r w:rsidR="008B035A" w:rsidRPr="002350C0">
        <w:rPr>
          <w:rFonts w:ascii="SAPGUI-Belize-Icons" w:eastAsia="SAPGUI-Belize-Icons" w:hAnsi="SAPGUI-Belize-Icons"/>
          <w:sz w:val="20"/>
          <w:szCs w:val="20"/>
        </w:rPr>
        <w:fldChar w:fldCharType="begin">
          <w:ffData>
            <w:name w:val="Texto64"/>
            <w:enabled/>
            <w:calcOnExit w:val="0"/>
            <w:textInput/>
          </w:ffData>
        </w:fldChar>
      </w:r>
      <w:r w:rsidR="008B035A" w:rsidRPr="002350C0">
        <w:rPr>
          <w:rFonts w:ascii="SAPGUI-Belize-Icons" w:eastAsia="SAPGUI-Belize-Icons" w:hAnsi="SAPGUI-Belize-Icons"/>
          <w:sz w:val="20"/>
          <w:szCs w:val="20"/>
        </w:rPr>
        <w:instrText xml:space="preserve"> FORMTEXT </w:instrText>
      </w:r>
      <w:r w:rsidR="008B035A" w:rsidRPr="002350C0">
        <w:rPr>
          <w:rFonts w:ascii="SAPGUI-Belize-Icons" w:eastAsia="SAPGUI-Belize-Icons" w:hAnsi="SAPGUI-Belize-Icons"/>
          <w:sz w:val="20"/>
          <w:szCs w:val="20"/>
        </w:rPr>
      </w:r>
      <w:r w:rsidR="008B035A" w:rsidRPr="002350C0">
        <w:rPr>
          <w:rFonts w:ascii="SAPGUI-Belize-Icons" w:eastAsia="SAPGUI-Belize-Icons" w:hAnsi="SAPGUI-Belize-Icons"/>
          <w:sz w:val="20"/>
          <w:szCs w:val="20"/>
        </w:rPr>
        <w:fldChar w:fldCharType="separate"/>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noProof/>
          <w:sz w:val="20"/>
          <w:szCs w:val="20"/>
        </w:rPr>
        <w:t> </w:t>
      </w:r>
      <w:r w:rsidR="008B035A" w:rsidRPr="002350C0">
        <w:rPr>
          <w:rFonts w:ascii="SAPGUI-Belize-Icons" w:eastAsia="SAPGUI-Belize-Icons" w:hAnsi="SAPGUI-Belize-Icons"/>
          <w:sz w:val="20"/>
          <w:szCs w:val="20"/>
        </w:rPr>
        <w:fldChar w:fldCharType="end"/>
      </w:r>
    </w:p>
    <w:p w14:paraId="5E357E02" w14:textId="77777777" w:rsidR="0082066C" w:rsidRDefault="0082066C" w:rsidP="0093717B">
      <w:pPr>
        <w:framePr w:w="9661" w:h="901" w:hSpace="141" w:wrap="around" w:vAnchor="text" w:hAnchor="page" w:x="895" w:y="252"/>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4"/>
          <w:szCs w:val="24"/>
          <w:lang w:eastAsia="es-ES"/>
        </w:rPr>
        <w:t xml:space="preserve">Organismo destinatario: </w:t>
      </w:r>
      <w:r w:rsidR="00CD0EC3" w:rsidRPr="00CD0EC3">
        <w:rPr>
          <w:rFonts w:ascii="Times New Roman" w:eastAsia="Times New Roman" w:hAnsi="Times New Roman"/>
          <w:sz w:val="20"/>
          <w:szCs w:val="20"/>
          <w:lang w:eastAsia="es-ES"/>
        </w:rPr>
        <w:t>DIRECCIÓN GENERAL DE PLANIFICACIÓN TERRITORIAL Y URBANISMO</w:t>
      </w:r>
      <w:r w:rsidR="0060752F">
        <w:rPr>
          <w:rFonts w:ascii="Times New Roman" w:eastAsia="Times New Roman" w:hAnsi="Times New Roman"/>
          <w:sz w:val="20"/>
          <w:szCs w:val="20"/>
          <w:lang w:eastAsia="es-ES"/>
        </w:rPr>
        <w:t>/ DELEGACIONES PROVINCIALES DE LA CONSEJERÍA DE FOMENTO EN ALBACETE, CIUDAD REAL, CUENCA, GUADALAJARA Y TOLEDO.</w:t>
      </w:r>
    </w:p>
    <w:p w14:paraId="452FF495" w14:textId="77777777" w:rsidR="0082066C" w:rsidRPr="005911E3" w:rsidRDefault="0082066C" w:rsidP="0082066C">
      <w:pPr>
        <w:framePr w:w="9661" w:h="901" w:hSpace="141" w:wrap="around" w:vAnchor="text" w:hAnchor="page" w:x="895" w:y="252"/>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Código DIR3: </w:t>
      </w:r>
      <w:r w:rsidR="0060752F">
        <w:t>Dirección General de Planificación Territorial y Urbanismo (A08027308) -Delegaciones Provinciales de Fomento en Albacete (A08027319), Ciudad Real (A08027320), Cuenca (A08027321), Guadalajara (A08027322) y Toledo (A8027323).</w:t>
      </w:r>
    </w:p>
    <w:p w14:paraId="5BC6DA82" w14:textId="77777777" w:rsidR="00DC6FED" w:rsidRDefault="00DC6FED" w:rsidP="0082066C">
      <w:pPr>
        <w:spacing w:before="120" w:after="0" w:line="240" w:lineRule="auto"/>
        <w:jc w:val="both"/>
        <w:rPr>
          <w:rFonts w:ascii="Arial" w:hAnsi="Arial" w:cs="Arial"/>
        </w:rPr>
      </w:pPr>
    </w:p>
    <w:sectPr w:rsidR="00DC6FED" w:rsidSect="00E6008A">
      <w:headerReference w:type="default" r:id="rId9"/>
      <w:footerReference w:type="default" r:id="rId10"/>
      <w:pgSz w:w="11906" w:h="16838" w:code="9"/>
      <w:pgMar w:top="1797" w:right="748" w:bottom="1276"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BF8B2" w14:textId="77777777" w:rsidR="001005F7" w:rsidRDefault="001005F7" w:rsidP="00105875">
      <w:pPr>
        <w:spacing w:after="0" w:line="240" w:lineRule="auto"/>
      </w:pPr>
      <w:r>
        <w:separator/>
      </w:r>
    </w:p>
  </w:endnote>
  <w:endnote w:type="continuationSeparator" w:id="0">
    <w:p w14:paraId="472889A3" w14:textId="77777777" w:rsidR="001005F7" w:rsidRDefault="001005F7"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APGUI-Belize-Icons">
    <w:panose1 w:val="02000503000000000000"/>
    <w:charset w:val="00"/>
    <w:family w:val="auto"/>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5283" w14:textId="77777777" w:rsidR="00B37097" w:rsidRPr="003664B5" w:rsidRDefault="00034361" w:rsidP="001353BD">
    <w:pPr>
      <w:pStyle w:val="Piedepgina"/>
    </w:pPr>
    <w:r>
      <w:rPr>
        <w:noProof/>
      </w:rPr>
      <w:pict w14:anchorId="774F859B">
        <v:shapetype id="_x0000_t202" coordsize="21600,21600" o:spt="202" path="m,l,21600r21600,l21600,xe">
          <v:stroke joinstyle="miter"/>
          <v:path gradientshapeok="t" o:connecttype="rect"/>
        </v:shapetype>
        <v:shape id="Cuadro de texto 8" o:spid="_x0000_s1025" type="#_x0000_t202" style="position:absolute;margin-left:468pt;margin-top:16.15pt;width:81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style="mso-next-textbox:#Cuadro de texto 8">
            <w:txbxContent>
              <w:p w14:paraId="26CF1695"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106138">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106138">
                  <w:rPr>
                    <w:rStyle w:val="Nmerodepgina"/>
                    <w:noProof/>
                    <w:sz w:val="20"/>
                    <w:szCs w:val="20"/>
                  </w:rPr>
                  <w:t>4</w:t>
                </w:r>
                <w:r w:rsidRPr="003664B5">
                  <w:rPr>
                    <w:rStyle w:val="Nmerodepgina"/>
                    <w:sz w:val="20"/>
                    <w:szCs w:val="20"/>
                  </w:rPr>
                  <w:fldChar w:fldCharType="end"/>
                </w:r>
              </w:p>
              <w:p w14:paraId="71A224B2" w14:textId="77777777" w:rsidR="00B37097" w:rsidRDefault="00B37097"/>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8EB5A" w14:textId="77777777" w:rsidR="001005F7" w:rsidRDefault="001005F7" w:rsidP="00105875">
      <w:pPr>
        <w:spacing w:after="0" w:line="240" w:lineRule="auto"/>
      </w:pPr>
      <w:r>
        <w:separator/>
      </w:r>
    </w:p>
  </w:footnote>
  <w:footnote w:type="continuationSeparator" w:id="0">
    <w:p w14:paraId="7E811324" w14:textId="77777777" w:rsidR="001005F7" w:rsidRDefault="001005F7"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D6DB" w14:textId="77777777" w:rsidR="00B37097" w:rsidRDefault="006F1ADA" w:rsidP="001353BD">
    <w:pPr>
      <w:pStyle w:val="Encabezado"/>
      <w:tabs>
        <w:tab w:val="clear" w:pos="4252"/>
        <w:tab w:val="clear" w:pos="8504"/>
        <w:tab w:val="left" w:pos="1875"/>
      </w:tabs>
    </w:pPr>
    <w:r>
      <w:rPr>
        <w:noProof/>
      </w:rPr>
      <w:pict w14:anchorId="5B5C1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 o:spid="_x0000_i1025" type="#_x0000_t75" style="width:83.55pt;height:56.45pt;visibility:visible">
          <v:imagedata r:id="rId1" o:title=""/>
        </v:shape>
      </w:pict>
    </w:r>
  </w:p>
  <w:p w14:paraId="6AA83A7D" w14:textId="77777777" w:rsidR="00B37097" w:rsidRPr="002F7810" w:rsidRDefault="00B37097" w:rsidP="002F7810">
    <w:pPr>
      <w:pStyle w:val="Encabezado"/>
      <w:tabs>
        <w:tab w:val="clear" w:pos="4252"/>
        <w:tab w:val="clear" w:pos="8504"/>
        <w:tab w:val="left" w:pos="1875"/>
        <w:tab w:val="left" w:pos="4500"/>
      </w:tabs>
      <w:rPr>
        <w:b/>
        <w:color w:val="000066"/>
        <w:sz w:val="12"/>
        <w:szCs w:val="12"/>
      </w:rPr>
    </w:pPr>
  </w:p>
  <w:p w14:paraId="52D8D0AF" w14:textId="77777777" w:rsidR="00B37097" w:rsidRPr="00E35DDF" w:rsidRDefault="00B37097" w:rsidP="001353BD">
    <w:pPr>
      <w:pStyle w:val="Encabezado"/>
      <w:tabs>
        <w:tab w:val="clear" w:pos="4252"/>
        <w:tab w:val="clear" w:pos="8504"/>
        <w:tab w:val="left" w:pos="1875"/>
        <w:tab w:val="left" w:pos="4500"/>
      </w:tabs>
      <w:spacing w:after="120"/>
      <w:rPr>
        <w:color w:val="000066"/>
        <w:sz w:val="22"/>
        <w:szCs w:val="22"/>
      </w:rPr>
    </w:pPr>
    <w:r w:rsidRPr="00E35DDF">
      <w:rPr>
        <w:b/>
        <w:color w:val="000066"/>
        <w:sz w:val="22"/>
        <w:szCs w:val="22"/>
      </w:rPr>
      <w:t>Consejería de</w:t>
    </w:r>
    <w:r w:rsidRPr="00E35DDF">
      <w:rPr>
        <w:color w:val="000066"/>
        <w:sz w:val="22"/>
        <w:szCs w:val="22"/>
      </w:rPr>
      <w:t xml:space="preserve"> </w:t>
    </w:r>
    <w:r w:rsidR="005405B6" w:rsidRPr="00E35DDF">
      <w:rPr>
        <w:b/>
        <w:color w:val="000066"/>
        <w:sz w:val="22"/>
        <w:szCs w:val="22"/>
      </w:rPr>
      <w:t>Fomento</w:t>
    </w:r>
  </w:p>
  <w:p w14:paraId="62CAAC67" w14:textId="77777777" w:rsidR="00B37097" w:rsidRPr="00E35DDF" w:rsidRDefault="00B37097" w:rsidP="001353BD">
    <w:pPr>
      <w:pStyle w:val="Encabezado"/>
      <w:tabs>
        <w:tab w:val="clear" w:pos="4252"/>
        <w:tab w:val="clear" w:pos="8504"/>
        <w:tab w:val="left" w:pos="1875"/>
      </w:tabs>
      <w:rPr>
        <w:b/>
        <w:color w:val="000066"/>
        <w:sz w:val="22"/>
        <w:szCs w:val="22"/>
      </w:rPr>
    </w:pPr>
    <w:r w:rsidRPr="00E35DDF">
      <w:rPr>
        <w:b/>
        <w:color w:val="000066"/>
        <w:sz w:val="22"/>
        <w:szCs w:val="22"/>
      </w:rPr>
      <w:t xml:space="preserve">Dirección General </w:t>
    </w:r>
    <w:r w:rsidR="005405B6" w:rsidRPr="00E35DDF">
      <w:rPr>
        <w:b/>
        <w:color w:val="000066"/>
        <w:sz w:val="22"/>
        <w:szCs w:val="22"/>
      </w:rPr>
      <w:t>de Planificación</w:t>
    </w:r>
  </w:p>
  <w:p w14:paraId="1444DBAA" w14:textId="77777777" w:rsidR="005405B6" w:rsidRPr="00E35DDF" w:rsidRDefault="005405B6" w:rsidP="001353BD">
    <w:pPr>
      <w:pStyle w:val="Encabezado"/>
      <w:tabs>
        <w:tab w:val="clear" w:pos="4252"/>
        <w:tab w:val="clear" w:pos="8504"/>
        <w:tab w:val="left" w:pos="1875"/>
      </w:tabs>
      <w:rPr>
        <w:b/>
        <w:color w:val="000066"/>
        <w:sz w:val="22"/>
        <w:szCs w:val="22"/>
      </w:rPr>
    </w:pPr>
    <w:r w:rsidRPr="00E35DDF">
      <w:rPr>
        <w:b/>
        <w:color w:val="000066"/>
        <w:sz w:val="22"/>
        <w:szCs w:val="22"/>
      </w:rPr>
      <w:t>Territorial y Urbanismo</w:t>
    </w:r>
  </w:p>
  <w:p w14:paraId="30ABBFFB" w14:textId="77777777"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AB5366"/>
    <w:multiLevelType w:val="hybridMultilevel"/>
    <w:tmpl w:val="6E425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ED3A8B"/>
    <w:multiLevelType w:val="hybridMultilevel"/>
    <w:tmpl w:val="09207CEA"/>
    <w:lvl w:ilvl="0" w:tplc="7068C94C">
      <w:numFmt w:val="bullet"/>
      <w:lvlText w:val="-"/>
      <w:lvlJc w:val="left"/>
      <w:pPr>
        <w:ind w:left="720" w:hanging="360"/>
      </w:pPr>
      <w:rPr>
        <w:rFonts w:ascii="Times New Roman" w:eastAsia="Malgun Gothic"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28F16B68"/>
    <w:multiLevelType w:val="hybridMultilevel"/>
    <w:tmpl w:val="87DA4C6A"/>
    <w:lvl w:ilvl="0" w:tplc="3782BE3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4F508C"/>
    <w:multiLevelType w:val="hybridMultilevel"/>
    <w:tmpl w:val="2972818A"/>
    <w:lvl w:ilvl="0" w:tplc="313AEE5C">
      <w:start w:val="1"/>
      <w:numFmt w:val="bullet"/>
      <w:lvlText w:val="-"/>
      <w:lvlJc w:val="left"/>
      <w:pPr>
        <w:ind w:left="360" w:hanging="360"/>
      </w:pPr>
      <w:rPr>
        <w:rFonts w:ascii="Century Gothic" w:eastAsia="Malgun Gothic" w:hAnsi="Century Gothic"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4" w15:restartNumberingAfterBreak="0">
    <w:nsid w:val="7C0932F8"/>
    <w:multiLevelType w:val="hybridMultilevel"/>
    <w:tmpl w:val="7B8881CE"/>
    <w:lvl w:ilvl="0" w:tplc="86D057F2">
      <w:start w:val="1"/>
      <w:numFmt w:val="upp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29753190">
    <w:abstractNumId w:val="7"/>
  </w:num>
  <w:num w:numId="2" w16cid:durableId="1368261035">
    <w:abstractNumId w:val="9"/>
  </w:num>
  <w:num w:numId="3" w16cid:durableId="1942906840">
    <w:abstractNumId w:val="13"/>
  </w:num>
  <w:num w:numId="4" w16cid:durableId="1698697919">
    <w:abstractNumId w:val="4"/>
  </w:num>
  <w:num w:numId="5" w16cid:durableId="94329524">
    <w:abstractNumId w:val="3"/>
  </w:num>
  <w:num w:numId="6" w16cid:durableId="252202003">
    <w:abstractNumId w:val="10"/>
  </w:num>
  <w:num w:numId="7" w16cid:durableId="605650848">
    <w:abstractNumId w:val="6"/>
  </w:num>
  <w:num w:numId="8" w16cid:durableId="216861974">
    <w:abstractNumId w:val="11"/>
  </w:num>
  <w:num w:numId="9" w16cid:durableId="2141803818">
    <w:abstractNumId w:val="0"/>
  </w:num>
  <w:num w:numId="10" w16cid:durableId="1822426881">
    <w:abstractNumId w:val="12"/>
  </w:num>
  <w:num w:numId="11" w16cid:durableId="1313874669">
    <w:abstractNumId w:val="8"/>
  </w:num>
  <w:num w:numId="12" w16cid:durableId="662011110">
    <w:abstractNumId w:val="14"/>
  </w:num>
  <w:num w:numId="13" w16cid:durableId="305207256">
    <w:abstractNumId w:val="5"/>
  </w:num>
  <w:num w:numId="14" w16cid:durableId="133724297">
    <w:abstractNumId w:val="1"/>
  </w:num>
  <w:num w:numId="15" w16cid:durableId="1608536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removePersonalInformation/>
  <w:removeDateAndTime/>
  <w:proofState w:spelling="clean" w:grammar="clean"/>
  <w:doNotTrackMoves/>
  <w:documentProtection w:edit="forms" w:enforcement="1" w:cryptProviderType="rsaAES" w:cryptAlgorithmClass="hash" w:cryptAlgorithmType="typeAny" w:cryptAlgorithmSid="14" w:cryptSpinCount="100000" w:hash="sfGOqZ9bNwQZ2szIzdHt791R7qMkfpxITiNim3wSYcMIn/bYElWpeKnQNZhd1OaKdYm87p6UaAteeL0Nd4eOfg==" w:salt="CfSZFYnbYWTbdmVZnltOQQ=="/>
  <w:defaultTabStop w:val="708"/>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12E87"/>
    <w:rsid w:val="00025F60"/>
    <w:rsid w:val="00034361"/>
    <w:rsid w:val="000349FB"/>
    <w:rsid w:val="00041660"/>
    <w:rsid w:val="000440F2"/>
    <w:rsid w:val="00051470"/>
    <w:rsid w:val="000515F7"/>
    <w:rsid w:val="00051EE7"/>
    <w:rsid w:val="000550E4"/>
    <w:rsid w:val="000752D2"/>
    <w:rsid w:val="00080A4B"/>
    <w:rsid w:val="000A1A3C"/>
    <w:rsid w:val="000B101E"/>
    <w:rsid w:val="000E2E81"/>
    <w:rsid w:val="001005F7"/>
    <w:rsid w:val="00101291"/>
    <w:rsid w:val="00105875"/>
    <w:rsid w:val="00106138"/>
    <w:rsid w:val="00106B64"/>
    <w:rsid w:val="00111332"/>
    <w:rsid w:val="001353BD"/>
    <w:rsid w:val="001623DD"/>
    <w:rsid w:val="00196A0E"/>
    <w:rsid w:val="001A4A38"/>
    <w:rsid w:val="001B3232"/>
    <w:rsid w:val="001B7E80"/>
    <w:rsid w:val="001F2F45"/>
    <w:rsid w:val="00213FC4"/>
    <w:rsid w:val="00220A44"/>
    <w:rsid w:val="00220D8E"/>
    <w:rsid w:val="002350C0"/>
    <w:rsid w:val="00255B31"/>
    <w:rsid w:val="0026305A"/>
    <w:rsid w:val="00266B43"/>
    <w:rsid w:val="0028263F"/>
    <w:rsid w:val="002829C2"/>
    <w:rsid w:val="0029603A"/>
    <w:rsid w:val="002B16EA"/>
    <w:rsid w:val="002B1F15"/>
    <w:rsid w:val="002B7228"/>
    <w:rsid w:val="002D09A1"/>
    <w:rsid w:val="002D3834"/>
    <w:rsid w:val="002D3C77"/>
    <w:rsid w:val="002F5AF9"/>
    <w:rsid w:val="002F7810"/>
    <w:rsid w:val="00302E2C"/>
    <w:rsid w:val="00323F1F"/>
    <w:rsid w:val="00351B46"/>
    <w:rsid w:val="00356DEE"/>
    <w:rsid w:val="003576D6"/>
    <w:rsid w:val="00362643"/>
    <w:rsid w:val="00362738"/>
    <w:rsid w:val="00367C1D"/>
    <w:rsid w:val="00394481"/>
    <w:rsid w:val="003A0911"/>
    <w:rsid w:val="003D790A"/>
    <w:rsid w:val="003E5B3E"/>
    <w:rsid w:val="003E7B50"/>
    <w:rsid w:val="00400417"/>
    <w:rsid w:val="004009E5"/>
    <w:rsid w:val="00411027"/>
    <w:rsid w:val="00446F24"/>
    <w:rsid w:val="00456184"/>
    <w:rsid w:val="00456F2C"/>
    <w:rsid w:val="00490331"/>
    <w:rsid w:val="0049586E"/>
    <w:rsid w:val="004A42AA"/>
    <w:rsid w:val="004A5473"/>
    <w:rsid w:val="004B056E"/>
    <w:rsid w:val="004B36C6"/>
    <w:rsid w:val="004C2FDF"/>
    <w:rsid w:val="004C5F28"/>
    <w:rsid w:val="004D0F5D"/>
    <w:rsid w:val="004D1A22"/>
    <w:rsid w:val="004D377D"/>
    <w:rsid w:val="004D4013"/>
    <w:rsid w:val="00506340"/>
    <w:rsid w:val="00516C98"/>
    <w:rsid w:val="00517BC9"/>
    <w:rsid w:val="00527E0A"/>
    <w:rsid w:val="0053173D"/>
    <w:rsid w:val="00540300"/>
    <w:rsid w:val="005405B6"/>
    <w:rsid w:val="00540F82"/>
    <w:rsid w:val="00546630"/>
    <w:rsid w:val="005555E5"/>
    <w:rsid w:val="0057426C"/>
    <w:rsid w:val="00575D45"/>
    <w:rsid w:val="00577899"/>
    <w:rsid w:val="00577B10"/>
    <w:rsid w:val="00584C89"/>
    <w:rsid w:val="005911E3"/>
    <w:rsid w:val="00597C1F"/>
    <w:rsid w:val="005A4F85"/>
    <w:rsid w:val="005A679E"/>
    <w:rsid w:val="005D6EC6"/>
    <w:rsid w:val="005E2615"/>
    <w:rsid w:val="005F282B"/>
    <w:rsid w:val="005F6EB4"/>
    <w:rsid w:val="006013A1"/>
    <w:rsid w:val="00605EEB"/>
    <w:rsid w:val="0060752F"/>
    <w:rsid w:val="00616F9D"/>
    <w:rsid w:val="00617905"/>
    <w:rsid w:val="00637647"/>
    <w:rsid w:val="00642D85"/>
    <w:rsid w:val="00653D7E"/>
    <w:rsid w:val="0065510A"/>
    <w:rsid w:val="00661B75"/>
    <w:rsid w:val="006676C3"/>
    <w:rsid w:val="00667730"/>
    <w:rsid w:val="00675B58"/>
    <w:rsid w:val="00692F0B"/>
    <w:rsid w:val="006A1635"/>
    <w:rsid w:val="006C32B5"/>
    <w:rsid w:val="006E7FF9"/>
    <w:rsid w:val="006F1ADA"/>
    <w:rsid w:val="00717D69"/>
    <w:rsid w:val="00736377"/>
    <w:rsid w:val="00737893"/>
    <w:rsid w:val="00741A28"/>
    <w:rsid w:val="00746852"/>
    <w:rsid w:val="007616E0"/>
    <w:rsid w:val="007652F2"/>
    <w:rsid w:val="00772B0A"/>
    <w:rsid w:val="007761B0"/>
    <w:rsid w:val="0078168A"/>
    <w:rsid w:val="00787760"/>
    <w:rsid w:val="007B5BF3"/>
    <w:rsid w:val="007C5C6B"/>
    <w:rsid w:val="008036DD"/>
    <w:rsid w:val="008204DF"/>
    <w:rsid w:val="0082066C"/>
    <w:rsid w:val="00823AD6"/>
    <w:rsid w:val="00825BC5"/>
    <w:rsid w:val="0084622F"/>
    <w:rsid w:val="00852782"/>
    <w:rsid w:val="00861304"/>
    <w:rsid w:val="008618F9"/>
    <w:rsid w:val="008638F6"/>
    <w:rsid w:val="008745B0"/>
    <w:rsid w:val="008774FD"/>
    <w:rsid w:val="00883136"/>
    <w:rsid w:val="008834AF"/>
    <w:rsid w:val="00885AD9"/>
    <w:rsid w:val="008A0989"/>
    <w:rsid w:val="008A2E06"/>
    <w:rsid w:val="008B035A"/>
    <w:rsid w:val="008B4853"/>
    <w:rsid w:val="008D50AA"/>
    <w:rsid w:val="008E6D4E"/>
    <w:rsid w:val="008F076B"/>
    <w:rsid w:val="00924193"/>
    <w:rsid w:val="0093717B"/>
    <w:rsid w:val="00955918"/>
    <w:rsid w:val="00992E07"/>
    <w:rsid w:val="00994BBD"/>
    <w:rsid w:val="009A3D37"/>
    <w:rsid w:val="009A7BC7"/>
    <w:rsid w:val="009C29C2"/>
    <w:rsid w:val="009C6064"/>
    <w:rsid w:val="009D569F"/>
    <w:rsid w:val="009E5D54"/>
    <w:rsid w:val="009E5FC8"/>
    <w:rsid w:val="00A00669"/>
    <w:rsid w:val="00A03AD0"/>
    <w:rsid w:val="00A054CD"/>
    <w:rsid w:val="00A20FEC"/>
    <w:rsid w:val="00A22611"/>
    <w:rsid w:val="00A235A0"/>
    <w:rsid w:val="00A24BCC"/>
    <w:rsid w:val="00A4105D"/>
    <w:rsid w:val="00A65C5E"/>
    <w:rsid w:val="00A67690"/>
    <w:rsid w:val="00A67C98"/>
    <w:rsid w:val="00AA3A4A"/>
    <w:rsid w:val="00AA523B"/>
    <w:rsid w:val="00AB7F8A"/>
    <w:rsid w:val="00AC4E10"/>
    <w:rsid w:val="00AC657F"/>
    <w:rsid w:val="00B1084D"/>
    <w:rsid w:val="00B24BFB"/>
    <w:rsid w:val="00B26417"/>
    <w:rsid w:val="00B341C7"/>
    <w:rsid w:val="00B3669A"/>
    <w:rsid w:val="00B37097"/>
    <w:rsid w:val="00B417C6"/>
    <w:rsid w:val="00B4282D"/>
    <w:rsid w:val="00B53CAA"/>
    <w:rsid w:val="00B6089B"/>
    <w:rsid w:val="00B70AD4"/>
    <w:rsid w:val="00B8177D"/>
    <w:rsid w:val="00B817C2"/>
    <w:rsid w:val="00B81A76"/>
    <w:rsid w:val="00B92E3A"/>
    <w:rsid w:val="00BA3AC4"/>
    <w:rsid w:val="00BD4F37"/>
    <w:rsid w:val="00BE4D8B"/>
    <w:rsid w:val="00BE5D62"/>
    <w:rsid w:val="00BF08EE"/>
    <w:rsid w:val="00C07E98"/>
    <w:rsid w:val="00C13611"/>
    <w:rsid w:val="00C33276"/>
    <w:rsid w:val="00C5652F"/>
    <w:rsid w:val="00C57D59"/>
    <w:rsid w:val="00C74820"/>
    <w:rsid w:val="00C81600"/>
    <w:rsid w:val="00C827A3"/>
    <w:rsid w:val="00C855D4"/>
    <w:rsid w:val="00C87EB7"/>
    <w:rsid w:val="00CA1FEE"/>
    <w:rsid w:val="00CB30C9"/>
    <w:rsid w:val="00CD0EC3"/>
    <w:rsid w:val="00CD15F9"/>
    <w:rsid w:val="00CD2BF9"/>
    <w:rsid w:val="00CD62FE"/>
    <w:rsid w:val="00CE2213"/>
    <w:rsid w:val="00CE6867"/>
    <w:rsid w:val="00CF36E5"/>
    <w:rsid w:val="00D15463"/>
    <w:rsid w:val="00D754BE"/>
    <w:rsid w:val="00D95B23"/>
    <w:rsid w:val="00DB72AD"/>
    <w:rsid w:val="00DB74CB"/>
    <w:rsid w:val="00DC6D92"/>
    <w:rsid w:val="00DC6FED"/>
    <w:rsid w:val="00DC737D"/>
    <w:rsid w:val="00DD1734"/>
    <w:rsid w:val="00DE0572"/>
    <w:rsid w:val="00DE2194"/>
    <w:rsid w:val="00E02D0C"/>
    <w:rsid w:val="00E04D79"/>
    <w:rsid w:val="00E07EB1"/>
    <w:rsid w:val="00E11235"/>
    <w:rsid w:val="00E134E9"/>
    <w:rsid w:val="00E15B1C"/>
    <w:rsid w:val="00E161AB"/>
    <w:rsid w:val="00E213AB"/>
    <w:rsid w:val="00E24EF4"/>
    <w:rsid w:val="00E35DDF"/>
    <w:rsid w:val="00E4111C"/>
    <w:rsid w:val="00E46196"/>
    <w:rsid w:val="00E502AD"/>
    <w:rsid w:val="00E6008A"/>
    <w:rsid w:val="00E600DA"/>
    <w:rsid w:val="00E61AEC"/>
    <w:rsid w:val="00E62431"/>
    <w:rsid w:val="00E82BA4"/>
    <w:rsid w:val="00E90925"/>
    <w:rsid w:val="00EA28BA"/>
    <w:rsid w:val="00EA3E87"/>
    <w:rsid w:val="00EB672B"/>
    <w:rsid w:val="00EC2A8A"/>
    <w:rsid w:val="00ED079B"/>
    <w:rsid w:val="00EE07A8"/>
    <w:rsid w:val="00EE6E6A"/>
    <w:rsid w:val="00F25702"/>
    <w:rsid w:val="00F26457"/>
    <w:rsid w:val="00F30C15"/>
    <w:rsid w:val="00F3105A"/>
    <w:rsid w:val="00F31F95"/>
    <w:rsid w:val="00F35E59"/>
    <w:rsid w:val="00F45B55"/>
    <w:rsid w:val="00F56F85"/>
    <w:rsid w:val="00F6623D"/>
    <w:rsid w:val="00F73EFC"/>
    <w:rsid w:val="00F922B1"/>
    <w:rsid w:val="00FA13C2"/>
    <w:rsid w:val="00FA6903"/>
    <w:rsid w:val="00FB1EBC"/>
    <w:rsid w:val="00FB7EDE"/>
    <w:rsid w:val="00FD604B"/>
    <w:rsid w:val="00FD63C1"/>
    <w:rsid w:val="00FD7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BC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43700-2528-4AEB-AB41-8AD62450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2193</Words>
  <Characters>12062</Characters>
  <Application>Microsoft Office Word</Application>
  <DocSecurity>0</DocSecurity>
  <Lines>100</Lines>
  <Paragraphs>28</Paragraphs>
  <ScaleCrop>false</ScaleCrop>
  <Company/>
  <LinksUpToDate>false</LinksUpToDate>
  <CharactersWithSpaces>14227</CharactersWithSpaces>
  <SharedDoc>false</SharedDoc>
  <HLinks>
    <vt:vector size="6" baseType="variant">
      <vt:variant>
        <vt:i4>5505114</vt:i4>
      </vt:variant>
      <vt:variant>
        <vt:i4>36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2025-06-02T09:50:00Z</dcterms:created>
  <dcterms:modified xsi:type="dcterms:W3CDTF">2025-06-04T08:27:00Z</dcterms:modified>
</cp:coreProperties>
</file>