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586BD" w14:textId="77777777" w:rsidR="00FA0A56" w:rsidRDefault="00FA0A56" w:rsidP="001434ED">
      <w:pPr>
        <w:ind w:left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0"/>
      </w:tblGrid>
      <w:tr w:rsidR="00DA3F2B" w:rsidRPr="00D45FC0" w14:paraId="163ACDBE" w14:textId="77777777" w:rsidTr="00A6040F">
        <w:trPr>
          <w:trHeight w:val="1474"/>
        </w:trPr>
        <w:tc>
          <w:tcPr>
            <w:tcW w:w="9210" w:type="dxa"/>
            <w:shd w:val="clear" w:color="auto" w:fill="D9D9D9"/>
            <w:vAlign w:val="center"/>
          </w:tcPr>
          <w:p w14:paraId="29FEB03E" w14:textId="77777777" w:rsidR="00DA3F2B" w:rsidRPr="00D45FC0" w:rsidRDefault="004014A2" w:rsidP="00D45FC0">
            <w:pPr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FC0">
              <w:rPr>
                <w:rFonts w:ascii="Arial" w:hAnsi="Arial" w:cs="Arial"/>
                <w:b/>
                <w:sz w:val="20"/>
                <w:szCs w:val="20"/>
              </w:rPr>
              <w:t>ANEXO V</w:t>
            </w:r>
            <w:r w:rsidR="00986B33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14:paraId="2ABBFB1D" w14:textId="77777777" w:rsidR="00DA3F2B" w:rsidRPr="00D45FC0" w:rsidRDefault="00DA3F2B" w:rsidP="00D45FC0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9D510B" w14:textId="77777777" w:rsidR="00DA3F2B" w:rsidRPr="00D45FC0" w:rsidRDefault="00DA3F2B" w:rsidP="00D45FC0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D45FC0">
              <w:rPr>
                <w:rFonts w:ascii="Arial" w:hAnsi="Arial" w:cs="Arial"/>
                <w:b/>
                <w:sz w:val="20"/>
                <w:szCs w:val="20"/>
              </w:rPr>
              <w:t>DECLARACIÓN DE COMPROMISO EN RELACIÓN CON LA EJECUCIÓN DE ACTUACIONES DEL PLAN DE RECUPERACIÓN, TRANSFORMACIÓN Y RESILIENCIA (PRTR)</w:t>
            </w:r>
          </w:p>
        </w:tc>
      </w:tr>
    </w:tbl>
    <w:p w14:paraId="68F3B515" w14:textId="77777777" w:rsidR="00DA3F2B" w:rsidRPr="00D45FC0" w:rsidRDefault="00DA3F2B" w:rsidP="00D45FC0">
      <w:pPr>
        <w:ind w:left="0"/>
        <w:rPr>
          <w:rFonts w:ascii="Arial" w:hAnsi="Arial" w:cs="Arial"/>
          <w:sz w:val="20"/>
          <w:szCs w:val="20"/>
        </w:rPr>
      </w:pPr>
    </w:p>
    <w:p w14:paraId="6876D645" w14:textId="77777777" w:rsidR="00DA3F2B" w:rsidRDefault="00DA3F2B" w:rsidP="001434ED">
      <w:pPr>
        <w:ind w:left="0"/>
        <w:rPr>
          <w:rFonts w:ascii="Arial" w:hAnsi="Arial" w:cs="Arial"/>
        </w:rPr>
      </w:pPr>
    </w:p>
    <w:p w14:paraId="320707A2" w14:textId="77777777" w:rsidR="00DA3F2B" w:rsidRPr="001434ED" w:rsidRDefault="00DA3F2B" w:rsidP="001434ED">
      <w:pPr>
        <w:ind w:left="0"/>
        <w:rPr>
          <w:rFonts w:ascii="Arial" w:hAnsi="Arial" w:cs="Arial"/>
        </w:rPr>
      </w:pPr>
    </w:p>
    <w:p w14:paraId="52BCA146" w14:textId="74C1D18E" w:rsidR="00FA0A56" w:rsidRPr="00D45FC0" w:rsidRDefault="00FA0A56" w:rsidP="001434ED">
      <w:pPr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D45FC0">
        <w:rPr>
          <w:rFonts w:ascii="Arial" w:hAnsi="Arial" w:cs="Arial"/>
          <w:sz w:val="20"/>
          <w:szCs w:val="20"/>
        </w:rPr>
        <w:t xml:space="preserve">Don/Doña </w:t>
      </w:r>
      <w:r w:rsidR="001434ED" w:rsidRPr="00D45FC0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1434ED"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="001434ED" w:rsidRPr="00D45FC0">
        <w:rPr>
          <w:rFonts w:ascii="Arial" w:hAnsi="Arial" w:cs="Arial"/>
          <w:sz w:val="20"/>
          <w:szCs w:val="20"/>
        </w:rPr>
      </w:r>
      <w:r w:rsidR="001434ED" w:rsidRPr="00D45FC0">
        <w:rPr>
          <w:rFonts w:ascii="Arial" w:hAnsi="Arial" w:cs="Arial"/>
          <w:sz w:val="20"/>
          <w:szCs w:val="20"/>
        </w:rPr>
        <w:fldChar w:fldCharType="separate"/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sz w:val="20"/>
          <w:szCs w:val="20"/>
        </w:rPr>
        <w:fldChar w:fldCharType="end"/>
      </w:r>
      <w:bookmarkEnd w:id="0"/>
      <w:r w:rsidRPr="00D45FC0">
        <w:rPr>
          <w:rFonts w:ascii="Arial" w:hAnsi="Arial" w:cs="Arial"/>
          <w:sz w:val="20"/>
          <w:szCs w:val="20"/>
        </w:rPr>
        <w:t xml:space="preserve">, DNI </w:t>
      </w:r>
      <w:r w:rsidR="001434ED" w:rsidRPr="00D45FC0">
        <w:rPr>
          <w:rFonts w:ascii="Arial" w:hAnsi="Arial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1434ED"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="001434ED" w:rsidRPr="00D45FC0">
        <w:rPr>
          <w:rFonts w:ascii="Arial" w:hAnsi="Arial" w:cs="Arial"/>
          <w:sz w:val="20"/>
          <w:szCs w:val="20"/>
        </w:rPr>
      </w:r>
      <w:r w:rsidR="001434ED" w:rsidRPr="00D45FC0">
        <w:rPr>
          <w:rFonts w:ascii="Arial" w:hAnsi="Arial" w:cs="Arial"/>
          <w:sz w:val="20"/>
          <w:szCs w:val="20"/>
        </w:rPr>
        <w:fldChar w:fldCharType="separate"/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sz w:val="20"/>
          <w:szCs w:val="20"/>
        </w:rPr>
        <w:fldChar w:fldCharType="end"/>
      </w:r>
      <w:bookmarkEnd w:id="1"/>
      <w:r w:rsidRPr="00D45FC0">
        <w:rPr>
          <w:rFonts w:ascii="Arial" w:hAnsi="Arial" w:cs="Arial"/>
          <w:sz w:val="20"/>
          <w:szCs w:val="20"/>
        </w:rPr>
        <w:t xml:space="preserve">, como representante de la entidad </w:t>
      </w:r>
      <w:r w:rsidR="001434ED" w:rsidRPr="00D45FC0">
        <w:rPr>
          <w:rFonts w:ascii="Arial" w:hAnsi="Arial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1434ED"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="001434ED" w:rsidRPr="00D45FC0">
        <w:rPr>
          <w:rFonts w:ascii="Arial" w:hAnsi="Arial" w:cs="Arial"/>
          <w:sz w:val="20"/>
          <w:szCs w:val="20"/>
        </w:rPr>
      </w:r>
      <w:r w:rsidR="001434ED" w:rsidRPr="00D45FC0">
        <w:rPr>
          <w:rFonts w:ascii="Arial" w:hAnsi="Arial" w:cs="Arial"/>
          <w:sz w:val="20"/>
          <w:szCs w:val="20"/>
        </w:rPr>
        <w:fldChar w:fldCharType="separate"/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sz w:val="20"/>
          <w:szCs w:val="20"/>
        </w:rPr>
        <w:fldChar w:fldCharType="end"/>
      </w:r>
      <w:bookmarkEnd w:id="2"/>
      <w:r w:rsidRPr="00D45FC0">
        <w:rPr>
          <w:rFonts w:ascii="Arial" w:hAnsi="Arial" w:cs="Arial"/>
          <w:sz w:val="20"/>
          <w:szCs w:val="20"/>
        </w:rPr>
        <w:t xml:space="preserve">, con </w:t>
      </w:r>
      <w:r w:rsidR="00A95736" w:rsidRPr="00D45FC0">
        <w:rPr>
          <w:rFonts w:ascii="Arial" w:hAnsi="Arial" w:cs="Arial"/>
          <w:sz w:val="20"/>
          <w:szCs w:val="20"/>
        </w:rPr>
        <w:t>N</w:t>
      </w:r>
      <w:r w:rsidRPr="00D45FC0">
        <w:rPr>
          <w:rFonts w:ascii="Arial" w:hAnsi="Arial" w:cs="Arial"/>
          <w:sz w:val="20"/>
          <w:szCs w:val="20"/>
        </w:rPr>
        <w:t xml:space="preserve">IF </w:t>
      </w:r>
      <w:r w:rsidR="001434ED" w:rsidRPr="00D45FC0">
        <w:rPr>
          <w:rFonts w:ascii="Arial" w:hAnsi="Arial" w:cs="Arial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1434ED"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="001434ED" w:rsidRPr="00D45FC0">
        <w:rPr>
          <w:rFonts w:ascii="Arial" w:hAnsi="Arial" w:cs="Arial"/>
          <w:sz w:val="20"/>
          <w:szCs w:val="20"/>
        </w:rPr>
      </w:r>
      <w:r w:rsidR="001434ED" w:rsidRPr="00D45FC0">
        <w:rPr>
          <w:rFonts w:ascii="Arial" w:hAnsi="Arial" w:cs="Arial"/>
          <w:sz w:val="20"/>
          <w:szCs w:val="20"/>
        </w:rPr>
        <w:fldChar w:fldCharType="separate"/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sz w:val="20"/>
          <w:szCs w:val="20"/>
        </w:rPr>
        <w:fldChar w:fldCharType="end"/>
      </w:r>
      <w:bookmarkEnd w:id="3"/>
      <w:r w:rsidRPr="00D45FC0">
        <w:rPr>
          <w:rFonts w:ascii="Arial" w:hAnsi="Arial" w:cs="Arial"/>
          <w:sz w:val="20"/>
          <w:szCs w:val="20"/>
        </w:rPr>
        <w:t xml:space="preserve">, y domicilio fiscal en </w:t>
      </w:r>
      <w:r w:rsidR="001434ED" w:rsidRPr="00D45FC0">
        <w:rPr>
          <w:rFonts w:ascii="Arial" w:hAnsi="Arial" w:cs="Arial"/>
          <w:sz w:val="20"/>
          <w:szCs w:val="20"/>
        </w:rPr>
        <w:t xml:space="preserve"> </w:t>
      </w:r>
      <w:r w:rsidR="001434ED" w:rsidRPr="00D45FC0">
        <w:rPr>
          <w:rFonts w:ascii="Arial" w:hAnsi="Arial" w:cs="Arial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1434ED"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="001434ED" w:rsidRPr="00D45FC0">
        <w:rPr>
          <w:rFonts w:ascii="Arial" w:hAnsi="Arial" w:cs="Arial"/>
          <w:sz w:val="20"/>
          <w:szCs w:val="20"/>
        </w:rPr>
      </w:r>
      <w:r w:rsidR="001434ED" w:rsidRPr="00D45FC0">
        <w:rPr>
          <w:rFonts w:ascii="Arial" w:hAnsi="Arial" w:cs="Arial"/>
          <w:sz w:val="20"/>
          <w:szCs w:val="20"/>
        </w:rPr>
        <w:fldChar w:fldCharType="separate"/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2983E8F3" w14:textId="54B48040" w:rsidR="00FA0A56" w:rsidRPr="00D45FC0" w:rsidRDefault="00FA0A56" w:rsidP="001434ED">
      <w:pPr>
        <w:ind w:left="0"/>
        <w:rPr>
          <w:rFonts w:ascii="Arial" w:hAnsi="Arial" w:cs="Arial"/>
          <w:sz w:val="20"/>
          <w:szCs w:val="20"/>
        </w:rPr>
      </w:pPr>
      <w:r w:rsidRPr="00D45FC0">
        <w:rPr>
          <w:rFonts w:ascii="Arial" w:hAnsi="Arial" w:cs="Arial"/>
          <w:sz w:val="20"/>
          <w:szCs w:val="20"/>
        </w:rPr>
        <w:t xml:space="preserve">en la condición de solicitante de ayudas financiadas con recursos provenientes del PRTR que participa en el desarrollo de actuaciones necesarias para la consecución de los objetivos definidos en el </w:t>
      </w:r>
      <w:r w:rsidR="00597535" w:rsidRPr="00D45FC0">
        <w:rPr>
          <w:rFonts w:ascii="Arial" w:hAnsi="Arial" w:cs="Arial"/>
          <w:sz w:val="20"/>
          <w:szCs w:val="20"/>
        </w:rPr>
        <w:t xml:space="preserve">Componente </w:t>
      </w:r>
      <w:r w:rsidR="00D45FC0" w:rsidRPr="00E25CEC">
        <w:rPr>
          <w:rFonts w:ascii="Arial" w:hAnsi="Arial" w:cs="Arial"/>
          <w:sz w:val="20"/>
          <w:szCs w:val="20"/>
        </w:rPr>
        <w:t>14 «Plan de modernización y competitividad del sector turístico»,</w:t>
      </w:r>
      <w:r w:rsidR="00D45FC0">
        <w:rPr>
          <w:rFonts w:ascii="Arial" w:hAnsi="Arial" w:cs="Arial"/>
          <w:sz w:val="20"/>
          <w:szCs w:val="20"/>
        </w:rPr>
        <w:t xml:space="preserve"> </w:t>
      </w:r>
      <w:r w:rsidR="00CD3E12">
        <w:rPr>
          <w:rFonts w:ascii="Arial" w:hAnsi="Arial" w:cs="Arial"/>
          <w:sz w:val="20"/>
          <w:szCs w:val="20"/>
        </w:rPr>
        <w:t>“</w:t>
      </w:r>
      <w:r w:rsidR="00D45FC0">
        <w:rPr>
          <w:rFonts w:ascii="Arial" w:hAnsi="Arial" w:cs="Arial"/>
          <w:sz w:val="20"/>
          <w:szCs w:val="20"/>
        </w:rPr>
        <w:t>proyectos de eficiencia energética y economía circular de empresas turísticas” (C14.</w:t>
      </w:r>
      <w:r w:rsidR="00116F8B">
        <w:rPr>
          <w:rFonts w:ascii="Arial" w:hAnsi="Arial" w:cs="Arial"/>
          <w:sz w:val="20"/>
          <w:szCs w:val="20"/>
        </w:rPr>
        <w:t>I</w:t>
      </w:r>
      <w:r w:rsidR="00D45FC0">
        <w:rPr>
          <w:rFonts w:ascii="Arial" w:hAnsi="Arial" w:cs="Arial"/>
          <w:sz w:val="20"/>
          <w:szCs w:val="20"/>
        </w:rPr>
        <w:t xml:space="preserve">4, </w:t>
      </w:r>
      <w:proofErr w:type="spellStart"/>
      <w:r w:rsidR="00116F8B">
        <w:rPr>
          <w:rFonts w:ascii="Arial" w:hAnsi="Arial" w:cs="Arial"/>
          <w:sz w:val="20"/>
          <w:szCs w:val="20"/>
        </w:rPr>
        <w:t>submedida</w:t>
      </w:r>
      <w:proofErr w:type="spellEnd"/>
      <w:r w:rsidR="00116F8B">
        <w:rPr>
          <w:rFonts w:ascii="Arial" w:hAnsi="Arial" w:cs="Arial"/>
          <w:sz w:val="20"/>
          <w:szCs w:val="20"/>
        </w:rPr>
        <w:t xml:space="preserve"> </w:t>
      </w:r>
      <w:r w:rsidR="00D45FC0">
        <w:rPr>
          <w:rFonts w:ascii="Arial" w:hAnsi="Arial" w:cs="Arial"/>
          <w:sz w:val="20"/>
          <w:szCs w:val="20"/>
        </w:rPr>
        <w:t>2)</w:t>
      </w:r>
      <w:r w:rsidRPr="00D45FC0">
        <w:rPr>
          <w:rFonts w:ascii="Arial" w:hAnsi="Arial" w:cs="Arial"/>
          <w:sz w:val="20"/>
          <w:szCs w:val="20"/>
        </w:rPr>
        <w:t xml:space="preserve">, manifiesta el compromiso de la 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 Adicionalmente, atendiendo al contenido del PRTR, se compromete a respetar los principios de economía circular y evitar impactos negativos significativos en el medio ambiente («DNSH» por sus siglas en inglés «do no </w:t>
      </w:r>
      <w:proofErr w:type="spellStart"/>
      <w:r w:rsidRPr="00D45FC0">
        <w:rPr>
          <w:rFonts w:ascii="Arial" w:hAnsi="Arial" w:cs="Arial"/>
          <w:sz w:val="20"/>
          <w:szCs w:val="20"/>
        </w:rPr>
        <w:t>significant</w:t>
      </w:r>
      <w:proofErr w:type="spellEnd"/>
      <w:r w:rsidRPr="00D45F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5FC0">
        <w:rPr>
          <w:rFonts w:ascii="Arial" w:hAnsi="Arial" w:cs="Arial"/>
          <w:sz w:val="20"/>
          <w:szCs w:val="20"/>
        </w:rPr>
        <w:t>harm</w:t>
      </w:r>
      <w:proofErr w:type="spellEnd"/>
      <w:r w:rsidRPr="00D45FC0">
        <w:rPr>
          <w:rFonts w:ascii="Arial" w:hAnsi="Arial" w:cs="Arial"/>
          <w:sz w:val="20"/>
          <w:szCs w:val="20"/>
        </w:rPr>
        <w:t xml:space="preserve">») en la ejecución de las actuaciones llevadas a cabo en el marco de dicho Plan, y manifiesta que no incurre en doble financiación y que, en su caso, no le consta riesgo de incompatibilidad con el régimen de ayudas de Estado. </w:t>
      </w:r>
    </w:p>
    <w:p w14:paraId="448C890B" w14:textId="77777777" w:rsidR="00FA0A56" w:rsidRPr="00D45FC0" w:rsidRDefault="001434ED" w:rsidP="001434ED">
      <w:pPr>
        <w:ind w:left="0"/>
        <w:rPr>
          <w:rFonts w:ascii="Arial" w:hAnsi="Arial" w:cs="Arial"/>
          <w:sz w:val="20"/>
          <w:szCs w:val="20"/>
        </w:rPr>
      </w:pPr>
      <w:r w:rsidRPr="00D45FC0">
        <w:rPr>
          <w:rFonts w:ascii="Arial" w:hAnsi="Arial" w:cs="Arial"/>
          <w:sz w:val="20"/>
          <w:szCs w:val="20"/>
        </w:rPr>
        <w:t xml:space="preserve"> </w:t>
      </w:r>
    </w:p>
    <w:p w14:paraId="5E7251DF" w14:textId="3FC52BF9" w:rsidR="00FA0A56" w:rsidRPr="00D45FC0" w:rsidRDefault="001434ED" w:rsidP="00D45FC0">
      <w:pPr>
        <w:ind w:left="0"/>
        <w:jc w:val="left"/>
        <w:rPr>
          <w:rFonts w:ascii="Arial" w:hAnsi="Arial" w:cs="Arial"/>
          <w:sz w:val="20"/>
          <w:szCs w:val="20"/>
        </w:rPr>
      </w:pPr>
      <w:bookmarkStart w:id="5" w:name="_Hlk114814719"/>
      <w:r w:rsidRPr="00D45FC0">
        <w:rPr>
          <w:rFonts w:ascii="Arial" w:hAnsi="Arial" w:cs="Arial"/>
          <w:sz w:val="20"/>
          <w:szCs w:val="20"/>
        </w:rPr>
        <w:t xml:space="preserve">En 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sz w:val="20"/>
          <w:szCs w:val="20"/>
        </w:rPr>
        <w:fldChar w:fldCharType="end"/>
      </w:r>
      <w:bookmarkEnd w:id="6"/>
      <w:r w:rsidR="00FA0A56" w:rsidRPr="00D45FC0">
        <w:rPr>
          <w:rFonts w:ascii="Arial" w:hAnsi="Arial" w:cs="Arial"/>
          <w:sz w:val="20"/>
          <w:szCs w:val="20"/>
        </w:rPr>
        <w:t xml:space="preserve">, </w:t>
      </w:r>
      <w:r w:rsidRPr="00D45FC0">
        <w:rPr>
          <w:rFonts w:ascii="Arial" w:hAnsi="Arial" w:cs="Arial"/>
          <w:sz w:val="20"/>
          <w:szCs w:val="20"/>
        </w:rPr>
        <w:t xml:space="preserve">a 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7" w:name="Texto7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sz w:val="20"/>
          <w:szCs w:val="20"/>
        </w:rPr>
        <w:fldChar w:fldCharType="end"/>
      </w:r>
      <w:bookmarkEnd w:id="7"/>
      <w:r w:rsidR="00FA0A56" w:rsidRPr="00D45FC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0A56" w:rsidRPr="00D45FC0">
        <w:rPr>
          <w:rFonts w:ascii="Arial" w:hAnsi="Arial" w:cs="Arial"/>
          <w:sz w:val="20"/>
          <w:szCs w:val="20"/>
        </w:rPr>
        <w:t>de</w:t>
      </w:r>
      <w:proofErr w:type="spellEnd"/>
      <w:r w:rsidR="00FA0A56" w:rsidRPr="00D45FC0">
        <w:rPr>
          <w:rFonts w:ascii="Arial" w:hAnsi="Arial" w:cs="Arial"/>
          <w:sz w:val="20"/>
          <w:szCs w:val="20"/>
        </w:rPr>
        <w:t xml:space="preserve"> 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8"/>
            <w:enabled/>
            <w:calcOnExit w:val="0"/>
            <w:textInput>
              <w:maxLength w:val="10"/>
            </w:textInput>
          </w:ffData>
        </w:fldChar>
      </w:r>
      <w:bookmarkStart w:id="8" w:name="Texto8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sz w:val="20"/>
          <w:szCs w:val="20"/>
        </w:rPr>
        <w:fldChar w:fldCharType="end"/>
      </w:r>
      <w:bookmarkEnd w:id="8"/>
      <w:r w:rsidR="00FA0A56" w:rsidRPr="00D45FC0">
        <w:rPr>
          <w:rFonts w:ascii="Arial" w:hAnsi="Arial" w:cs="Arial"/>
          <w:sz w:val="20"/>
          <w:szCs w:val="20"/>
        </w:rPr>
        <w:t xml:space="preserve"> de 202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9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bookmarkStart w:id="9" w:name="Texto9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sz w:val="20"/>
          <w:szCs w:val="20"/>
        </w:rPr>
        <w:fldChar w:fldCharType="end"/>
      </w:r>
      <w:bookmarkEnd w:id="9"/>
      <w:r w:rsidR="00FA0A56" w:rsidRPr="00D45FC0">
        <w:rPr>
          <w:rFonts w:ascii="Arial" w:hAnsi="Arial" w:cs="Arial"/>
          <w:sz w:val="20"/>
          <w:szCs w:val="20"/>
        </w:rPr>
        <w:t xml:space="preserve"> </w:t>
      </w:r>
    </w:p>
    <w:p w14:paraId="62BBC0E9" w14:textId="77777777" w:rsidR="00FA0A56" w:rsidRPr="00D45FC0" w:rsidRDefault="00FA0A56" w:rsidP="001434ED">
      <w:pPr>
        <w:ind w:left="0"/>
        <w:jc w:val="right"/>
        <w:rPr>
          <w:rFonts w:ascii="Arial" w:hAnsi="Arial" w:cs="Arial"/>
          <w:sz w:val="20"/>
          <w:szCs w:val="20"/>
        </w:rPr>
      </w:pPr>
    </w:p>
    <w:p w14:paraId="57E48FDF" w14:textId="77777777" w:rsidR="001434ED" w:rsidRPr="00D45FC0" w:rsidRDefault="001434ED" w:rsidP="001434ED">
      <w:pPr>
        <w:ind w:left="0"/>
        <w:jc w:val="right"/>
        <w:rPr>
          <w:rFonts w:ascii="Arial" w:hAnsi="Arial" w:cs="Arial"/>
          <w:sz w:val="20"/>
          <w:szCs w:val="20"/>
        </w:rPr>
      </w:pPr>
    </w:p>
    <w:p w14:paraId="7670470F" w14:textId="77777777" w:rsidR="001434ED" w:rsidRPr="00D45FC0" w:rsidRDefault="001434ED" w:rsidP="001434ED">
      <w:pPr>
        <w:ind w:left="0"/>
        <w:jc w:val="right"/>
        <w:rPr>
          <w:rFonts w:ascii="Arial" w:hAnsi="Arial" w:cs="Arial"/>
          <w:sz w:val="20"/>
          <w:szCs w:val="20"/>
        </w:rPr>
      </w:pPr>
    </w:p>
    <w:p w14:paraId="4C62FD9D" w14:textId="77777777" w:rsidR="001434ED" w:rsidRPr="00D45FC0" w:rsidRDefault="001434ED" w:rsidP="001434ED">
      <w:pPr>
        <w:ind w:left="0"/>
        <w:jc w:val="right"/>
        <w:rPr>
          <w:rFonts w:ascii="Arial" w:hAnsi="Arial" w:cs="Arial"/>
          <w:sz w:val="20"/>
          <w:szCs w:val="20"/>
        </w:rPr>
      </w:pPr>
    </w:p>
    <w:p w14:paraId="0CA850EC" w14:textId="77777777" w:rsidR="001434ED" w:rsidRPr="00D45FC0" w:rsidRDefault="001434ED" w:rsidP="00D45FC0">
      <w:pPr>
        <w:ind w:left="0"/>
        <w:jc w:val="left"/>
        <w:rPr>
          <w:rFonts w:ascii="Arial" w:hAnsi="Arial" w:cs="Arial"/>
          <w:sz w:val="20"/>
          <w:szCs w:val="20"/>
        </w:rPr>
      </w:pPr>
    </w:p>
    <w:p w14:paraId="30351BE4" w14:textId="3DD70FD2" w:rsidR="00FA0A56" w:rsidRPr="00D45FC0" w:rsidRDefault="00FA0A56" w:rsidP="00D45FC0">
      <w:pPr>
        <w:spacing w:line="360" w:lineRule="auto"/>
        <w:ind w:left="0"/>
        <w:jc w:val="left"/>
        <w:rPr>
          <w:rFonts w:ascii="Arial" w:hAnsi="Arial" w:cs="Arial"/>
          <w:sz w:val="20"/>
          <w:szCs w:val="20"/>
        </w:rPr>
      </w:pPr>
      <w:r w:rsidRPr="00D45FC0">
        <w:rPr>
          <w:rFonts w:ascii="Arial" w:hAnsi="Arial" w:cs="Arial"/>
          <w:sz w:val="20"/>
          <w:szCs w:val="20"/>
        </w:rPr>
        <w:t xml:space="preserve">Fdo. </w:t>
      </w:r>
      <w:r w:rsidR="001434ED" w:rsidRPr="00D45FC0">
        <w:rPr>
          <w:rFonts w:ascii="Arial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 w:rsidR="001434ED"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="001434ED" w:rsidRPr="00D45FC0">
        <w:rPr>
          <w:rFonts w:ascii="Arial" w:hAnsi="Arial" w:cs="Arial"/>
          <w:sz w:val="20"/>
          <w:szCs w:val="20"/>
        </w:rPr>
      </w:r>
      <w:r w:rsidR="001434ED" w:rsidRPr="00D45FC0">
        <w:rPr>
          <w:rFonts w:ascii="Arial" w:hAnsi="Arial" w:cs="Arial"/>
          <w:sz w:val="20"/>
          <w:szCs w:val="20"/>
        </w:rPr>
        <w:fldChar w:fldCharType="separate"/>
      </w:r>
      <w:bookmarkStart w:id="11" w:name="_GoBack"/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bookmarkEnd w:id="11"/>
      <w:r w:rsidR="001434ED" w:rsidRPr="00D45FC0">
        <w:rPr>
          <w:rFonts w:ascii="Arial" w:hAnsi="Arial" w:cs="Arial"/>
          <w:sz w:val="20"/>
          <w:szCs w:val="20"/>
        </w:rPr>
        <w:fldChar w:fldCharType="end"/>
      </w:r>
      <w:bookmarkEnd w:id="10"/>
      <w:r w:rsidRPr="00D45FC0">
        <w:rPr>
          <w:rFonts w:ascii="Arial" w:hAnsi="Arial" w:cs="Arial"/>
          <w:sz w:val="20"/>
          <w:szCs w:val="20"/>
        </w:rPr>
        <w:t xml:space="preserve"> </w:t>
      </w:r>
    </w:p>
    <w:p w14:paraId="007BCF7A" w14:textId="15535CFF" w:rsidR="00FA0A56" w:rsidRPr="001434ED" w:rsidRDefault="00FA0A56" w:rsidP="00D45FC0">
      <w:pPr>
        <w:spacing w:line="360" w:lineRule="auto"/>
        <w:ind w:left="0"/>
        <w:jc w:val="left"/>
        <w:rPr>
          <w:rFonts w:ascii="Arial" w:hAnsi="Arial" w:cs="Arial"/>
        </w:rPr>
      </w:pPr>
      <w:r w:rsidRPr="00D45FC0">
        <w:rPr>
          <w:rFonts w:ascii="Arial" w:hAnsi="Arial" w:cs="Arial"/>
          <w:sz w:val="20"/>
          <w:szCs w:val="20"/>
        </w:rPr>
        <w:t>Cargo</w:t>
      </w:r>
      <w:r w:rsidR="0049409C" w:rsidRPr="00D45FC0">
        <w:rPr>
          <w:rFonts w:ascii="Arial" w:hAnsi="Arial" w:cs="Arial"/>
          <w:sz w:val="20"/>
          <w:szCs w:val="20"/>
        </w:rPr>
        <w:t xml:space="preserve"> </w:t>
      </w:r>
      <w:r w:rsidR="001434ED" w:rsidRPr="00D45FC0">
        <w:rPr>
          <w:rFonts w:ascii="Arial" w:hAnsi="Arial" w:cs="Arial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 w:rsidR="001434ED"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="001434ED" w:rsidRPr="00D45FC0">
        <w:rPr>
          <w:rFonts w:ascii="Arial" w:hAnsi="Arial" w:cs="Arial"/>
          <w:sz w:val="20"/>
          <w:szCs w:val="20"/>
        </w:rPr>
      </w:r>
      <w:r w:rsidR="001434ED" w:rsidRPr="00D45FC0">
        <w:rPr>
          <w:rFonts w:ascii="Arial" w:hAnsi="Arial" w:cs="Arial"/>
          <w:sz w:val="20"/>
          <w:szCs w:val="20"/>
        </w:rPr>
        <w:fldChar w:fldCharType="separate"/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28D32009" w14:textId="77777777" w:rsidR="009D7B15" w:rsidRDefault="009D7B15" w:rsidP="00D45FC0">
      <w:pPr>
        <w:ind w:left="0"/>
        <w:jc w:val="left"/>
        <w:rPr>
          <w:rFonts w:ascii="Arial" w:hAnsi="Arial" w:cs="Arial"/>
        </w:rPr>
      </w:pPr>
    </w:p>
    <w:p w14:paraId="4680D342" w14:textId="77777777" w:rsidR="00D45FC0" w:rsidRDefault="00D45FC0" w:rsidP="00D45FC0">
      <w:pPr>
        <w:ind w:left="0"/>
        <w:jc w:val="left"/>
        <w:rPr>
          <w:rFonts w:ascii="Arial" w:hAnsi="Arial" w:cs="Arial"/>
        </w:rPr>
      </w:pPr>
    </w:p>
    <w:bookmarkEnd w:id="5"/>
    <w:p w14:paraId="57357616" w14:textId="77777777" w:rsidR="00D45FC0" w:rsidRDefault="00D45FC0" w:rsidP="00D45FC0">
      <w:pPr>
        <w:ind w:left="0"/>
        <w:jc w:val="left"/>
        <w:rPr>
          <w:rFonts w:ascii="Arial" w:hAnsi="Arial" w:cs="Arial"/>
        </w:rPr>
      </w:pPr>
    </w:p>
    <w:p w14:paraId="390009C0" w14:textId="77777777" w:rsidR="00D45FC0" w:rsidRDefault="00D45FC0" w:rsidP="00D45FC0">
      <w:pPr>
        <w:ind w:left="0"/>
        <w:jc w:val="left"/>
        <w:rPr>
          <w:rFonts w:ascii="Arial" w:hAnsi="Arial" w:cs="Arial"/>
        </w:rPr>
      </w:pPr>
    </w:p>
    <w:p w14:paraId="5182E9D5" w14:textId="77777777" w:rsidR="00D45FC0" w:rsidRDefault="00D45FC0" w:rsidP="00D45FC0">
      <w:pPr>
        <w:ind w:left="0"/>
        <w:jc w:val="left"/>
        <w:rPr>
          <w:rFonts w:ascii="Arial" w:hAnsi="Arial" w:cs="Arial"/>
        </w:rPr>
      </w:pPr>
    </w:p>
    <w:p w14:paraId="26517D7A" w14:textId="77777777" w:rsidR="00D45FC0" w:rsidRDefault="00D45FC0" w:rsidP="00D45FC0">
      <w:pPr>
        <w:ind w:left="0"/>
        <w:jc w:val="left"/>
        <w:rPr>
          <w:rFonts w:ascii="Arial" w:hAnsi="Arial" w:cs="Arial"/>
        </w:rPr>
      </w:pPr>
    </w:p>
    <w:p w14:paraId="1F4776C8" w14:textId="77777777" w:rsidR="00D45FC0" w:rsidRDefault="00D45FC0" w:rsidP="00D45FC0">
      <w:pPr>
        <w:ind w:left="0"/>
        <w:jc w:val="left"/>
        <w:rPr>
          <w:rFonts w:ascii="Arial" w:hAnsi="Arial" w:cs="Arial"/>
        </w:rPr>
      </w:pPr>
    </w:p>
    <w:p w14:paraId="13A498BF" w14:textId="77777777" w:rsidR="00D45FC0" w:rsidRDefault="00D45FC0" w:rsidP="00D45FC0">
      <w:pPr>
        <w:ind w:left="0"/>
        <w:jc w:val="left"/>
        <w:rPr>
          <w:rFonts w:ascii="Arial" w:hAnsi="Arial" w:cs="Arial"/>
        </w:rPr>
      </w:pPr>
    </w:p>
    <w:p w14:paraId="2C8492CE" w14:textId="77777777" w:rsidR="00D45FC0" w:rsidRDefault="00D45FC0" w:rsidP="00D45FC0">
      <w:pPr>
        <w:ind w:left="0"/>
        <w:jc w:val="left"/>
        <w:rPr>
          <w:rFonts w:ascii="Arial" w:hAnsi="Arial" w:cs="Arial"/>
        </w:rPr>
      </w:pPr>
    </w:p>
    <w:p w14:paraId="7500C43F" w14:textId="77777777" w:rsidR="00D45FC0" w:rsidRDefault="00D45FC0" w:rsidP="001434ED">
      <w:pPr>
        <w:ind w:left="0"/>
        <w:rPr>
          <w:rFonts w:ascii="Arial" w:hAnsi="Arial" w:cs="Arial"/>
        </w:rPr>
      </w:pPr>
    </w:p>
    <w:p w14:paraId="51DEEDBA" w14:textId="77777777" w:rsidR="00D45FC0" w:rsidRPr="00E25CEC" w:rsidRDefault="00D45FC0" w:rsidP="00D45FC0">
      <w:pPr>
        <w:ind w:left="0"/>
        <w:rPr>
          <w:rFonts w:ascii="Arial" w:hAnsi="Arial" w:cs="Arial"/>
          <w:b/>
          <w:sz w:val="20"/>
          <w:szCs w:val="20"/>
        </w:rPr>
      </w:pPr>
    </w:p>
    <w:p w14:paraId="7052C824" w14:textId="77777777" w:rsidR="00D45FC0" w:rsidRPr="001434ED" w:rsidRDefault="00D45FC0" w:rsidP="001434ED">
      <w:pPr>
        <w:ind w:left="0"/>
        <w:rPr>
          <w:rFonts w:ascii="Arial" w:hAnsi="Arial" w:cs="Arial"/>
        </w:rPr>
      </w:pPr>
    </w:p>
    <w:sectPr w:rsidR="00D45FC0" w:rsidRPr="001434ED" w:rsidSect="00D45FC0">
      <w:headerReference w:type="first" r:id="rId8"/>
      <w:footerReference w:type="first" r:id="rId9"/>
      <w:pgSz w:w="11906" w:h="16838"/>
      <w:pgMar w:top="2127" w:right="1418" w:bottom="1418" w:left="1418" w:header="737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C0A6F1C" w16cex:dateUtc="2025-07-22T13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87650" w14:textId="77777777" w:rsidR="00DD609C" w:rsidRDefault="00DD609C" w:rsidP="00A22D73">
      <w:r>
        <w:separator/>
      </w:r>
    </w:p>
  </w:endnote>
  <w:endnote w:type="continuationSeparator" w:id="0">
    <w:p w14:paraId="278F86DC" w14:textId="77777777" w:rsidR="00DD609C" w:rsidRDefault="00DD609C" w:rsidP="00A2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D21CC" w14:textId="77777777" w:rsidR="001434ED" w:rsidRDefault="00673CAD">
    <w:pPr>
      <w:pStyle w:val="Piedepgina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A31002A" wp14:editId="04E027A0">
          <wp:simplePos x="0" y="0"/>
          <wp:positionH relativeFrom="page">
            <wp:posOffset>0</wp:posOffset>
          </wp:positionH>
          <wp:positionV relativeFrom="paragraph">
            <wp:posOffset>-638175</wp:posOffset>
          </wp:positionV>
          <wp:extent cx="7560310" cy="1267460"/>
          <wp:effectExtent l="0" t="0" r="0" b="0"/>
          <wp:wrapNone/>
          <wp:docPr id="4" name="Imagen 3" descr="Viceconsejería de Empleo, Diálogo Social y Bienestar Labo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Viceconsejería de Empleo, Diálogo Social y Bienestar Labo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D7DC2" w14:textId="77777777" w:rsidR="00DD609C" w:rsidRDefault="00DD609C" w:rsidP="00A22D73">
      <w:r>
        <w:separator/>
      </w:r>
    </w:p>
  </w:footnote>
  <w:footnote w:type="continuationSeparator" w:id="0">
    <w:p w14:paraId="13F1E6B6" w14:textId="77777777" w:rsidR="00DD609C" w:rsidRDefault="00DD609C" w:rsidP="00A2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A8DE6" w14:textId="2169767B" w:rsidR="007A7722" w:rsidRDefault="009958B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F32074" wp14:editId="2CFB5FFA">
          <wp:simplePos x="0" y="0"/>
          <wp:positionH relativeFrom="margin">
            <wp:align>right</wp:align>
          </wp:positionH>
          <wp:positionV relativeFrom="paragraph">
            <wp:posOffset>-48895</wp:posOffset>
          </wp:positionV>
          <wp:extent cx="5759450" cy="562610"/>
          <wp:effectExtent l="0" t="0" r="0" b="889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A76A7"/>
    <w:multiLevelType w:val="hybridMultilevel"/>
    <w:tmpl w:val="77BCD3AE"/>
    <w:lvl w:ilvl="0" w:tplc="251ACCC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rosI4BsLmxU2dV5R0nDO4vTKsbiRx2Lmn3AmcA7uOxx/jmmZKANDtfICbNVXlLS4iNmCzO9jnY8KNN5AvVgyQ==" w:salt="QYGM3phU3SJcIRh2U3Xo0A==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26"/>
    <w:rsid w:val="00010426"/>
    <w:rsid w:val="000A02FC"/>
    <w:rsid w:val="00116F8B"/>
    <w:rsid w:val="0013471C"/>
    <w:rsid w:val="001434ED"/>
    <w:rsid w:val="001A612B"/>
    <w:rsid w:val="001D2017"/>
    <w:rsid w:val="00254AF0"/>
    <w:rsid w:val="002D0312"/>
    <w:rsid w:val="00342906"/>
    <w:rsid w:val="0039457D"/>
    <w:rsid w:val="003970D0"/>
    <w:rsid w:val="003E2E31"/>
    <w:rsid w:val="004014A2"/>
    <w:rsid w:val="0049409C"/>
    <w:rsid w:val="004D12F7"/>
    <w:rsid w:val="004D27F1"/>
    <w:rsid w:val="004E25B0"/>
    <w:rsid w:val="00521E96"/>
    <w:rsid w:val="00532B1C"/>
    <w:rsid w:val="00534D39"/>
    <w:rsid w:val="00571AAB"/>
    <w:rsid w:val="00597535"/>
    <w:rsid w:val="005A7AC4"/>
    <w:rsid w:val="00641997"/>
    <w:rsid w:val="00673CAD"/>
    <w:rsid w:val="006E6D93"/>
    <w:rsid w:val="0079470E"/>
    <w:rsid w:val="007A7722"/>
    <w:rsid w:val="007B747F"/>
    <w:rsid w:val="00801957"/>
    <w:rsid w:val="00822A83"/>
    <w:rsid w:val="0086043A"/>
    <w:rsid w:val="00896F3F"/>
    <w:rsid w:val="008A727E"/>
    <w:rsid w:val="00986B33"/>
    <w:rsid w:val="009958BD"/>
    <w:rsid w:val="009D799B"/>
    <w:rsid w:val="009D7B15"/>
    <w:rsid w:val="009E7343"/>
    <w:rsid w:val="00A20206"/>
    <w:rsid w:val="00A22D73"/>
    <w:rsid w:val="00A26DC7"/>
    <w:rsid w:val="00A6040F"/>
    <w:rsid w:val="00A9210B"/>
    <w:rsid w:val="00A95736"/>
    <w:rsid w:val="00AA2D36"/>
    <w:rsid w:val="00AC2D9A"/>
    <w:rsid w:val="00B133A1"/>
    <w:rsid w:val="00B51E90"/>
    <w:rsid w:val="00B64640"/>
    <w:rsid w:val="00BA260A"/>
    <w:rsid w:val="00C169B2"/>
    <w:rsid w:val="00C83013"/>
    <w:rsid w:val="00CB2088"/>
    <w:rsid w:val="00CD3E12"/>
    <w:rsid w:val="00CF3A9A"/>
    <w:rsid w:val="00D05D83"/>
    <w:rsid w:val="00D44B3F"/>
    <w:rsid w:val="00D45FC0"/>
    <w:rsid w:val="00DA3F2B"/>
    <w:rsid w:val="00DC648E"/>
    <w:rsid w:val="00DD609C"/>
    <w:rsid w:val="00E12D62"/>
    <w:rsid w:val="00E544A2"/>
    <w:rsid w:val="00E97A19"/>
    <w:rsid w:val="00EA27F0"/>
    <w:rsid w:val="00EC4F49"/>
    <w:rsid w:val="00EF2915"/>
    <w:rsid w:val="00F00A8C"/>
    <w:rsid w:val="00F51C9D"/>
    <w:rsid w:val="00F8764A"/>
    <w:rsid w:val="00FA0A56"/>
    <w:rsid w:val="00FE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3379A486"/>
  <w15:chartTrackingRefBased/>
  <w15:docId w15:val="{6C241150-AD0E-464C-B9DF-E658E963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210B"/>
    <w:pPr>
      <w:ind w:left="1134"/>
      <w:jc w:val="both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rsid w:val="00A9210B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A9210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9210B"/>
    <w:rPr>
      <w:rFonts w:eastAsia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21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9210B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A22D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22D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22D73"/>
    <w:rPr>
      <w:rFonts w:eastAsia="Times New Roman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22D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22D73"/>
    <w:rPr>
      <w:rFonts w:eastAsia="Times New Roman" w:cs="Times New Roman"/>
      <w:lang w:eastAsia="es-ES"/>
    </w:rPr>
  </w:style>
  <w:style w:type="table" w:styleId="Tablaconcuadrcula">
    <w:name w:val="Table Grid"/>
    <w:basedOn w:val="Tablanormal"/>
    <w:uiPriority w:val="39"/>
    <w:rsid w:val="007B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457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9457D"/>
    <w:rPr>
      <w:rFonts w:eastAsia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8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61199-72A6-4120-B5B8-7411940E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Luis Romero de la Cruz</dc:creator>
  <cp:keywords/>
  <dc:description/>
  <cp:lastModifiedBy>Alejandro Carrasco Garcia</cp:lastModifiedBy>
  <cp:revision>10</cp:revision>
  <cp:lastPrinted>2021-11-17T07:40:00Z</cp:lastPrinted>
  <dcterms:created xsi:type="dcterms:W3CDTF">2025-07-15T07:04:00Z</dcterms:created>
  <dcterms:modified xsi:type="dcterms:W3CDTF">2025-10-15T08:19:00Z</dcterms:modified>
</cp:coreProperties>
</file>