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E137" w14:textId="7FC846D8" w:rsidR="00447336" w:rsidRDefault="006B0FF6" w:rsidP="00FE315E">
      <w:pPr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B43A3">
        <w:rPr>
          <w:rFonts w:ascii="Arial" w:hAnsi="Arial" w:cs="Arial"/>
          <w:b/>
          <w:bCs/>
          <w:sz w:val="24"/>
          <w:szCs w:val="24"/>
        </w:rPr>
        <w:t xml:space="preserve">ANEXO </w:t>
      </w:r>
      <w:r w:rsidR="00FA17BC" w:rsidRPr="00EB43A3">
        <w:rPr>
          <w:rFonts w:ascii="Arial" w:hAnsi="Arial" w:cs="Arial"/>
          <w:b/>
          <w:bCs/>
          <w:sz w:val="24"/>
          <w:szCs w:val="24"/>
        </w:rPr>
        <w:t>I</w:t>
      </w:r>
      <w:r w:rsidRPr="00EB43A3">
        <w:rPr>
          <w:rFonts w:ascii="Arial" w:hAnsi="Arial" w:cs="Arial"/>
          <w:b/>
          <w:bCs/>
          <w:sz w:val="24"/>
          <w:szCs w:val="24"/>
        </w:rPr>
        <w:t>V</w:t>
      </w:r>
    </w:p>
    <w:p w14:paraId="2E56DD2F" w14:textId="4E6AC158" w:rsidR="00EB43A3" w:rsidRPr="00EB43A3" w:rsidRDefault="00EB43A3" w:rsidP="00EB43A3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4B89">
        <w:rPr>
          <w:rFonts w:ascii="Arial" w:hAnsi="Arial" w:cs="Arial"/>
          <w:b/>
          <w:bCs/>
          <w:color w:val="000000" w:themeColor="text1"/>
          <w:sz w:val="24"/>
          <w:szCs w:val="24"/>
        </w:rPr>
        <w:t>BAREMO DE MÉRITOS</w:t>
      </w:r>
    </w:p>
    <w:tbl>
      <w:tblPr>
        <w:tblStyle w:val="TableGrid"/>
        <w:tblW w:w="9257" w:type="dxa"/>
        <w:tblInd w:w="0" w:type="dxa"/>
        <w:tblCellMar>
          <w:top w:w="80" w:type="dxa"/>
          <w:left w:w="80" w:type="dxa"/>
          <w:right w:w="24" w:type="dxa"/>
        </w:tblCellMar>
        <w:tblLook w:val="04A0" w:firstRow="1" w:lastRow="0" w:firstColumn="1" w:lastColumn="0" w:noHBand="0" w:noVBand="1"/>
      </w:tblPr>
      <w:tblGrid>
        <w:gridCol w:w="3086"/>
        <w:gridCol w:w="1724"/>
        <w:gridCol w:w="4447"/>
      </w:tblGrid>
      <w:tr w:rsidR="002D4B89" w:rsidRPr="002D4B89" w14:paraId="515B54D8" w14:textId="77777777" w:rsidTr="00EB43A3">
        <w:trPr>
          <w:trHeight w:val="597"/>
        </w:trPr>
        <w:tc>
          <w:tcPr>
            <w:tcW w:w="92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9D4CF" w14:textId="2D45EAE8" w:rsidR="00EB43A3" w:rsidRDefault="00490174" w:rsidP="00EB43A3">
            <w:pPr>
              <w:spacing w:before="240" w:after="24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Hlk196917016"/>
            <w:r w:rsidRPr="002D4B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Méritos relacionados con los conocimientos </w:t>
            </w:r>
            <w:r w:rsidR="0042557F" w:rsidRPr="002D4B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y</w:t>
            </w:r>
            <w:r w:rsidRPr="002D4B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desarrollo profesional</w:t>
            </w:r>
            <w:r w:rsidR="00EB43A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</w:p>
          <w:p w14:paraId="18CED202" w14:textId="045BAF1E" w:rsidR="00490174" w:rsidRPr="002D4B89" w:rsidRDefault="00EB43A3" w:rsidP="00EB43A3">
            <w:pPr>
              <w:spacing w:before="240" w:after="240" w:line="259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B43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Hasta 10 puntos</w:t>
            </w:r>
          </w:p>
        </w:tc>
      </w:tr>
      <w:tr w:rsidR="002D4B89" w:rsidRPr="002D4B89" w14:paraId="5CE7AA52" w14:textId="77777777" w:rsidTr="00EB43A3">
        <w:trPr>
          <w:trHeight w:val="2434"/>
        </w:trPr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2C334" w14:textId="73D00214" w:rsidR="002D4B89" w:rsidRPr="002D4B89" w:rsidRDefault="00FC500D" w:rsidP="00FE315E">
            <w:pPr>
              <w:spacing w:before="240" w:after="240" w:line="259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1. Experiencia docente en Equipos de Atención Educativa Hospitalaria y Domiciliaria o en Equipos de Atención Educativa en Centros de Reforma de Menores.</w:t>
            </w:r>
            <w:r w:rsidR="00D136C5" w:rsidRPr="00330B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B905F" w14:textId="4E98FAF2" w:rsidR="00EB43A3" w:rsidRDefault="00490174" w:rsidP="00EB43A3">
            <w:pPr>
              <w:spacing w:before="240" w:after="240" w:line="259" w:lineRule="auto"/>
              <w:ind w:left="81" w:hanging="8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  <w:p w14:paraId="6A8FC7D7" w14:textId="69E9082D" w:rsidR="00490174" w:rsidRPr="002D4B89" w:rsidRDefault="00163284" w:rsidP="00EB43A3">
            <w:pPr>
              <w:spacing w:before="240" w:after="240" w:line="259" w:lineRule="auto"/>
              <w:ind w:left="81" w:hanging="8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3D5C3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90174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punto</w:t>
            </w:r>
            <w:r w:rsidR="003D5C3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273CD" w14:textId="4D4E8A6D" w:rsidR="00EF7C5E" w:rsidRDefault="003D5C3E" w:rsidP="00EB43A3">
            <w:pPr>
              <w:pStyle w:val="Prrafodelista"/>
              <w:numPr>
                <w:ilvl w:val="0"/>
                <w:numId w:val="9"/>
              </w:numPr>
              <w:tabs>
                <w:tab w:val="left" w:pos="348"/>
              </w:tabs>
              <w:spacing w:before="240" w:after="240"/>
              <w:ind w:left="65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0.</w:t>
            </w:r>
            <w:r w:rsidR="00113D9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50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EF7C5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año de servicio</w:t>
            </w:r>
            <w:r w:rsidR="004920F5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fracción.</w:t>
            </w:r>
          </w:p>
          <w:p w14:paraId="5E72E192" w14:textId="77777777" w:rsidR="00EB43A3" w:rsidRPr="002D4B89" w:rsidRDefault="00EB43A3" w:rsidP="00EB43A3">
            <w:pPr>
              <w:pStyle w:val="Prrafodelista"/>
              <w:tabs>
                <w:tab w:val="left" w:pos="348"/>
              </w:tabs>
              <w:spacing w:before="240" w:after="240"/>
              <w:ind w:left="6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8513A23" w14:textId="1AA7E9E0" w:rsidR="00EF7C5E" w:rsidRPr="002D4B89" w:rsidRDefault="003D5C3E" w:rsidP="00EB43A3">
            <w:pPr>
              <w:pStyle w:val="Prrafodelista"/>
              <w:numPr>
                <w:ilvl w:val="0"/>
                <w:numId w:val="9"/>
              </w:numPr>
              <w:tabs>
                <w:tab w:val="left" w:pos="348"/>
              </w:tabs>
              <w:spacing w:before="240" w:after="240"/>
              <w:ind w:left="65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0.75 </w:t>
            </w:r>
            <w:r w:rsidR="00EF7C5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año de coordinación</w:t>
            </w:r>
            <w:r w:rsidR="004920F5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 fracción.</w:t>
            </w:r>
          </w:p>
          <w:p w14:paraId="5F305988" w14:textId="5B0F5DEF" w:rsidR="00FC500D" w:rsidRPr="002D4B89" w:rsidRDefault="002D4B89" w:rsidP="001500BD">
            <w:pPr>
              <w:spacing w:before="240" w:after="240" w:line="259" w:lineRule="auto"/>
              <w:ind w:left="6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Esta baremación se asignará en función del puesto docente al que opte en comisión de servicio.</w:t>
            </w:r>
          </w:p>
        </w:tc>
      </w:tr>
      <w:tr w:rsidR="002D4B89" w:rsidRPr="002D4B89" w14:paraId="366F2F8B" w14:textId="77777777" w:rsidTr="00EB43A3">
        <w:trPr>
          <w:trHeight w:val="1752"/>
        </w:trPr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E58E" w14:textId="187145BF" w:rsidR="00490174" w:rsidRPr="002D4B89" w:rsidRDefault="00490174" w:rsidP="00FE315E">
            <w:pPr>
              <w:spacing w:before="240" w:after="240" w:line="259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2.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Antigüedad como funcionaria o funcionario de carrera, en prácticas o interino, en el cuerpo desde el que participa</w:t>
            </w:r>
            <w:r w:rsidR="003A0AC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24FF8" w14:textId="0F548D72" w:rsidR="00163284" w:rsidRPr="002D4B89" w:rsidRDefault="00490174" w:rsidP="00163284">
            <w:pPr>
              <w:spacing w:before="240" w:after="240" w:line="259" w:lineRule="auto"/>
              <w:ind w:left="86" w:right="14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Máximo</w:t>
            </w:r>
          </w:p>
          <w:p w14:paraId="7EDC4349" w14:textId="0489E4FC" w:rsidR="00490174" w:rsidRPr="002D4B89" w:rsidRDefault="00113D9E" w:rsidP="00163284">
            <w:pPr>
              <w:spacing w:before="240" w:after="240" w:line="259" w:lineRule="auto"/>
              <w:ind w:left="86" w:right="14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490174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punto</w:t>
            </w:r>
            <w:r w:rsidR="003D5C3E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0E4B64" w14:textId="5950EA16" w:rsidR="00490174" w:rsidRPr="002D4B89" w:rsidRDefault="003D5C3E" w:rsidP="00EB43A3">
            <w:pPr>
              <w:pStyle w:val="Prrafodelista"/>
              <w:numPr>
                <w:ilvl w:val="0"/>
                <w:numId w:val="10"/>
              </w:numPr>
              <w:tabs>
                <w:tab w:val="left" w:pos="348"/>
              </w:tabs>
              <w:spacing w:before="240" w:after="240"/>
              <w:ind w:left="65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0.50 </w:t>
            </w:r>
            <w:r w:rsidR="00490174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año de servicio.</w:t>
            </w:r>
          </w:p>
        </w:tc>
      </w:tr>
      <w:tr w:rsidR="002D4B89" w:rsidRPr="002D4B89" w14:paraId="3D00C5E5" w14:textId="77777777" w:rsidTr="00EB43A3">
        <w:trPr>
          <w:trHeight w:val="2428"/>
        </w:trPr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93FAE" w14:textId="11B272DB" w:rsidR="009A79EB" w:rsidRPr="002D4B89" w:rsidRDefault="009A79EB" w:rsidP="00E375B7">
            <w:pPr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3. Otras titulaciones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4102D" w14:textId="39C2F886" w:rsidR="00163284" w:rsidRPr="002D4B89" w:rsidRDefault="008954CD" w:rsidP="00163284">
            <w:pPr>
              <w:spacing w:before="240" w:after="240"/>
              <w:ind w:right="12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Máximo</w:t>
            </w:r>
          </w:p>
          <w:p w14:paraId="3CDCD18D" w14:textId="5F5179ED" w:rsidR="009A79EB" w:rsidRPr="002D4B89" w:rsidRDefault="00163284" w:rsidP="00163284">
            <w:pPr>
              <w:spacing w:before="240" w:after="240"/>
              <w:ind w:right="122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1,50 </w:t>
            </w:r>
            <w:r w:rsidR="005810B9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puntos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31B0F" w14:textId="71E0FD96" w:rsidR="009A79EB" w:rsidRDefault="009A79EB" w:rsidP="00EB43A3">
            <w:pPr>
              <w:pStyle w:val="Prrafodelista"/>
              <w:numPr>
                <w:ilvl w:val="0"/>
                <w:numId w:val="7"/>
              </w:numPr>
              <w:tabs>
                <w:tab w:val="left" w:pos="348"/>
              </w:tabs>
              <w:spacing w:before="240" w:after="240" w:line="250" w:lineRule="auto"/>
              <w:ind w:left="65" w:right="56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0,</w:t>
            </w:r>
            <w:r w:rsidR="005810B9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75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por cada titulación universitaria distinta a la exigida para acceder al 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uerpo o título de doctorado</w:t>
            </w:r>
            <w:r w:rsidR="00CF4418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541E9B6" w14:textId="77777777" w:rsidR="00EB43A3" w:rsidRPr="002D4B89" w:rsidRDefault="00EB43A3" w:rsidP="00EB43A3">
            <w:pPr>
              <w:pStyle w:val="Prrafodelista"/>
              <w:tabs>
                <w:tab w:val="left" w:pos="348"/>
              </w:tabs>
              <w:spacing w:before="240" w:after="240" w:line="250" w:lineRule="auto"/>
              <w:ind w:left="65"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592F25E" w14:textId="77777777" w:rsidR="00EB43A3" w:rsidRDefault="009A79EB" w:rsidP="00EB43A3">
            <w:pPr>
              <w:pStyle w:val="Prrafodelista"/>
              <w:numPr>
                <w:ilvl w:val="0"/>
                <w:numId w:val="7"/>
              </w:numPr>
              <w:tabs>
                <w:tab w:val="left" w:pos="348"/>
              </w:tabs>
              <w:spacing w:before="240" w:after="240" w:line="250" w:lineRule="auto"/>
              <w:ind w:left="65" w:right="56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conocimientos en idiomas:</w:t>
            </w:r>
          </w:p>
          <w:p w14:paraId="1D8233E5" w14:textId="77777777" w:rsidR="00EB43A3" w:rsidRDefault="009A79EB" w:rsidP="00EB43A3">
            <w:pPr>
              <w:pStyle w:val="Prrafodelista"/>
              <w:numPr>
                <w:ilvl w:val="0"/>
                <w:numId w:val="12"/>
              </w:numPr>
              <w:tabs>
                <w:tab w:val="left" w:pos="348"/>
              </w:tabs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0,</w:t>
            </w:r>
            <w:r w:rsidR="005810B9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 nivel C1-C2</w:t>
            </w:r>
          </w:p>
          <w:p w14:paraId="4001FCED" w14:textId="77777777" w:rsidR="00EB43A3" w:rsidRDefault="009A79EB" w:rsidP="00EB43A3">
            <w:pPr>
              <w:pStyle w:val="Prrafodelista"/>
              <w:numPr>
                <w:ilvl w:val="0"/>
                <w:numId w:val="12"/>
              </w:numPr>
              <w:tabs>
                <w:tab w:val="left" w:pos="348"/>
              </w:tabs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0,</w:t>
            </w:r>
            <w:r w:rsidR="005810B9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nivel B2 </w:t>
            </w:r>
          </w:p>
          <w:p w14:paraId="7E5FD1CE" w14:textId="2750ED76" w:rsidR="009A79EB" w:rsidRPr="002D4B89" w:rsidRDefault="009A79EB" w:rsidP="00EB43A3">
            <w:pPr>
              <w:pStyle w:val="Prrafodelista"/>
              <w:numPr>
                <w:ilvl w:val="0"/>
                <w:numId w:val="12"/>
              </w:numPr>
              <w:tabs>
                <w:tab w:val="left" w:pos="348"/>
              </w:tabs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0,10 nivel B1</w:t>
            </w:r>
          </w:p>
        </w:tc>
      </w:tr>
      <w:tr w:rsidR="002D4B89" w:rsidRPr="002D4B89" w14:paraId="6B918C1A" w14:textId="77777777" w:rsidTr="00EB43A3">
        <w:trPr>
          <w:trHeight w:val="786"/>
        </w:trPr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0662A" w14:textId="2DA9566C" w:rsidR="00163284" w:rsidRPr="002D4B89" w:rsidRDefault="00163284" w:rsidP="00041AC4">
            <w:pPr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4. Actividades formativas específicas en el ámbito de la atención educativa hospitalaria, domiciliaria o en centros de reforma de menores</w:t>
            </w:r>
            <w:r w:rsidR="00CF4418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D136C5" w:rsidRPr="00330B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C1461" w14:textId="77777777" w:rsidR="00163284" w:rsidRPr="002D4B89" w:rsidRDefault="00163284" w:rsidP="00EB43A3">
            <w:pPr>
              <w:spacing w:before="240" w:after="240" w:line="259" w:lineRule="auto"/>
              <w:ind w:left="142" w:hanging="6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Máximo</w:t>
            </w:r>
          </w:p>
          <w:p w14:paraId="33968CC8" w14:textId="77777777" w:rsidR="00163284" w:rsidRPr="002D4B89" w:rsidRDefault="00163284" w:rsidP="00EB43A3">
            <w:pPr>
              <w:spacing w:before="240" w:after="240" w:line="259" w:lineRule="auto"/>
              <w:ind w:right="53" w:hanging="61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1,50 puntos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394D5" w14:textId="31E25D4A" w:rsidR="00163284" w:rsidRPr="002D4B89" w:rsidRDefault="00163284" w:rsidP="00EB43A3">
            <w:pPr>
              <w:pStyle w:val="Prrafodelista"/>
              <w:numPr>
                <w:ilvl w:val="0"/>
                <w:numId w:val="11"/>
              </w:numPr>
              <w:tabs>
                <w:tab w:val="left" w:pos="348"/>
              </w:tabs>
              <w:spacing w:before="240" w:after="240"/>
              <w:ind w:left="65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haber cursado o impartido acciones formativas relacionadas específicamente con el ámbito de la atención educativa hospitalaria/ domiciliaria y /o centro de reforma de menores (0,25 por crédito)</w:t>
            </w:r>
            <w:r w:rsidR="001500BD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2D4B89" w:rsidRPr="002D4B89" w14:paraId="46A2F3DE" w14:textId="77777777" w:rsidTr="00EB43A3">
        <w:trPr>
          <w:trHeight w:val="477"/>
        </w:trPr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7B5DF" w14:textId="2FEC3D42" w:rsidR="00EB43A3" w:rsidRDefault="00163284" w:rsidP="00E375B7">
            <w:pPr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5</w:t>
            </w:r>
            <w:r w:rsidR="008954CD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 w:rsidR="00937175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Otra formación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A39047B" w14:textId="48F154F2" w:rsidR="00937175" w:rsidRPr="002D4B89" w:rsidRDefault="00490174" w:rsidP="00E375B7">
            <w:pPr>
              <w:spacing w:before="240" w:after="240" w:line="250" w:lineRule="auto"/>
              <w:ind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Actividades formativas, de innovación y del uso de las TI</w:t>
            </w:r>
            <w:r w:rsidR="00A5577B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DE5A3B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="00A557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37175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en el ámbito de la inclusión educativa, DUA, individualización de la enseñanza y metodologías activas.</w:t>
            </w:r>
          </w:p>
          <w:p w14:paraId="627FB6C5" w14:textId="086DAFDD" w:rsidR="00490174" w:rsidRPr="002D4B89" w:rsidRDefault="00490174" w:rsidP="00FE315E">
            <w:pPr>
              <w:spacing w:before="240" w:after="240" w:line="259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938426" w14:textId="77777777" w:rsidR="00490174" w:rsidRPr="002D4B89" w:rsidRDefault="00490174" w:rsidP="00DE5A3B">
            <w:pPr>
              <w:spacing w:before="240" w:after="240" w:line="259" w:lineRule="auto"/>
              <w:ind w:left="142" w:firstLine="2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Máximo</w:t>
            </w:r>
          </w:p>
          <w:p w14:paraId="2E4184D1" w14:textId="4CBAF860" w:rsidR="00490174" w:rsidRPr="002D4B89" w:rsidRDefault="008954CD" w:rsidP="00DE5A3B">
            <w:pPr>
              <w:spacing w:before="240" w:after="240" w:line="259" w:lineRule="auto"/>
              <w:ind w:right="5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5810B9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A17BC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punto</w:t>
            </w:r>
            <w:r w:rsid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D6CF" w14:textId="006862A2" w:rsidR="007D5DAF" w:rsidRDefault="00490174" w:rsidP="00EB43A3">
            <w:pPr>
              <w:pStyle w:val="Prrafodelista"/>
              <w:numPr>
                <w:ilvl w:val="0"/>
                <w:numId w:val="7"/>
              </w:numPr>
              <w:tabs>
                <w:tab w:val="left" w:pos="348"/>
              </w:tabs>
              <w:spacing w:before="240" w:after="240" w:line="250" w:lineRule="auto"/>
              <w:ind w:left="0" w:right="56" w:firstLine="65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Responsable de la coordinación, dirección </w:t>
            </w:r>
            <w:r w:rsidR="007D5DA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tutoría de actividades formativas y/o de innovación (0,</w:t>
            </w:r>
            <w:r w:rsidR="007D5DA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25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curso)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1EB0F1B" w14:textId="77777777" w:rsidR="00EB43A3" w:rsidRPr="002D4B89" w:rsidRDefault="00EB43A3" w:rsidP="00EB43A3">
            <w:pPr>
              <w:pStyle w:val="Prrafodelista"/>
              <w:tabs>
                <w:tab w:val="left" w:pos="348"/>
              </w:tabs>
              <w:spacing w:before="240" w:after="240" w:line="250" w:lineRule="auto"/>
              <w:ind w:left="65"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F420C7" w14:textId="56510288" w:rsidR="00EB43A3" w:rsidRDefault="00937175" w:rsidP="00EB43A3">
            <w:pPr>
              <w:pStyle w:val="Prrafodelista"/>
              <w:numPr>
                <w:ilvl w:val="0"/>
                <w:numId w:val="7"/>
              </w:numPr>
              <w:tabs>
                <w:tab w:val="left" w:pos="348"/>
              </w:tabs>
              <w:spacing w:before="240" w:after="240" w:line="250" w:lineRule="auto"/>
              <w:ind w:left="65" w:right="56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="00490174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onente de actividades formativas (0,</w:t>
            </w:r>
            <w:r w:rsidR="007D5DA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r w:rsidR="00490174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por crédito). </w:t>
            </w:r>
          </w:p>
          <w:p w14:paraId="783B7554" w14:textId="77777777" w:rsidR="00EB43A3" w:rsidRPr="00EB43A3" w:rsidRDefault="00EB43A3" w:rsidP="00EB43A3">
            <w:pPr>
              <w:pStyle w:val="Prrafodelista"/>
              <w:tabs>
                <w:tab w:val="left" w:pos="348"/>
              </w:tabs>
              <w:spacing w:before="240" w:after="240" w:line="250" w:lineRule="auto"/>
              <w:ind w:left="65"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9420E2" w14:textId="5D531EC8" w:rsidR="00490174" w:rsidRDefault="00490174" w:rsidP="00EB43A3">
            <w:pPr>
              <w:pStyle w:val="Prrafodelista"/>
              <w:numPr>
                <w:ilvl w:val="0"/>
                <w:numId w:val="7"/>
              </w:numPr>
              <w:tabs>
                <w:tab w:val="left" w:pos="348"/>
              </w:tabs>
              <w:spacing w:before="240" w:after="240" w:line="250" w:lineRule="auto"/>
              <w:ind w:left="65" w:right="56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Participante en 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ursos, 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eminarios, 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rupos de trabajo, </w:t>
            </w:r>
            <w:r w:rsidR="00EB43A3">
              <w:rPr>
                <w:rFonts w:ascii="Arial" w:hAnsi="Arial" w:cs="Arial"/>
                <w:color w:val="000000" w:themeColor="text1"/>
                <w:sz w:val="24"/>
                <w:szCs w:val="24"/>
              </w:rPr>
              <w:t>p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rogramas de formación en centros y/o proyectos de innovación (0,</w:t>
            </w:r>
            <w:r w:rsidR="007D5DA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por crédito).</w:t>
            </w:r>
          </w:p>
          <w:p w14:paraId="599FA8AA" w14:textId="77777777" w:rsidR="00EB43A3" w:rsidRPr="002D4B89" w:rsidRDefault="00EB43A3" w:rsidP="00EB43A3">
            <w:pPr>
              <w:pStyle w:val="Prrafodelista"/>
              <w:tabs>
                <w:tab w:val="left" w:pos="348"/>
              </w:tabs>
              <w:spacing w:before="240" w:after="240" w:line="250" w:lineRule="auto"/>
              <w:ind w:left="65" w:right="5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CDE619" w14:textId="2C55CE46" w:rsidR="007D5DAF" w:rsidRPr="002D4B89" w:rsidRDefault="00490174" w:rsidP="00EB43A3">
            <w:pPr>
              <w:pStyle w:val="Prrafodelista"/>
              <w:numPr>
                <w:ilvl w:val="0"/>
                <w:numId w:val="8"/>
              </w:numPr>
              <w:tabs>
                <w:tab w:val="left" w:pos="348"/>
              </w:tabs>
              <w:spacing w:before="240" w:after="240"/>
              <w:ind w:left="65" w:firstLine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Actividades </w:t>
            </w:r>
            <w:r w:rsidR="009A79EB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formativas en materia de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TIC</w:t>
            </w:r>
            <w:r w:rsidR="009A79EB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(hasta 0,</w:t>
            </w:r>
            <w:r w:rsidR="007D5DAF"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15 </w:t>
            </w:r>
            <w:r w:rsidRPr="002D4B8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puntos por crédito). </w:t>
            </w:r>
          </w:p>
          <w:p w14:paraId="3DBE3FD0" w14:textId="0BD71563" w:rsidR="00490174" w:rsidRPr="002D4B89" w:rsidRDefault="00490174" w:rsidP="002D4B89">
            <w:pPr>
              <w:pStyle w:val="Prrafodelista"/>
              <w:spacing w:before="240" w:after="24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bookmarkEnd w:id="0"/>
    <w:p w14:paraId="33607056" w14:textId="73836563" w:rsidR="006F4724" w:rsidRPr="00330B2C" w:rsidRDefault="006F4724" w:rsidP="00DB71E5">
      <w:pPr>
        <w:spacing w:before="240" w:after="240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* </w:t>
      </w:r>
      <w:r w:rsidR="00D136C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Las puntuaciones de los apartados 1 y 4 del baremo se aplicarán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específicamente teniendo en cuenta el tipo de </w:t>
      </w:r>
      <w:r w:rsidR="00D136C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puesto de trabajo vacante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al que se opte en la solicitud. Es decir, 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a 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>las personas solicitantes de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los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puesto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de trabajo vacante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e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>n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los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EAEHD s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lo se les baremará la experiencia de trabajo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y la formación específica 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>en est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e tipo de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equipos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De la misma forma, a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>las personas so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licitantes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de 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los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puesto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de trabajo vacante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en los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 EAECRM 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>s</w:t>
      </w:r>
      <w:r w:rsidR="00431B03" w:rsidRPr="00330B2C">
        <w:rPr>
          <w:rFonts w:ascii="Arial" w:hAnsi="Arial" w:cs="Arial"/>
          <w:b/>
          <w:bCs/>
          <w:i/>
          <w:iCs/>
          <w:sz w:val="20"/>
          <w:szCs w:val="20"/>
        </w:rPr>
        <w:t>ó</w:t>
      </w:r>
      <w:r w:rsidRPr="00330B2C">
        <w:rPr>
          <w:rFonts w:ascii="Arial" w:hAnsi="Arial" w:cs="Arial"/>
          <w:b/>
          <w:bCs/>
          <w:i/>
          <w:iCs/>
          <w:sz w:val="20"/>
          <w:szCs w:val="20"/>
        </w:rPr>
        <w:t xml:space="preserve">lo se les baremará la experiencia de trabajo </w:t>
      </w:r>
      <w:r w:rsidR="00DB71E5" w:rsidRPr="00330B2C">
        <w:rPr>
          <w:rFonts w:ascii="Arial" w:hAnsi="Arial" w:cs="Arial"/>
          <w:b/>
          <w:bCs/>
          <w:i/>
          <w:iCs/>
          <w:sz w:val="20"/>
          <w:szCs w:val="20"/>
        </w:rPr>
        <w:t>y la formación específica en estos equipos.</w:t>
      </w:r>
    </w:p>
    <w:sectPr w:rsidR="006F4724" w:rsidRPr="00330B2C" w:rsidSect="00DB71E5">
      <w:headerReference w:type="default" r:id="rId7"/>
      <w:footerReference w:type="default" r:id="rId8"/>
      <w:pgSz w:w="11906" w:h="16838"/>
      <w:pgMar w:top="2269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8C3A" w14:textId="77777777" w:rsidR="00A11881" w:rsidRDefault="00A11881" w:rsidP="00506FB9">
      <w:pPr>
        <w:spacing w:after="0" w:line="240" w:lineRule="auto"/>
      </w:pPr>
      <w:r>
        <w:separator/>
      </w:r>
    </w:p>
  </w:endnote>
  <w:endnote w:type="continuationSeparator" w:id="0">
    <w:p w14:paraId="070EAD5A" w14:textId="77777777" w:rsidR="00A11881" w:rsidRDefault="00A11881" w:rsidP="0050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61395"/>
      <w:docPartObj>
        <w:docPartGallery w:val="Page Numbers (Bottom of Page)"/>
        <w:docPartUnique/>
      </w:docPartObj>
    </w:sdtPr>
    <w:sdtEndPr/>
    <w:sdtContent>
      <w:p w14:paraId="4A4AC70E" w14:textId="4122C329" w:rsidR="00101B7A" w:rsidRDefault="00101B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D891AA" w14:textId="77777777" w:rsidR="00101B7A" w:rsidRDefault="0010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228A" w14:textId="77777777" w:rsidR="00A11881" w:rsidRDefault="00A11881" w:rsidP="00506FB9">
      <w:pPr>
        <w:spacing w:after="0" w:line="240" w:lineRule="auto"/>
      </w:pPr>
      <w:r>
        <w:separator/>
      </w:r>
    </w:p>
  </w:footnote>
  <w:footnote w:type="continuationSeparator" w:id="0">
    <w:p w14:paraId="18F78A20" w14:textId="77777777" w:rsidR="00A11881" w:rsidRDefault="00A11881" w:rsidP="0050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06B1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 w:rsidRPr="00F5387D">
      <w:rPr>
        <w:rFonts w:ascii="Arial Narrow" w:eastAsia="Times New Roman" w:hAnsi="Arial Narrow" w:cs="Times New Roman"/>
        <w:b/>
        <w:noProof/>
        <w:color w:val="1F3864"/>
        <w:sz w:val="18"/>
        <w:szCs w:val="24"/>
        <w:lang w:val="es-ES_tradnl" w:eastAsia="es-ES"/>
      </w:rPr>
      <w:drawing>
        <wp:anchor distT="0" distB="0" distL="114300" distR="114300" simplePos="0" relativeHeight="251659264" behindDoc="1" locked="0" layoutInCell="1" allowOverlap="1" wp14:anchorId="571561FC" wp14:editId="6A5CD25E">
          <wp:simplePos x="0" y="0"/>
          <wp:positionH relativeFrom="margin">
            <wp:posOffset>-372326</wp:posOffset>
          </wp:positionH>
          <wp:positionV relativeFrom="paragraph">
            <wp:posOffset>-80753</wp:posOffset>
          </wp:positionV>
          <wp:extent cx="1242060" cy="800735"/>
          <wp:effectExtent l="0" t="0" r="0" b="0"/>
          <wp:wrapNone/>
          <wp:docPr id="1770130186" name="Imagen 1770130186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Un letrero de color neg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2A969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69BA1DAC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24114B58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46842C1C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579D1067" w14:textId="77777777" w:rsidR="002208F8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</w:p>
  <w:p w14:paraId="3F8B1E47" w14:textId="77777777" w:rsidR="002208F8" w:rsidRPr="00F5387D" w:rsidRDefault="002208F8" w:rsidP="002208F8">
    <w:pPr>
      <w:pStyle w:val="Encabezado"/>
      <w:ind w:left="-1134"/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</w:pPr>
    <w:r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C</w:t>
    </w:r>
    <w:r w:rsidRPr="00F5387D">
      <w:rPr>
        <w:rFonts w:ascii="Arial Narrow" w:eastAsia="Times New Roman" w:hAnsi="Arial Narrow" w:cs="Times New Roman"/>
        <w:b/>
        <w:color w:val="1F3864"/>
        <w:sz w:val="18"/>
        <w:szCs w:val="24"/>
        <w:lang w:val="es-ES_tradnl" w:eastAsia="es-ES"/>
      </w:rPr>
      <w:t>onsejería de Educación, Cultura y Deportes</w:t>
    </w:r>
  </w:p>
  <w:p w14:paraId="539F91BC" w14:textId="77777777" w:rsidR="00101B7A" w:rsidRDefault="00101B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42D8"/>
    <w:multiLevelType w:val="hybridMultilevel"/>
    <w:tmpl w:val="21B46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40FA"/>
    <w:multiLevelType w:val="hybridMultilevel"/>
    <w:tmpl w:val="044663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F1804"/>
    <w:multiLevelType w:val="hybridMultilevel"/>
    <w:tmpl w:val="051433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0C54"/>
    <w:multiLevelType w:val="hybridMultilevel"/>
    <w:tmpl w:val="323238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27642"/>
    <w:multiLevelType w:val="hybridMultilevel"/>
    <w:tmpl w:val="06AC69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40A0F"/>
    <w:multiLevelType w:val="hybridMultilevel"/>
    <w:tmpl w:val="8D0A5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65145"/>
    <w:multiLevelType w:val="hybridMultilevel"/>
    <w:tmpl w:val="22E64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E0284"/>
    <w:multiLevelType w:val="hybridMultilevel"/>
    <w:tmpl w:val="72EC346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F0B21"/>
    <w:multiLevelType w:val="hybridMultilevel"/>
    <w:tmpl w:val="3878E1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45712"/>
    <w:multiLevelType w:val="hybridMultilevel"/>
    <w:tmpl w:val="117ADFBC"/>
    <w:lvl w:ilvl="0" w:tplc="0C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0" w15:restartNumberingAfterBreak="0">
    <w:nsid w:val="7BD626AA"/>
    <w:multiLevelType w:val="hybridMultilevel"/>
    <w:tmpl w:val="CE4606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803DB"/>
    <w:multiLevelType w:val="hybridMultilevel"/>
    <w:tmpl w:val="2E862B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663313">
    <w:abstractNumId w:val="10"/>
  </w:num>
  <w:num w:numId="2" w16cid:durableId="552085095">
    <w:abstractNumId w:val="0"/>
  </w:num>
  <w:num w:numId="3" w16cid:durableId="1715420460">
    <w:abstractNumId w:val="5"/>
  </w:num>
  <w:num w:numId="4" w16cid:durableId="163202137">
    <w:abstractNumId w:val="1"/>
  </w:num>
  <w:num w:numId="5" w16cid:durableId="1798135892">
    <w:abstractNumId w:val="2"/>
  </w:num>
  <w:num w:numId="6" w16cid:durableId="1734499836">
    <w:abstractNumId w:val="4"/>
  </w:num>
  <w:num w:numId="7" w16cid:durableId="1004286464">
    <w:abstractNumId w:val="8"/>
  </w:num>
  <w:num w:numId="8" w16cid:durableId="2027628828">
    <w:abstractNumId w:val="6"/>
  </w:num>
  <w:num w:numId="9" w16cid:durableId="146634835">
    <w:abstractNumId w:val="7"/>
  </w:num>
  <w:num w:numId="10" w16cid:durableId="1023551912">
    <w:abstractNumId w:val="3"/>
  </w:num>
  <w:num w:numId="11" w16cid:durableId="44791311">
    <w:abstractNumId w:val="11"/>
  </w:num>
  <w:num w:numId="12" w16cid:durableId="125563053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ocumentProtection w:edit="readOnly" w:enforcement="1" w:cryptProviderType="rsaAES" w:cryptAlgorithmClass="hash" w:cryptAlgorithmType="typeAny" w:cryptAlgorithmSid="14" w:cryptSpinCount="100000" w:hash="aHLgQsbJ70D3XCAqadmlJqguF7mkuP7/VTj1atCaJiLTSnrPusWamQucjbNKL4xNHsKBmB1RjP/vw0UJdfMqXQ==" w:salt="zdgffB8mz0jvSoFKopuc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CC"/>
    <w:rsid w:val="00016232"/>
    <w:rsid w:val="00022036"/>
    <w:rsid w:val="000221FD"/>
    <w:rsid w:val="000241A5"/>
    <w:rsid w:val="000256DF"/>
    <w:rsid w:val="000258F8"/>
    <w:rsid w:val="000279B9"/>
    <w:rsid w:val="0003025F"/>
    <w:rsid w:val="00035BB2"/>
    <w:rsid w:val="00043E18"/>
    <w:rsid w:val="00046F91"/>
    <w:rsid w:val="00050136"/>
    <w:rsid w:val="00052CF1"/>
    <w:rsid w:val="000547B5"/>
    <w:rsid w:val="00055AED"/>
    <w:rsid w:val="00057748"/>
    <w:rsid w:val="00060EF3"/>
    <w:rsid w:val="0006192B"/>
    <w:rsid w:val="0006278D"/>
    <w:rsid w:val="00065D26"/>
    <w:rsid w:val="00071E1A"/>
    <w:rsid w:val="000738BD"/>
    <w:rsid w:val="00076172"/>
    <w:rsid w:val="00076B79"/>
    <w:rsid w:val="0008171F"/>
    <w:rsid w:val="00087388"/>
    <w:rsid w:val="00092FE6"/>
    <w:rsid w:val="000953F2"/>
    <w:rsid w:val="00096178"/>
    <w:rsid w:val="000B12A7"/>
    <w:rsid w:val="000B40C4"/>
    <w:rsid w:val="000B4B1D"/>
    <w:rsid w:val="000B5D92"/>
    <w:rsid w:val="000B6962"/>
    <w:rsid w:val="000D7BF9"/>
    <w:rsid w:val="000E2928"/>
    <w:rsid w:val="000E2B70"/>
    <w:rsid w:val="000E2DF6"/>
    <w:rsid w:val="000F073D"/>
    <w:rsid w:val="00101B7A"/>
    <w:rsid w:val="0010255C"/>
    <w:rsid w:val="00102EC7"/>
    <w:rsid w:val="00104039"/>
    <w:rsid w:val="00113D9E"/>
    <w:rsid w:val="0011437E"/>
    <w:rsid w:val="001169A4"/>
    <w:rsid w:val="0012505F"/>
    <w:rsid w:val="001275C9"/>
    <w:rsid w:val="00130222"/>
    <w:rsid w:val="001342B0"/>
    <w:rsid w:val="0013562C"/>
    <w:rsid w:val="00142E05"/>
    <w:rsid w:val="001500BD"/>
    <w:rsid w:val="00151D3E"/>
    <w:rsid w:val="00162424"/>
    <w:rsid w:val="00163284"/>
    <w:rsid w:val="00165F86"/>
    <w:rsid w:val="00173054"/>
    <w:rsid w:val="00176182"/>
    <w:rsid w:val="001775FC"/>
    <w:rsid w:val="001803CA"/>
    <w:rsid w:val="00183E68"/>
    <w:rsid w:val="001849A4"/>
    <w:rsid w:val="0019402E"/>
    <w:rsid w:val="00194588"/>
    <w:rsid w:val="00194CFF"/>
    <w:rsid w:val="001964C9"/>
    <w:rsid w:val="00197CAC"/>
    <w:rsid w:val="001B0CE9"/>
    <w:rsid w:val="001B0E1E"/>
    <w:rsid w:val="001B33CF"/>
    <w:rsid w:val="001B5BB6"/>
    <w:rsid w:val="001C1102"/>
    <w:rsid w:val="001C1597"/>
    <w:rsid w:val="001C1911"/>
    <w:rsid w:val="001C253E"/>
    <w:rsid w:val="001C6D9C"/>
    <w:rsid w:val="001C78B8"/>
    <w:rsid w:val="001D1D19"/>
    <w:rsid w:val="001D3DAB"/>
    <w:rsid w:val="001D5AF5"/>
    <w:rsid w:val="001D6A44"/>
    <w:rsid w:val="001E0E64"/>
    <w:rsid w:val="001E2F86"/>
    <w:rsid w:val="001E3F5A"/>
    <w:rsid w:val="001F1442"/>
    <w:rsid w:val="001F3BDB"/>
    <w:rsid w:val="001F3EA8"/>
    <w:rsid w:val="001F5455"/>
    <w:rsid w:val="0020280B"/>
    <w:rsid w:val="0020415C"/>
    <w:rsid w:val="00214AA1"/>
    <w:rsid w:val="002208F8"/>
    <w:rsid w:val="002209F5"/>
    <w:rsid w:val="00230C5A"/>
    <w:rsid w:val="00233140"/>
    <w:rsid w:val="00234E1E"/>
    <w:rsid w:val="002373DD"/>
    <w:rsid w:val="00244905"/>
    <w:rsid w:val="002551DA"/>
    <w:rsid w:val="00255CA0"/>
    <w:rsid w:val="00261BCB"/>
    <w:rsid w:val="00263391"/>
    <w:rsid w:val="00274190"/>
    <w:rsid w:val="00274909"/>
    <w:rsid w:val="00276C5B"/>
    <w:rsid w:val="00280EB6"/>
    <w:rsid w:val="00281B24"/>
    <w:rsid w:val="00287B0B"/>
    <w:rsid w:val="002A06EE"/>
    <w:rsid w:val="002A556D"/>
    <w:rsid w:val="002B3AE6"/>
    <w:rsid w:val="002C148C"/>
    <w:rsid w:val="002C2198"/>
    <w:rsid w:val="002C259D"/>
    <w:rsid w:val="002C6C5B"/>
    <w:rsid w:val="002D1DC6"/>
    <w:rsid w:val="002D3FFC"/>
    <w:rsid w:val="002D4B89"/>
    <w:rsid w:val="002E01E2"/>
    <w:rsid w:val="002E1C0D"/>
    <w:rsid w:val="002E6B3E"/>
    <w:rsid w:val="002E7176"/>
    <w:rsid w:val="002F373A"/>
    <w:rsid w:val="002F3BE9"/>
    <w:rsid w:val="002F4185"/>
    <w:rsid w:val="00302416"/>
    <w:rsid w:val="003075C4"/>
    <w:rsid w:val="00316966"/>
    <w:rsid w:val="0032195B"/>
    <w:rsid w:val="00321FBB"/>
    <w:rsid w:val="00325A2B"/>
    <w:rsid w:val="00330B2C"/>
    <w:rsid w:val="00332F97"/>
    <w:rsid w:val="00333BD8"/>
    <w:rsid w:val="00337DAD"/>
    <w:rsid w:val="00340F92"/>
    <w:rsid w:val="00342319"/>
    <w:rsid w:val="00350A6B"/>
    <w:rsid w:val="00351855"/>
    <w:rsid w:val="003527D6"/>
    <w:rsid w:val="00354425"/>
    <w:rsid w:val="00361770"/>
    <w:rsid w:val="0036781C"/>
    <w:rsid w:val="00373C28"/>
    <w:rsid w:val="003833AA"/>
    <w:rsid w:val="00383827"/>
    <w:rsid w:val="003946B9"/>
    <w:rsid w:val="00394AC6"/>
    <w:rsid w:val="00394BF3"/>
    <w:rsid w:val="00395A75"/>
    <w:rsid w:val="003A0ACF"/>
    <w:rsid w:val="003A1446"/>
    <w:rsid w:val="003A2856"/>
    <w:rsid w:val="003A3025"/>
    <w:rsid w:val="003A5F58"/>
    <w:rsid w:val="003B34B7"/>
    <w:rsid w:val="003B5215"/>
    <w:rsid w:val="003B738B"/>
    <w:rsid w:val="003C6F86"/>
    <w:rsid w:val="003C72E3"/>
    <w:rsid w:val="003D027B"/>
    <w:rsid w:val="003D0E76"/>
    <w:rsid w:val="003D4326"/>
    <w:rsid w:val="003D5C3E"/>
    <w:rsid w:val="003D6092"/>
    <w:rsid w:val="003D63AD"/>
    <w:rsid w:val="003D6885"/>
    <w:rsid w:val="003E5AFD"/>
    <w:rsid w:val="003E77A5"/>
    <w:rsid w:val="003F3228"/>
    <w:rsid w:val="003F4EC3"/>
    <w:rsid w:val="00400252"/>
    <w:rsid w:val="004009C0"/>
    <w:rsid w:val="0040766E"/>
    <w:rsid w:val="0041197A"/>
    <w:rsid w:val="00411CB8"/>
    <w:rsid w:val="00412161"/>
    <w:rsid w:val="00414E64"/>
    <w:rsid w:val="00417148"/>
    <w:rsid w:val="0042557F"/>
    <w:rsid w:val="00431B03"/>
    <w:rsid w:val="00431E43"/>
    <w:rsid w:val="00444E8C"/>
    <w:rsid w:val="004457B5"/>
    <w:rsid w:val="00447336"/>
    <w:rsid w:val="00447DD3"/>
    <w:rsid w:val="00451547"/>
    <w:rsid w:val="004519A5"/>
    <w:rsid w:val="0045476E"/>
    <w:rsid w:val="00457303"/>
    <w:rsid w:val="00461F1E"/>
    <w:rsid w:val="00465075"/>
    <w:rsid w:val="00467452"/>
    <w:rsid w:val="0047300A"/>
    <w:rsid w:val="004808C5"/>
    <w:rsid w:val="00485705"/>
    <w:rsid w:val="00490174"/>
    <w:rsid w:val="004908F3"/>
    <w:rsid w:val="004920F5"/>
    <w:rsid w:val="00493161"/>
    <w:rsid w:val="004A04D1"/>
    <w:rsid w:val="004B4034"/>
    <w:rsid w:val="004B5560"/>
    <w:rsid w:val="004B5AD6"/>
    <w:rsid w:val="004C0546"/>
    <w:rsid w:val="004C39CC"/>
    <w:rsid w:val="004D0215"/>
    <w:rsid w:val="004D0385"/>
    <w:rsid w:val="004D1B90"/>
    <w:rsid w:val="004D4578"/>
    <w:rsid w:val="004E1491"/>
    <w:rsid w:val="004E3828"/>
    <w:rsid w:val="004E3849"/>
    <w:rsid w:val="004E7029"/>
    <w:rsid w:val="004F5E4A"/>
    <w:rsid w:val="005034BC"/>
    <w:rsid w:val="00503BC2"/>
    <w:rsid w:val="00506FB9"/>
    <w:rsid w:val="005128E5"/>
    <w:rsid w:val="005135E0"/>
    <w:rsid w:val="00513883"/>
    <w:rsid w:val="00514BC4"/>
    <w:rsid w:val="00516865"/>
    <w:rsid w:val="00517A85"/>
    <w:rsid w:val="00521748"/>
    <w:rsid w:val="0052526E"/>
    <w:rsid w:val="005254C5"/>
    <w:rsid w:val="00533293"/>
    <w:rsid w:val="00536515"/>
    <w:rsid w:val="005579AC"/>
    <w:rsid w:val="0056254B"/>
    <w:rsid w:val="0057075B"/>
    <w:rsid w:val="0057132F"/>
    <w:rsid w:val="005810B9"/>
    <w:rsid w:val="00581578"/>
    <w:rsid w:val="00582ABE"/>
    <w:rsid w:val="005869D5"/>
    <w:rsid w:val="00586F7B"/>
    <w:rsid w:val="00587192"/>
    <w:rsid w:val="00587437"/>
    <w:rsid w:val="00591FCC"/>
    <w:rsid w:val="005955B7"/>
    <w:rsid w:val="005A3312"/>
    <w:rsid w:val="005A3DC6"/>
    <w:rsid w:val="005A5A30"/>
    <w:rsid w:val="005B6FF8"/>
    <w:rsid w:val="005B730C"/>
    <w:rsid w:val="005C1586"/>
    <w:rsid w:val="005C74E4"/>
    <w:rsid w:val="005D0208"/>
    <w:rsid w:val="005D3C92"/>
    <w:rsid w:val="005F35A3"/>
    <w:rsid w:val="005F6D25"/>
    <w:rsid w:val="00603CE9"/>
    <w:rsid w:val="00622428"/>
    <w:rsid w:val="00626469"/>
    <w:rsid w:val="006327D1"/>
    <w:rsid w:val="00651B8D"/>
    <w:rsid w:val="006561D3"/>
    <w:rsid w:val="00660AA7"/>
    <w:rsid w:val="006635B6"/>
    <w:rsid w:val="006638DE"/>
    <w:rsid w:val="00681C29"/>
    <w:rsid w:val="00694398"/>
    <w:rsid w:val="00696873"/>
    <w:rsid w:val="006A0027"/>
    <w:rsid w:val="006A33A8"/>
    <w:rsid w:val="006A511D"/>
    <w:rsid w:val="006A5664"/>
    <w:rsid w:val="006A56F9"/>
    <w:rsid w:val="006A6079"/>
    <w:rsid w:val="006B0FF6"/>
    <w:rsid w:val="006B582C"/>
    <w:rsid w:val="006C62F2"/>
    <w:rsid w:val="006D1F4D"/>
    <w:rsid w:val="006D4DDB"/>
    <w:rsid w:val="006E06AC"/>
    <w:rsid w:val="006F4724"/>
    <w:rsid w:val="00702153"/>
    <w:rsid w:val="0070656C"/>
    <w:rsid w:val="00706954"/>
    <w:rsid w:val="00711B8A"/>
    <w:rsid w:val="0072619D"/>
    <w:rsid w:val="00727143"/>
    <w:rsid w:val="0074105E"/>
    <w:rsid w:val="00745133"/>
    <w:rsid w:val="007506AB"/>
    <w:rsid w:val="0075479F"/>
    <w:rsid w:val="00756428"/>
    <w:rsid w:val="00760B0A"/>
    <w:rsid w:val="00762B8D"/>
    <w:rsid w:val="007641F0"/>
    <w:rsid w:val="00772911"/>
    <w:rsid w:val="00775AC3"/>
    <w:rsid w:val="00786B03"/>
    <w:rsid w:val="0079303E"/>
    <w:rsid w:val="007A5285"/>
    <w:rsid w:val="007A664C"/>
    <w:rsid w:val="007B5B68"/>
    <w:rsid w:val="007C05D9"/>
    <w:rsid w:val="007C2443"/>
    <w:rsid w:val="007C2F28"/>
    <w:rsid w:val="007C45A3"/>
    <w:rsid w:val="007D02F7"/>
    <w:rsid w:val="007D22DF"/>
    <w:rsid w:val="007D5DAF"/>
    <w:rsid w:val="007D7D7E"/>
    <w:rsid w:val="007E429F"/>
    <w:rsid w:val="007E6422"/>
    <w:rsid w:val="007F7CDF"/>
    <w:rsid w:val="00800BCE"/>
    <w:rsid w:val="0080681E"/>
    <w:rsid w:val="0081007E"/>
    <w:rsid w:val="00811832"/>
    <w:rsid w:val="00824F20"/>
    <w:rsid w:val="00825F72"/>
    <w:rsid w:val="00826790"/>
    <w:rsid w:val="008308BA"/>
    <w:rsid w:val="00831C85"/>
    <w:rsid w:val="008324AF"/>
    <w:rsid w:val="00833719"/>
    <w:rsid w:val="00846D64"/>
    <w:rsid w:val="00850EAD"/>
    <w:rsid w:val="0085478B"/>
    <w:rsid w:val="008561E5"/>
    <w:rsid w:val="00863BB1"/>
    <w:rsid w:val="00873ACE"/>
    <w:rsid w:val="008746C3"/>
    <w:rsid w:val="008775E3"/>
    <w:rsid w:val="00885B1A"/>
    <w:rsid w:val="00885BCD"/>
    <w:rsid w:val="00885E3F"/>
    <w:rsid w:val="008903A2"/>
    <w:rsid w:val="00890551"/>
    <w:rsid w:val="0089213B"/>
    <w:rsid w:val="008952CE"/>
    <w:rsid w:val="008954CD"/>
    <w:rsid w:val="008972D8"/>
    <w:rsid w:val="008A0047"/>
    <w:rsid w:val="008B37A2"/>
    <w:rsid w:val="008C38A2"/>
    <w:rsid w:val="008C6782"/>
    <w:rsid w:val="008D001D"/>
    <w:rsid w:val="008D13E9"/>
    <w:rsid w:val="008D34E1"/>
    <w:rsid w:val="008D4662"/>
    <w:rsid w:val="008D6F51"/>
    <w:rsid w:val="008E5B79"/>
    <w:rsid w:val="008E672F"/>
    <w:rsid w:val="008F46F2"/>
    <w:rsid w:val="008F5368"/>
    <w:rsid w:val="0090148D"/>
    <w:rsid w:val="00901999"/>
    <w:rsid w:val="00904679"/>
    <w:rsid w:val="00904893"/>
    <w:rsid w:val="009054F1"/>
    <w:rsid w:val="00915262"/>
    <w:rsid w:val="009163CA"/>
    <w:rsid w:val="009219BD"/>
    <w:rsid w:val="00924D7F"/>
    <w:rsid w:val="00930783"/>
    <w:rsid w:val="009336A4"/>
    <w:rsid w:val="00934A09"/>
    <w:rsid w:val="00937175"/>
    <w:rsid w:val="00941D25"/>
    <w:rsid w:val="00942BA3"/>
    <w:rsid w:val="00947C24"/>
    <w:rsid w:val="009506C8"/>
    <w:rsid w:val="00966FEB"/>
    <w:rsid w:val="00977489"/>
    <w:rsid w:val="00981328"/>
    <w:rsid w:val="00982983"/>
    <w:rsid w:val="00982FC2"/>
    <w:rsid w:val="00983F6F"/>
    <w:rsid w:val="009845E9"/>
    <w:rsid w:val="00990F7F"/>
    <w:rsid w:val="00996A2A"/>
    <w:rsid w:val="009A0264"/>
    <w:rsid w:val="009A448B"/>
    <w:rsid w:val="009A4579"/>
    <w:rsid w:val="009A79EB"/>
    <w:rsid w:val="009A7EB0"/>
    <w:rsid w:val="009B22BB"/>
    <w:rsid w:val="009C66AA"/>
    <w:rsid w:val="009D1955"/>
    <w:rsid w:val="009D4729"/>
    <w:rsid w:val="009D599E"/>
    <w:rsid w:val="009E45AF"/>
    <w:rsid w:val="009E6EF5"/>
    <w:rsid w:val="009E7F83"/>
    <w:rsid w:val="009F0766"/>
    <w:rsid w:val="009F2675"/>
    <w:rsid w:val="00A11881"/>
    <w:rsid w:val="00A11FB4"/>
    <w:rsid w:val="00A1572E"/>
    <w:rsid w:val="00A20C8A"/>
    <w:rsid w:val="00A27868"/>
    <w:rsid w:val="00A27E6D"/>
    <w:rsid w:val="00A32209"/>
    <w:rsid w:val="00A42486"/>
    <w:rsid w:val="00A43407"/>
    <w:rsid w:val="00A5577B"/>
    <w:rsid w:val="00A65035"/>
    <w:rsid w:val="00A657DE"/>
    <w:rsid w:val="00A716D3"/>
    <w:rsid w:val="00A7304D"/>
    <w:rsid w:val="00A820D2"/>
    <w:rsid w:val="00A840B1"/>
    <w:rsid w:val="00A85ACB"/>
    <w:rsid w:val="00A90D8C"/>
    <w:rsid w:val="00A93F9C"/>
    <w:rsid w:val="00AA20D1"/>
    <w:rsid w:val="00AA21FE"/>
    <w:rsid w:val="00AA23D2"/>
    <w:rsid w:val="00AA3D74"/>
    <w:rsid w:val="00AA6AD6"/>
    <w:rsid w:val="00AB225A"/>
    <w:rsid w:val="00AB6637"/>
    <w:rsid w:val="00AC0D41"/>
    <w:rsid w:val="00AD52BD"/>
    <w:rsid w:val="00AD59E5"/>
    <w:rsid w:val="00AE2E07"/>
    <w:rsid w:val="00AE6E46"/>
    <w:rsid w:val="00AF1893"/>
    <w:rsid w:val="00AF6F2A"/>
    <w:rsid w:val="00B112A6"/>
    <w:rsid w:val="00B12B7B"/>
    <w:rsid w:val="00B15F76"/>
    <w:rsid w:val="00B24DD9"/>
    <w:rsid w:val="00B32A58"/>
    <w:rsid w:val="00B40205"/>
    <w:rsid w:val="00B531D6"/>
    <w:rsid w:val="00B655E7"/>
    <w:rsid w:val="00B664E7"/>
    <w:rsid w:val="00B704EE"/>
    <w:rsid w:val="00B736C6"/>
    <w:rsid w:val="00B845C7"/>
    <w:rsid w:val="00B904D1"/>
    <w:rsid w:val="00B908C6"/>
    <w:rsid w:val="00BA1AC0"/>
    <w:rsid w:val="00BD7668"/>
    <w:rsid w:val="00BE0299"/>
    <w:rsid w:val="00BE617D"/>
    <w:rsid w:val="00BF2CA3"/>
    <w:rsid w:val="00C03D90"/>
    <w:rsid w:val="00C13B60"/>
    <w:rsid w:val="00C13FFC"/>
    <w:rsid w:val="00C1544A"/>
    <w:rsid w:val="00C20FEC"/>
    <w:rsid w:val="00C224A7"/>
    <w:rsid w:val="00C2337D"/>
    <w:rsid w:val="00C24413"/>
    <w:rsid w:val="00C37BEB"/>
    <w:rsid w:val="00C4615B"/>
    <w:rsid w:val="00C5139F"/>
    <w:rsid w:val="00C53C7F"/>
    <w:rsid w:val="00C66570"/>
    <w:rsid w:val="00C751AC"/>
    <w:rsid w:val="00C83268"/>
    <w:rsid w:val="00C973A0"/>
    <w:rsid w:val="00C97581"/>
    <w:rsid w:val="00CA3C8D"/>
    <w:rsid w:val="00CB0EBD"/>
    <w:rsid w:val="00CC0091"/>
    <w:rsid w:val="00CC47DF"/>
    <w:rsid w:val="00CC77BE"/>
    <w:rsid w:val="00CD07C3"/>
    <w:rsid w:val="00CD36C2"/>
    <w:rsid w:val="00CD4AF8"/>
    <w:rsid w:val="00CD7DE4"/>
    <w:rsid w:val="00CE1C15"/>
    <w:rsid w:val="00CF4418"/>
    <w:rsid w:val="00CF695E"/>
    <w:rsid w:val="00D0300D"/>
    <w:rsid w:val="00D07C67"/>
    <w:rsid w:val="00D12973"/>
    <w:rsid w:val="00D136C5"/>
    <w:rsid w:val="00D145C9"/>
    <w:rsid w:val="00D24CD3"/>
    <w:rsid w:val="00D25C37"/>
    <w:rsid w:val="00D277FC"/>
    <w:rsid w:val="00D27B6C"/>
    <w:rsid w:val="00D3590B"/>
    <w:rsid w:val="00D37364"/>
    <w:rsid w:val="00D423DF"/>
    <w:rsid w:val="00D4258D"/>
    <w:rsid w:val="00D43B22"/>
    <w:rsid w:val="00D45FAA"/>
    <w:rsid w:val="00D529F5"/>
    <w:rsid w:val="00D651A7"/>
    <w:rsid w:val="00D6522A"/>
    <w:rsid w:val="00D653C1"/>
    <w:rsid w:val="00D668F5"/>
    <w:rsid w:val="00D66E8F"/>
    <w:rsid w:val="00D710A9"/>
    <w:rsid w:val="00D71E35"/>
    <w:rsid w:val="00D86B77"/>
    <w:rsid w:val="00D939E3"/>
    <w:rsid w:val="00DA2449"/>
    <w:rsid w:val="00DB71E5"/>
    <w:rsid w:val="00DB7523"/>
    <w:rsid w:val="00DC4DA5"/>
    <w:rsid w:val="00DD10A0"/>
    <w:rsid w:val="00DD1DBD"/>
    <w:rsid w:val="00DD5986"/>
    <w:rsid w:val="00DE174F"/>
    <w:rsid w:val="00DE5A3B"/>
    <w:rsid w:val="00DE70A6"/>
    <w:rsid w:val="00DF059D"/>
    <w:rsid w:val="00DF07A1"/>
    <w:rsid w:val="00DF7B86"/>
    <w:rsid w:val="00E01DF2"/>
    <w:rsid w:val="00E03B59"/>
    <w:rsid w:val="00E05808"/>
    <w:rsid w:val="00E1219C"/>
    <w:rsid w:val="00E209FC"/>
    <w:rsid w:val="00E22460"/>
    <w:rsid w:val="00E252AE"/>
    <w:rsid w:val="00E262D9"/>
    <w:rsid w:val="00E306DB"/>
    <w:rsid w:val="00E32911"/>
    <w:rsid w:val="00E375B7"/>
    <w:rsid w:val="00E4021C"/>
    <w:rsid w:val="00E422BA"/>
    <w:rsid w:val="00E43875"/>
    <w:rsid w:val="00E43CD9"/>
    <w:rsid w:val="00E45A7E"/>
    <w:rsid w:val="00E521D1"/>
    <w:rsid w:val="00E52947"/>
    <w:rsid w:val="00E52FBF"/>
    <w:rsid w:val="00E55E8F"/>
    <w:rsid w:val="00E6211E"/>
    <w:rsid w:val="00E6329C"/>
    <w:rsid w:val="00E64817"/>
    <w:rsid w:val="00E661AB"/>
    <w:rsid w:val="00E76D90"/>
    <w:rsid w:val="00E83FFF"/>
    <w:rsid w:val="00E87784"/>
    <w:rsid w:val="00E91219"/>
    <w:rsid w:val="00E91F01"/>
    <w:rsid w:val="00E92BB8"/>
    <w:rsid w:val="00E94914"/>
    <w:rsid w:val="00E95FAC"/>
    <w:rsid w:val="00E974B2"/>
    <w:rsid w:val="00EA2767"/>
    <w:rsid w:val="00EA69AA"/>
    <w:rsid w:val="00EA7705"/>
    <w:rsid w:val="00EA7BC0"/>
    <w:rsid w:val="00EB1FF1"/>
    <w:rsid w:val="00EB43A3"/>
    <w:rsid w:val="00EB4BD2"/>
    <w:rsid w:val="00EB6719"/>
    <w:rsid w:val="00EB7591"/>
    <w:rsid w:val="00EC4775"/>
    <w:rsid w:val="00ED126A"/>
    <w:rsid w:val="00ED2713"/>
    <w:rsid w:val="00ED7E93"/>
    <w:rsid w:val="00EE1AA4"/>
    <w:rsid w:val="00EE3C66"/>
    <w:rsid w:val="00EF2B4E"/>
    <w:rsid w:val="00EF7C5E"/>
    <w:rsid w:val="00F01B8E"/>
    <w:rsid w:val="00F06F36"/>
    <w:rsid w:val="00F06FF4"/>
    <w:rsid w:val="00F10730"/>
    <w:rsid w:val="00F30F1D"/>
    <w:rsid w:val="00F332F8"/>
    <w:rsid w:val="00F33D20"/>
    <w:rsid w:val="00F40BA7"/>
    <w:rsid w:val="00F43A11"/>
    <w:rsid w:val="00F44DE6"/>
    <w:rsid w:val="00F50838"/>
    <w:rsid w:val="00F52BAA"/>
    <w:rsid w:val="00F5496E"/>
    <w:rsid w:val="00F553C2"/>
    <w:rsid w:val="00F64747"/>
    <w:rsid w:val="00F67ACA"/>
    <w:rsid w:val="00F711B1"/>
    <w:rsid w:val="00F71AB8"/>
    <w:rsid w:val="00F74B73"/>
    <w:rsid w:val="00F76E4F"/>
    <w:rsid w:val="00F80EFD"/>
    <w:rsid w:val="00FA17BC"/>
    <w:rsid w:val="00FA2AEA"/>
    <w:rsid w:val="00FB2C17"/>
    <w:rsid w:val="00FB3FC0"/>
    <w:rsid w:val="00FC168F"/>
    <w:rsid w:val="00FC2C44"/>
    <w:rsid w:val="00FC500D"/>
    <w:rsid w:val="00FC64BD"/>
    <w:rsid w:val="00FD1054"/>
    <w:rsid w:val="00FD54D6"/>
    <w:rsid w:val="00FE315E"/>
    <w:rsid w:val="00FF00A3"/>
    <w:rsid w:val="00FF170B"/>
    <w:rsid w:val="00FF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47"/>
  </w:style>
  <w:style w:type="paragraph" w:styleId="Ttulo1">
    <w:name w:val="heading 1"/>
    <w:basedOn w:val="Normal"/>
    <w:next w:val="Normal"/>
    <w:link w:val="Ttulo1Car"/>
    <w:uiPriority w:val="9"/>
    <w:qFormat/>
    <w:rsid w:val="00833719"/>
    <w:pPr>
      <w:keepNext/>
      <w:keepLines/>
      <w:spacing w:before="240" w:after="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3B60"/>
    <w:pPr>
      <w:keepNext/>
      <w:keepLines/>
      <w:spacing w:before="40" w:after="0"/>
      <w:ind w:left="426"/>
      <w:jc w:val="both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EA2767"/>
    <w:pPr>
      <w:keepNext/>
      <w:spacing w:after="0" w:line="240" w:lineRule="auto"/>
      <w:outlineLvl w:val="2"/>
    </w:pPr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56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B403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947"/>
    <w:rPr>
      <w:rFonts w:ascii="Segoe UI" w:hAnsi="Segoe UI" w:cs="Segoe UI"/>
      <w:sz w:val="18"/>
      <w:szCs w:val="18"/>
    </w:rPr>
  </w:style>
  <w:style w:type="paragraph" w:customStyle="1" w:styleId="NormalWeb8">
    <w:name w:val="Normal (Web)8"/>
    <w:basedOn w:val="Normal"/>
    <w:rsid w:val="00F71AB8"/>
    <w:pPr>
      <w:spacing w:before="150" w:after="150" w:line="240" w:lineRule="auto"/>
    </w:pPr>
    <w:rPr>
      <w:rFonts w:ascii="Verdana" w:eastAsia="Times New Roman" w:hAnsi="Verdana" w:cs="Times New Roman"/>
      <w:color w:val="000000"/>
      <w:sz w:val="18"/>
      <w:szCs w:val="18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FF170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FB9"/>
  </w:style>
  <w:style w:type="paragraph" w:styleId="Piedepgina">
    <w:name w:val="footer"/>
    <w:basedOn w:val="Normal"/>
    <w:link w:val="PiedepginaCar"/>
    <w:uiPriority w:val="99"/>
    <w:unhideWhenUsed/>
    <w:rsid w:val="00506F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FB9"/>
  </w:style>
  <w:style w:type="character" w:styleId="Refdecomentario">
    <w:name w:val="annotation reference"/>
    <w:basedOn w:val="Fuentedeprrafopredeter"/>
    <w:unhideWhenUsed/>
    <w:rsid w:val="008E6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67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67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7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72F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EA2767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5C9"/>
    <w:pPr>
      <w:widowControl w:val="0"/>
      <w:autoSpaceDE w:val="0"/>
      <w:autoSpaceDN w:val="0"/>
      <w:adjustRightInd w:val="0"/>
      <w:spacing w:after="0" w:line="240" w:lineRule="auto"/>
      <w:ind w:left="115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45C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5034BC"/>
    <w:pPr>
      <w:autoSpaceDE w:val="0"/>
      <w:autoSpaceDN w:val="0"/>
      <w:adjustRightInd w:val="0"/>
      <w:spacing w:after="0" w:line="240" w:lineRule="auto"/>
    </w:pPr>
    <w:rPr>
      <w:rFonts w:ascii="Calibri" w:eastAsia="Arial Unicode MS" w:hAnsi="Calibri" w:cs="Calibri"/>
      <w:color w:val="000000"/>
      <w:sz w:val="24"/>
      <w:szCs w:val="24"/>
      <w:bdr w:val="nil"/>
      <w:lang w:eastAsia="es-ES"/>
    </w:rPr>
  </w:style>
  <w:style w:type="table" w:customStyle="1" w:styleId="TableGrid">
    <w:name w:val="TableGrid"/>
    <w:rsid w:val="00490174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33719"/>
    <w:rPr>
      <w:rFonts w:ascii="Arial" w:eastAsiaTheme="majorEastAsia" w:hAnsi="Arial" w:cs="Arial"/>
      <w:b/>
      <w:bCs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19458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121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13B60"/>
    <w:rPr>
      <w:rFonts w:ascii="Arial" w:eastAsiaTheme="maj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2025-04-30T13:25:00Z</dcterms:created>
  <dcterms:modified xsi:type="dcterms:W3CDTF">2026-04-09T12:40:00Z</dcterms:modified>
</cp:coreProperties>
</file>