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102A6E" w14:textId="6235577B" w:rsidR="005A5081" w:rsidRPr="00F472E4" w:rsidRDefault="00576357" w:rsidP="006A3AFE">
      <w:pPr>
        <w:spacing w:before="72" w:line="200" w:lineRule="exact"/>
        <w:ind w:right="-399"/>
        <w:jc w:val="center"/>
        <w:rPr>
          <w:rFonts w:ascii="Aptos" w:eastAsia="Arial" w:hAnsi="Aptos" w:cs="Arial"/>
          <w:sz w:val="19"/>
          <w:szCs w:val="19"/>
          <w:lang w:val="es-ES"/>
        </w:rPr>
      </w:pPr>
      <w:bookmarkStart w:id="0" w:name="_GoBack"/>
      <w:bookmarkEnd w:id="0"/>
      <w:r w:rsidRPr="00F472E4">
        <w:rPr>
          <w:rFonts w:ascii="Aptos" w:eastAsia="Arial" w:hAnsi="Aptos" w:cs="Arial"/>
          <w:b/>
          <w:position w:val="-1"/>
          <w:sz w:val="19"/>
          <w:szCs w:val="19"/>
          <w:lang w:val="es-ES"/>
        </w:rPr>
        <w:t xml:space="preserve">Anexo </w:t>
      </w:r>
    </w:p>
    <w:p w14:paraId="5485D3C4" w14:textId="77777777" w:rsidR="00D12F79" w:rsidRPr="00F472E4" w:rsidRDefault="00D12F79" w:rsidP="00576357">
      <w:pPr>
        <w:spacing w:before="40"/>
        <w:ind w:left="120"/>
        <w:rPr>
          <w:rFonts w:ascii="Aptos" w:eastAsia="Arial" w:hAnsi="Aptos" w:cs="Arial"/>
          <w:b/>
          <w:sz w:val="16"/>
          <w:szCs w:val="15"/>
          <w:lang w:val="es-ES"/>
        </w:rPr>
      </w:pPr>
    </w:p>
    <w:p w14:paraId="74FE2F7D" w14:textId="012ADAC6" w:rsidR="001F776A" w:rsidRDefault="00393C2A" w:rsidP="00396D05">
      <w:pPr>
        <w:spacing w:before="40"/>
        <w:ind w:left="120"/>
        <w:rPr>
          <w:rFonts w:ascii="Aptos" w:eastAsia="Arial" w:hAnsi="Aptos" w:cs="Arial"/>
          <w:b/>
          <w:sz w:val="16"/>
          <w:szCs w:val="15"/>
          <w:lang w:val="es-ES"/>
        </w:rPr>
      </w:pPr>
      <w:r w:rsidRPr="00F472E4">
        <w:rPr>
          <w:rFonts w:ascii="Aptos" w:eastAsia="Arial" w:hAnsi="Aptos" w:cs="Arial"/>
          <w:b/>
          <w:sz w:val="16"/>
          <w:szCs w:val="15"/>
          <w:lang w:val="es-ES"/>
        </w:rPr>
        <w:t>Consejería: 23</w:t>
      </w:r>
      <w:r w:rsidR="00576357" w:rsidRPr="00F472E4">
        <w:rPr>
          <w:rFonts w:ascii="Aptos" w:eastAsia="Arial" w:hAnsi="Aptos" w:cs="Arial"/>
          <w:b/>
          <w:sz w:val="16"/>
          <w:szCs w:val="15"/>
          <w:lang w:val="es-ES"/>
        </w:rPr>
        <w:t>.- Consejería</w:t>
      </w:r>
      <w:r w:rsidR="000F7817" w:rsidRPr="00F472E4">
        <w:rPr>
          <w:rFonts w:ascii="Aptos" w:eastAsia="Arial" w:hAnsi="Aptos" w:cs="Arial"/>
          <w:b/>
          <w:sz w:val="16"/>
          <w:szCs w:val="15"/>
          <w:lang w:val="es-ES"/>
        </w:rPr>
        <w:t xml:space="preserve"> de </w:t>
      </w:r>
      <w:r w:rsidRPr="00F472E4">
        <w:rPr>
          <w:rFonts w:ascii="Aptos" w:eastAsia="Arial" w:hAnsi="Aptos" w:cs="Arial"/>
          <w:b/>
          <w:sz w:val="16"/>
          <w:szCs w:val="15"/>
          <w:lang w:val="es-ES"/>
        </w:rPr>
        <w:t>Desarrollo Sostenible</w:t>
      </w:r>
    </w:p>
    <w:tbl>
      <w:tblPr>
        <w:tblW w:w="15451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"/>
        <w:gridCol w:w="283"/>
        <w:gridCol w:w="567"/>
        <w:gridCol w:w="2127"/>
        <w:gridCol w:w="283"/>
        <w:gridCol w:w="425"/>
        <w:gridCol w:w="426"/>
        <w:gridCol w:w="992"/>
        <w:gridCol w:w="1559"/>
        <w:gridCol w:w="425"/>
        <w:gridCol w:w="1418"/>
        <w:gridCol w:w="1276"/>
        <w:gridCol w:w="5386"/>
      </w:tblGrid>
      <w:tr w:rsidR="00B11D77" w:rsidRPr="00F472E4" w14:paraId="4A32B590" w14:textId="77777777" w:rsidTr="00163CC0">
        <w:trPr>
          <w:trHeight w:hRule="exact" w:val="517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CDC20" w14:textId="51D281AC" w:rsidR="00911EBC" w:rsidRPr="00F472E4" w:rsidRDefault="00911EBC" w:rsidP="00B11D77">
            <w:pPr>
              <w:spacing w:before="58"/>
              <w:jc w:val="center"/>
              <w:rPr>
                <w:rFonts w:ascii="Aptos" w:eastAsia="Arial" w:hAnsi="Aptos" w:cs="Arial"/>
                <w:sz w:val="15"/>
                <w:szCs w:val="15"/>
                <w:lang w:val="es-ES"/>
              </w:rPr>
            </w:pPr>
            <w:proofErr w:type="spellStart"/>
            <w:r w:rsidRPr="00F472E4">
              <w:rPr>
                <w:rFonts w:ascii="Aptos" w:eastAsia="Arial" w:hAnsi="Aptos" w:cs="Arial"/>
                <w:b/>
                <w:sz w:val="15"/>
                <w:szCs w:val="15"/>
                <w:lang w:val="es-ES"/>
              </w:rPr>
              <w:t>Nº</w:t>
            </w:r>
            <w:proofErr w:type="spellEnd"/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5B129" w14:textId="77777777" w:rsidR="00911EBC" w:rsidRPr="00F472E4" w:rsidRDefault="00911EBC" w:rsidP="00B11D77">
            <w:pPr>
              <w:spacing w:before="58"/>
              <w:jc w:val="center"/>
              <w:rPr>
                <w:rFonts w:ascii="Aptos" w:eastAsia="Arial" w:hAnsi="Aptos" w:cs="Arial"/>
                <w:b/>
                <w:sz w:val="15"/>
                <w:szCs w:val="15"/>
                <w:lang w:val="es-ES"/>
              </w:rPr>
            </w:pPr>
            <w:r w:rsidRPr="00F472E4">
              <w:rPr>
                <w:rFonts w:ascii="Aptos" w:eastAsia="Arial" w:hAnsi="Aptos" w:cs="Arial"/>
                <w:b/>
                <w:sz w:val="15"/>
                <w:szCs w:val="15"/>
                <w:lang w:val="es-ES"/>
              </w:rPr>
              <w:t>Cl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A3D5A" w14:textId="77777777" w:rsidR="00911EBC" w:rsidRPr="00F472E4" w:rsidRDefault="00911EBC" w:rsidP="00B11D77">
            <w:pPr>
              <w:spacing w:before="58"/>
              <w:jc w:val="center"/>
              <w:rPr>
                <w:rFonts w:ascii="Aptos" w:eastAsia="Arial" w:hAnsi="Aptos" w:cs="Arial"/>
                <w:sz w:val="15"/>
                <w:szCs w:val="15"/>
                <w:lang w:val="es-ES"/>
              </w:rPr>
            </w:pPr>
            <w:r w:rsidRPr="00F472E4">
              <w:rPr>
                <w:rFonts w:ascii="Aptos" w:eastAsia="Arial" w:hAnsi="Aptos" w:cs="Arial"/>
                <w:b/>
                <w:sz w:val="15"/>
                <w:szCs w:val="15"/>
                <w:lang w:val="es-ES"/>
              </w:rPr>
              <w:t>Código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055CC" w14:textId="13C59514" w:rsidR="00911EBC" w:rsidRPr="00F472E4" w:rsidRDefault="00911EBC" w:rsidP="00B11D77">
            <w:pPr>
              <w:spacing w:before="58"/>
              <w:ind w:left="141"/>
              <w:jc w:val="center"/>
              <w:rPr>
                <w:rFonts w:ascii="Aptos" w:eastAsia="Arial" w:hAnsi="Aptos" w:cs="Arial"/>
                <w:sz w:val="15"/>
                <w:szCs w:val="15"/>
                <w:lang w:val="es-ES"/>
              </w:rPr>
            </w:pPr>
            <w:r w:rsidRPr="00F472E4">
              <w:rPr>
                <w:rFonts w:ascii="Aptos" w:eastAsia="Arial" w:hAnsi="Aptos" w:cs="Arial"/>
                <w:b/>
                <w:sz w:val="15"/>
                <w:szCs w:val="15"/>
                <w:lang w:val="es-ES"/>
              </w:rPr>
              <w:t>Denominación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8647A" w14:textId="1DF4E1D5" w:rsidR="00911EBC" w:rsidRPr="00F472E4" w:rsidRDefault="00911EBC" w:rsidP="00B11D77">
            <w:pPr>
              <w:spacing w:before="58"/>
              <w:jc w:val="center"/>
              <w:rPr>
                <w:rFonts w:ascii="Aptos" w:eastAsia="Arial" w:hAnsi="Aptos" w:cs="Arial"/>
                <w:sz w:val="15"/>
                <w:szCs w:val="15"/>
                <w:lang w:val="es-ES"/>
              </w:rPr>
            </w:pPr>
            <w:r w:rsidRPr="00F472E4">
              <w:rPr>
                <w:rFonts w:ascii="Aptos" w:eastAsia="Arial" w:hAnsi="Aptos" w:cs="Arial"/>
                <w:b/>
                <w:sz w:val="15"/>
                <w:szCs w:val="15"/>
                <w:lang w:val="es-ES"/>
              </w:rPr>
              <w:t>NP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37ACF" w14:textId="77777777" w:rsidR="00911EBC" w:rsidRPr="00F472E4" w:rsidRDefault="00911EBC" w:rsidP="00B11D77">
            <w:pPr>
              <w:spacing w:before="58"/>
              <w:jc w:val="center"/>
              <w:rPr>
                <w:rFonts w:ascii="Aptos" w:eastAsia="Arial" w:hAnsi="Aptos" w:cs="Arial"/>
                <w:sz w:val="15"/>
                <w:szCs w:val="15"/>
                <w:lang w:val="es-ES"/>
              </w:rPr>
            </w:pPr>
            <w:r w:rsidRPr="00F472E4">
              <w:rPr>
                <w:rFonts w:ascii="Aptos" w:eastAsia="Arial" w:hAnsi="Aptos" w:cs="Arial"/>
                <w:b/>
                <w:sz w:val="15"/>
                <w:szCs w:val="15"/>
                <w:lang w:val="es-ES"/>
              </w:rPr>
              <w:t>GP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B0C8D" w14:textId="77777777" w:rsidR="00911EBC" w:rsidRPr="00F472E4" w:rsidRDefault="00911EBC" w:rsidP="00B11D77">
            <w:pPr>
              <w:spacing w:before="58"/>
              <w:jc w:val="center"/>
              <w:rPr>
                <w:rFonts w:ascii="Aptos" w:eastAsia="Arial" w:hAnsi="Aptos" w:cs="Arial"/>
                <w:sz w:val="15"/>
                <w:szCs w:val="15"/>
                <w:lang w:val="es-ES"/>
              </w:rPr>
            </w:pPr>
            <w:r w:rsidRPr="00F472E4">
              <w:rPr>
                <w:rFonts w:ascii="Aptos" w:eastAsia="Arial" w:hAnsi="Aptos" w:cs="Arial"/>
                <w:b/>
                <w:sz w:val="15"/>
                <w:szCs w:val="15"/>
                <w:lang w:val="es-ES"/>
              </w:rPr>
              <w:t>NI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D3D48" w14:textId="77777777" w:rsidR="00911EBC" w:rsidRPr="00F472E4" w:rsidRDefault="00911EBC" w:rsidP="00B11D77">
            <w:pPr>
              <w:spacing w:before="58"/>
              <w:ind w:left="78"/>
              <w:jc w:val="center"/>
              <w:rPr>
                <w:rFonts w:ascii="Aptos" w:eastAsia="Arial" w:hAnsi="Aptos" w:cs="Arial"/>
                <w:color w:val="FF0000"/>
                <w:sz w:val="15"/>
                <w:szCs w:val="15"/>
                <w:lang w:val="es-ES"/>
              </w:rPr>
            </w:pPr>
            <w:proofErr w:type="spellStart"/>
            <w:r w:rsidRPr="00F472E4">
              <w:rPr>
                <w:rFonts w:ascii="Aptos" w:eastAsia="Arial" w:hAnsi="Aptos" w:cs="Arial"/>
                <w:b/>
                <w:sz w:val="15"/>
                <w:szCs w:val="15"/>
                <w:lang w:val="es-ES"/>
              </w:rPr>
              <w:t>Compl</w:t>
            </w:r>
            <w:proofErr w:type="spellEnd"/>
            <w:r w:rsidRPr="00F472E4">
              <w:rPr>
                <w:rFonts w:ascii="Aptos" w:eastAsia="Arial" w:hAnsi="Aptos" w:cs="Arial"/>
                <w:b/>
                <w:sz w:val="15"/>
                <w:szCs w:val="15"/>
                <w:lang w:val="es-ES"/>
              </w:rPr>
              <w:t xml:space="preserve">. </w:t>
            </w:r>
            <w:proofErr w:type="spellStart"/>
            <w:r w:rsidRPr="00F472E4">
              <w:rPr>
                <w:rFonts w:ascii="Aptos" w:eastAsia="Arial" w:hAnsi="Aptos" w:cs="Arial"/>
                <w:b/>
                <w:sz w:val="15"/>
                <w:szCs w:val="15"/>
                <w:lang w:val="es-ES"/>
              </w:rPr>
              <w:t>Espec</w:t>
            </w:r>
            <w:proofErr w:type="spellEnd"/>
            <w:r w:rsidRPr="00F472E4">
              <w:rPr>
                <w:rFonts w:ascii="Aptos" w:eastAsia="Arial" w:hAnsi="Aptos" w:cs="Arial"/>
                <w:b/>
                <w:color w:val="FF0000"/>
                <w:sz w:val="15"/>
                <w:szCs w:val="15"/>
                <w:lang w:val="es-ES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E68FA" w14:textId="5707D4D0" w:rsidR="00911EBC" w:rsidRPr="00F472E4" w:rsidRDefault="00911EBC" w:rsidP="00B11D77">
            <w:pPr>
              <w:spacing w:before="58"/>
              <w:ind w:left="96"/>
              <w:jc w:val="center"/>
              <w:rPr>
                <w:rFonts w:ascii="Aptos" w:eastAsia="Arial" w:hAnsi="Aptos" w:cs="Arial"/>
                <w:sz w:val="15"/>
                <w:szCs w:val="15"/>
                <w:lang w:val="es-ES"/>
              </w:rPr>
            </w:pPr>
            <w:r w:rsidRPr="00F472E4">
              <w:rPr>
                <w:rFonts w:ascii="Aptos" w:eastAsia="Arial" w:hAnsi="Aptos" w:cs="Arial"/>
                <w:b/>
                <w:sz w:val="15"/>
                <w:szCs w:val="15"/>
                <w:lang w:val="es-ES"/>
              </w:rPr>
              <w:t>Titulación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D1369" w14:textId="1AEB4AC1" w:rsidR="00911EBC" w:rsidRPr="00F472E4" w:rsidRDefault="00911EBC" w:rsidP="00B11D77">
            <w:pPr>
              <w:spacing w:before="58"/>
              <w:jc w:val="center"/>
              <w:rPr>
                <w:rFonts w:ascii="Aptos" w:eastAsia="Arial" w:hAnsi="Aptos" w:cs="Arial"/>
                <w:b/>
                <w:sz w:val="15"/>
                <w:szCs w:val="15"/>
                <w:lang w:val="es-ES"/>
              </w:rPr>
            </w:pPr>
            <w:r w:rsidRPr="00F472E4">
              <w:rPr>
                <w:rFonts w:ascii="Aptos" w:eastAsia="Arial" w:hAnsi="Aptos" w:cs="Arial"/>
                <w:b/>
                <w:sz w:val="15"/>
                <w:szCs w:val="15"/>
                <w:lang w:val="es-ES"/>
              </w:rPr>
              <w:t>TJ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DD512A" w14:textId="56885962" w:rsidR="00911EBC" w:rsidRPr="00F472E4" w:rsidRDefault="00911EBC" w:rsidP="00B11D77">
            <w:pPr>
              <w:spacing w:before="58"/>
              <w:jc w:val="center"/>
              <w:rPr>
                <w:rFonts w:ascii="Aptos" w:eastAsia="Arial" w:hAnsi="Aptos" w:cs="Arial"/>
                <w:sz w:val="15"/>
                <w:szCs w:val="15"/>
                <w:lang w:val="es-ES"/>
              </w:rPr>
            </w:pPr>
            <w:r w:rsidRPr="00F472E4">
              <w:rPr>
                <w:rFonts w:ascii="Aptos" w:eastAsia="Arial" w:hAnsi="Aptos" w:cs="Arial"/>
                <w:b/>
                <w:sz w:val="15"/>
                <w:szCs w:val="15"/>
                <w:lang w:val="es-ES"/>
              </w:rPr>
              <w:t>Centro de Trabajo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FBC81" w14:textId="47D9D67F" w:rsidR="00911EBC" w:rsidRPr="00F472E4" w:rsidRDefault="00911EBC" w:rsidP="00B11D77">
            <w:pPr>
              <w:spacing w:before="58"/>
              <w:jc w:val="center"/>
              <w:rPr>
                <w:rFonts w:ascii="Aptos" w:eastAsia="Arial" w:hAnsi="Aptos" w:cs="Arial"/>
                <w:sz w:val="15"/>
                <w:szCs w:val="15"/>
                <w:lang w:val="es-ES"/>
              </w:rPr>
            </w:pPr>
            <w:r w:rsidRPr="00F472E4">
              <w:rPr>
                <w:rFonts w:ascii="Aptos" w:eastAsia="Arial" w:hAnsi="Aptos" w:cs="Arial"/>
                <w:b/>
                <w:sz w:val="15"/>
                <w:szCs w:val="15"/>
                <w:lang w:val="es-ES"/>
              </w:rPr>
              <w:t>Provincia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F91A1" w14:textId="77777777" w:rsidR="00911EBC" w:rsidRPr="00F472E4" w:rsidRDefault="00911EBC" w:rsidP="00B11D77">
            <w:pPr>
              <w:spacing w:before="58"/>
              <w:ind w:left="142" w:right="142"/>
              <w:jc w:val="center"/>
              <w:rPr>
                <w:rFonts w:ascii="Aptos" w:eastAsia="Arial" w:hAnsi="Aptos" w:cs="Arial"/>
                <w:sz w:val="15"/>
                <w:szCs w:val="15"/>
                <w:lang w:val="es-ES"/>
              </w:rPr>
            </w:pPr>
            <w:r w:rsidRPr="00F472E4">
              <w:rPr>
                <w:rFonts w:ascii="Aptos" w:eastAsia="Arial" w:hAnsi="Aptos" w:cs="Arial"/>
                <w:b/>
                <w:sz w:val="15"/>
                <w:szCs w:val="15"/>
                <w:lang w:val="es-ES"/>
              </w:rPr>
              <w:t>Funciones del Puesto</w:t>
            </w:r>
          </w:p>
        </w:tc>
      </w:tr>
      <w:tr w:rsidR="00163CC0" w:rsidRPr="00121CB9" w14:paraId="5ED9F5F1" w14:textId="77777777" w:rsidTr="008D7C52">
        <w:trPr>
          <w:trHeight w:hRule="exact" w:val="741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E2C90" w14:textId="3EAF1DB1" w:rsidR="00163CC0" w:rsidRPr="008D7C52" w:rsidRDefault="00163CC0" w:rsidP="00163CC0">
            <w:pPr>
              <w:spacing w:line="245" w:lineRule="auto"/>
              <w:ind w:left="57"/>
              <w:jc w:val="center"/>
              <w:rPr>
                <w:rFonts w:ascii="Aptos" w:eastAsia="Arial" w:hAnsi="Aptos" w:cs="Arial"/>
                <w:sz w:val="15"/>
                <w:szCs w:val="15"/>
                <w:lang w:val="es-ES"/>
              </w:rPr>
            </w:pPr>
            <w:r w:rsidRPr="008D7C52">
              <w:rPr>
                <w:rFonts w:ascii="Aptos" w:eastAsia="Arial" w:hAnsi="Aptos" w:cs="Arial"/>
                <w:sz w:val="15"/>
                <w:szCs w:val="15"/>
                <w:lang w:val="es-ES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05F6F" w14:textId="521DE77B" w:rsidR="00163CC0" w:rsidRPr="008D7C52" w:rsidRDefault="00163CC0" w:rsidP="00163CC0">
            <w:pPr>
              <w:jc w:val="center"/>
              <w:rPr>
                <w:rFonts w:ascii="Aptos" w:hAnsi="Aptos" w:cs="Arial"/>
                <w:sz w:val="15"/>
                <w:szCs w:val="15"/>
                <w:lang w:val="es-ES"/>
              </w:rPr>
            </w:pPr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A1E55" w14:textId="516804ED" w:rsidR="00163CC0" w:rsidRPr="008D7C52" w:rsidRDefault="00163CC0" w:rsidP="00163CC0">
            <w:pPr>
              <w:jc w:val="center"/>
              <w:rPr>
                <w:rFonts w:ascii="Aptos" w:hAnsi="Aptos" w:cs="Arial"/>
                <w:sz w:val="15"/>
                <w:szCs w:val="15"/>
                <w:lang w:val="es-ES"/>
              </w:rPr>
            </w:pPr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>14306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A8A21" w14:textId="2A7FEA6C" w:rsidR="00163CC0" w:rsidRPr="008D7C52" w:rsidRDefault="00163CC0" w:rsidP="006F3F58">
            <w:pPr>
              <w:ind w:left="141"/>
              <w:jc w:val="both"/>
              <w:rPr>
                <w:rFonts w:ascii="Aptos" w:hAnsi="Aptos" w:cs="Arial"/>
                <w:sz w:val="15"/>
                <w:szCs w:val="15"/>
                <w:lang w:val="es-ES"/>
              </w:rPr>
            </w:pPr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 xml:space="preserve">J. </w:t>
            </w:r>
            <w:proofErr w:type="spellStart"/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>Serv</w:t>
            </w:r>
            <w:proofErr w:type="spellEnd"/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>. Jurídico y Contratación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1F95E" w14:textId="0850FC8B" w:rsidR="00163CC0" w:rsidRPr="008D7C52" w:rsidRDefault="00163CC0" w:rsidP="00163CC0">
            <w:pPr>
              <w:jc w:val="center"/>
              <w:rPr>
                <w:rFonts w:ascii="Aptos" w:hAnsi="Aptos" w:cs="Arial"/>
                <w:sz w:val="15"/>
                <w:szCs w:val="15"/>
                <w:lang w:val="es-ES"/>
              </w:rPr>
            </w:pPr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85BC6" w14:textId="25F502AA" w:rsidR="00163CC0" w:rsidRPr="008D7C52" w:rsidRDefault="00163CC0" w:rsidP="00163CC0">
            <w:pPr>
              <w:jc w:val="center"/>
              <w:rPr>
                <w:rFonts w:ascii="Aptos" w:hAnsi="Aptos" w:cs="Arial"/>
                <w:sz w:val="15"/>
                <w:szCs w:val="15"/>
                <w:lang w:val="es-ES"/>
              </w:rPr>
            </w:pPr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>A1/A2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57F7C" w14:textId="43740701" w:rsidR="00163CC0" w:rsidRPr="008D7C52" w:rsidRDefault="00163CC0" w:rsidP="00163CC0">
            <w:pPr>
              <w:jc w:val="center"/>
              <w:rPr>
                <w:rFonts w:ascii="Aptos" w:hAnsi="Aptos" w:cs="Arial"/>
                <w:sz w:val="15"/>
                <w:szCs w:val="15"/>
                <w:lang w:val="es-ES"/>
              </w:rPr>
            </w:pPr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D83A2" w14:textId="77777777" w:rsidR="00163CC0" w:rsidRPr="008D7C52" w:rsidRDefault="00163CC0" w:rsidP="00163CC0">
            <w:pPr>
              <w:ind w:left="141"/>
              <w:rPr>
                <w:rFonts w:ascii="Aptos" w:hAnsi="Aptos" w:cs="Arial"/>
                <w:sz w:val="15"/>
                <w:szCs w:val="15"/>
                <w:lang w:val="es-ES"/>
              </w:rPr>
            </w:pPr>
          </w:p>
          <w:p w14:paraId="33EFC8A0" w14:textId="77777777" w:rsidR="00163CC0" w:rsidRPr="008D7C52" w:rsidRDefault="00163CC0" w:rsidP="00163CC0">
            <w:pPr>
              <w:ind w:left="141"/>
              <w:rPr>
                <w:rFonts w:ascii="Aptos" w:hAnsi="Aptos" w:cs="Arial"/>
                <w:sz w:val="15"/>
                <w:szCs w:val="15"/>
                <w:lang w:val="es-ES"/>
              </w:rPr>
            </w:pPr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 xml:space="preserve">23.627,52 €      </w:t>
            </w:r>
          </w:p>
          <w:p w14:paraId="44AED19B" w14:textId="77777777" w:rsidR="00163CC0" w:rsidRPr="008D7C52" w:rsidRDefault="00163CC0" w:rsidP="00163CC0">
            <w:pPr>
              <w:jc w:val="center"/>
              <w:rPr>
                <w:rFonts w:ascii="Aptos" w:hAnsi="Aptos" w:cs="Arial"/>
                <w:color w:val="FF0000"/>
                <w:sz w:val="15"/>
                <w:szCs w:val="15"/>
                <w:lang w:val="es-E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BEDAC" w14:textId="5F3190BB" w:rsidR="00163CC0" w:rsidRPr="008D7C52" w:rsidRDefault="00163CC0" w:rsidP="00163CC0">
            <w:pPr>
              <w:rPr>
                <w:rFonts w:ascii="Aptos" w:hAnsi="Aptos" w:cs="Arial"/>
                <w:sz w:val="15"/>
                <w:szCs w:val="15"/>
                <w:lang w:val="es-E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8401" w14:textId="10F075C0" w:rsidR="00163CC0" w:rsidRPr="008D7C52" w:rsidRDefault="00163CC0" w:rsidP="00163CC0">
            <w:pPr>
              <w:jc w:val="center"/>
              <w:rPr>
                <w:rFonts w:ascii="Aptos" w:hAnsi="Aptos" w:cs="Arial"/>
                <w:sz w:val="15"/>
                <w:szCs w:val="15"/>
                <w:lang w:val="es-ES"/>
              </w:rPr>
            </w:pPr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>PD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90F624" w14:textId="73E1EF22" w:rsidR="00163CC0" w:rsidRPr="008D7C52" w:rsidRDefault="00163CC0" w:rsidP="00163CC0">
            <w:pPr>
              <w:rPr>
                <w:rFonts w:ascii="Aptos" w:hAnsi="Aptos"/>
                <w:sz w:val="15"/>
                <w:szCs w:val="15"/>
                <w:lang w:val="es-ES"/>
              </w:rPr>
            </w:pPr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>Delegación Provincial Desarrollo Sostenible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F93A1" w14:textId="7622BAFA" w:rsidR="00163CC0" w:rsidRPr="008D7C52" w:rsidRDefault="00163CC0" w:rsidP="00163CC0">
            <w:pPr>
              <w:rPr>
                <w:rFonts w:ascii="Aptos" w:hAnsi="Aptos" w:cs="Arial"/>
                <w:sz w:val="15"/>
                <w:szCs w:val="15"/>
                <w:lang w:val="es-ES"/>
              </w:rPr>
            </w:pPr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>Albacete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F4514" w14:textId="3D9FE7E2" w:rsidR="00163CC0" w:rsidRPr="008D7C52" w:rsidRDefault="00163CC0" w:rsidP="00163CC0">
            <w:pPr>
              <w:ind w:right="177"/>
              <w:jc w:val="both"/>
              <w:rPr>
                <w:rFonts w:ascii="Aptos" w:eastAsia="Arial" w:hAnsi="Aptos" w:cs="Arial"/>
                <w:sz w:val="15"/>
                <w:szCs w:val="15"/>
                <w:lang w:val="es-ES"/>
              </w:rPr>
            </w:pPr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>Coordinación y control de las funciones de asesoría jurídica, así como la planificación, seguimiento y control de la contratación administrativa en el ámbito de la Delegación Provincial.</w:t>
            </w:r>
          </w:p>
        </w:tc>
      </w:tr>
      <w:tr w:rsidR="00163CC0" w:rsidRPr="00121CB9" w14:paraId="6F5EA0F3" w14:textId="77777777" w:rsidTr="008D7C52">
        <w:trPr>
          <w:trHeight w:hRule="exact" w:val="992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8A8C3" w14:textId="7167AB31" w:rsidR="00163CC0" w:rsidRPr="008D7C52" w:rsidRDefault="00163CC0" w:rsidP="00163CC0">
            <w:pPr>
              <w:spacing w:line="245" w:lineRule="auto"/>
              <w:ind w:left="57"/>
              <w:jc w:val="center"/>
              <w:rPr>
                <w:rFonts w:ascii="Aptos" w:eastAsia="Arial" w:hAnsi="Aptos" w:cs="Arial"/>
                <w:sz w:val="15"/>
                <w:szCs w:val="15"/>
                <w:lang w:val="es-ES"/>
              </w:rPr>
            </w:pPr>
            <w:r w:rsidRPr="008D7C52">
              <w:rPr>
                <w:rFonts w:ascii="Aptos" w:eastAsia="Arial" w:hAnsi="Aptos" w:cs="Arial"/>
                <w:sz w:val="15"/>
                <w:szCs w:val="15"/>
                <w:lang w:val="es-ES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F1549" w14:textId="60464248" w:rsidR="00163CC0" w:rsidRPr="008D7C52" w:rsidRDefault="00163CC0" w:rsidP="00163CC0">
            <w:pPr>
              <w:jc w:val="center"/>
              <w:rPr>
                <w:rFonts w:ascii="Aptos" w:hAnsi="Aptos" w:cs="Arial"/>
                <w:sz w:val="15"/>
                <w:szCs w:val="15"/>
                <w:lang w:val="es-ES"/>
              </w:rPr>
            </w:pPr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06032" w14:textId="021512DA" w:rsidR="00163CC0" w:rsidRPr="008D7C52" w:rsidRDefault="00163CC0" w:rsidP="00163CC0">
            <w:pPr>
              <w:jc w:val="center"/>
              <w:rPr>
                <w:rFonts w:ascii="Aptos" w:hAnsi="Aptos" w:cs="Arial"/>
                <w:sz w:val="15"/>
                <w:szCs w:val="15"/>
                <w:lang w:val="es-ES"/>
              </w:rPr>
            </w:pPr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>135</w:t>
            </w:r>
            <w:r w:rsidR="00121CB9">
              <w:rPr>
                <w:rFonts w:ascii="Aptos" w:hAnsi="Aptos" w:cs="Arial"/>
                <w:sz w:val="15"/>
                <w:szCs w:val="15"/>
                <w:lang w:val="es-ES"/>
              </w:rPr>
              <w:t>41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72D5D" w14:textId="671DA053" w:rsidR="00163CC0" w:rsidRPr="008D7C52" w:rsidRDefault="00163CC0" w:rsidP="006F3F58">
            <w:pPr>
              <w:ind w:left="141"/>
              <w:rPr>
                <w:rFonts w:ascii="Aptos" w:hAnsi="Aptos" w:cs="Arial"/>
                <w:sz w:val="15"/>
                <w:szCs w:val="15"/>
                <w:lang w:val="es-ES"/>
              </w:rPr>
            </w:pPr>
            <w:proofErr w:type="spellStart"/>
            <w:proofErr w:type="gramStart"/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>J.Serv.Minas</w:t>
            </w:r>
            <w:proofErr w:type="spellEnd"/>
            <w:proofErr w:type="gramEnd"/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42267" w14:textId="7FEAD9BF" w:rsidR="00163CC0" w:rsidRPr="008D7C52" w:rsidRDefault="00163CC0" w:rsidP="00163CC0">
            <w:pPr>
              <w:jc w:val="center"/>
              <w:rPr>
                <w:rFonts w:ascii="Aptos" w:hAnsi="Aptos" w:cs="Arial"/>
                <w:sz w:val="15"/>
                <w:szCs w:val="15"/>
                <w:lang w:val="es-ES"/>
              </w:rPr>
            </w:pPr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88630" w14:textId="6FB07D9E" w:rsidR="00163CC0" w:rsidRPr="008D7C52" w:rsidRDefault="00163CC0" w:rsidP="00163CC0">
            <w:pPr>
              <w:jc w:val="center"/>
              <w:rPr>
                <w:rFonts w:ascii="Aptos" w:hAnsi="Aptos" w:cs="Arial"/>
                <w:sz w:val="15"/>
                <w:szCs w:val="15"/>
                <w:lang w:val="es-ES"/>
              </w:rPr>
            </w:pPr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>A1/A2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09ED4" w14:textId="60CFF6FB" w:rsidR="00163CC0" w:rsidRPr="008D7C52" w:rsidRDefault="00163CC0" w:rsidP="00163CC0">
            <w:pPr>
              <w:jc w:val="center"/>
              <w:rPr>
                <w:rFonts w:ascii="Aptos" w:hAnsi="Aptos" w:cs="Arial"/>
                <w:sz w:val="15"/>
                <w:szCs w:val="15"/>
                <w:lang w:val="es-ES"/>
              </w:rPr>
            </w:pPr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2DA45" w14:textId="77777777" w:rsidR="00163CC0" w:rsidRPr="008D7C52" w:rsidRDefault="00163CC0" w:rsidP="00163CC0">
            <w:pPr>
              <w:ind w:left="141"/>
              <w:jc w:val="center"/>
              <w:rPr>
                <w:rFonts w:ascii="Aptos" w:hAnsi="Aptos" w:cs="Arial"/>
                <w:sz w:val="15"/>
                <w:szCs w:val="15"/>
                <w:lang w:val="es-ES"/>
              </w:rPr>
            </w:pPr>
          </w:p>
          <w:p w14:paraId="10BC4FCD" w14:textId="77777777" w:rsidR="00163CC0" w:rsidRPr="008D7C52" w:rsidRDefault="00163CC0" w:rsidP="008D7C52">
            <w:pPr>
              <w:ind w:left="142"/>
              <w:rPr>
                <w:rFonts w:ascii="Aptos" w:hAnsi="Aptos" w:cs="Arial"/>
                <w:sz w:val="15"/>
                <w:szCs w:val="15"/>
                <w:lang w:val="es-ES"/>
              </w:rPr>
            </w:pPr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 xml:space="preserve">23.627,52 €      </w:t>
            </w:r>
          </w:p>
          <w:p w14:paraId="4664A890" w14:textId="77777777" w:rsidR="00163CC0" w:rsidRPr="008D7C52" w:rsidRDefault="00163CC0" w:rsidP="00163CC0">
            <w:pPr>
              <w:jc w:val="center"/>
              <w:rPr>
                <w:rFonts w:ascii="Aptos" w:hAnsi="Aptos" w:cs="Arial"/>
                <w:color w:val="FF0000"/>
                <w:sz w:val="15"/>
                <w:szCs w:val="15"/>
                <w:lang w:val="es-E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BE4CE" w14:textId="77777777" w:rsidR="008D7C52" w:rsidRDefault="008D7C52" w:rsidP="008D7C52">
            <w:pPr>
              <w:rPr>
                <w:rFonts w:ascii="Aptos" w:hAnsi="Aptos" w:cs="Arial"/>
                <w:sz w:val="15"/>
                <w:szCs w:val="15"/>
                <w:lang w:val="es-ES"/>
              </w:rPr>
            </w:pPr>
          </w:p>
          <w:p w14:paraId="7ADD6F64" w14:textId="7D5C7BF2" w:rsidR="00163CC0" w:rsidRPr="008D7C52" w:rsidRDefault="00163CC0" w:rsidP="008D7C52">
            <w:pPr>
              <w:rPr>
                <w:rFonts w:ascii="Aptos" w:hAnsi="Aptos" w:cs="Arial"/>
                <w:sz w:val="15"/>
                <w:szCs w:val="15"/>
                <w:lang w:val="es-ES"/>
              </w:rPr>
            </w:pPr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>I.</w:t>
            </w:r>
            <w:proofErr w:type="spellStart"/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>Ind</w:t>
            </w:r>
            <w:proofErr w:type="spellEnd"/>
            <w:proofErr w:type="gramStart"/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>.;I</w:t>
            </w:r>
            <w:proofErr w:type="gramEnd"/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>.Min.;I.T.I.;</w:t>
            </w:r>
            <w:proofErr w:type="spellStart"/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>I.T.Min</w:t>
            </w:r>
            <w:proofErr w:type="spellEnd"/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>.</w:t>
            </w:r>
          </w:p>
          <w:p w14:paraId="1EA3757B" w14:textId="56F5C6CE" w:rsidR="00163CC0" w:rsidRPr="008D7C52" w:rsidRDefault="00163CC0" w:rsidP="00163CC0">
            <w:pPr>
              <w:jc w:val="center"/>
              <w:rPr>
                <w:rFonts w:ascii="Aptos" w:hAnsi="Aptos" w:cs="Arial"/>
                <w:sz w:val="15"/>
                <w:szCs w:val="15"/>
                <w:lang w:val="es-E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6B27" w14:textId="09B802EA" w:rsidR="00163CC0" w:rsidRPr="008D7C52" w:rsidRDefault="00163CC0" w:rsidP="00163CC0">
            <w:pPr>
              <w:jc w:val="center"/>
              <w:rPr>
                <w:rFonts w:ascii="Aptos" w:hAnsi="Aptos" w:cs="Arial"/>
                <w:sz w:val="15"/>
                <w:szCs w:val="15"/>
                <w:lang w:val="es-ES"/>
              </w:rPr>
            </w:pPr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>PD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06637B" w14:textId="0771C985" w:rsidR="00163CC0" w:rsidRPr="008D7C52" w:rsidRDefault="00163CC0" w:rsidP="008D7C52">
            <w:pPr>
              <w:rPr>
                <w:rFonts w:ascii="Aptos" w:hAnsi="Aptos"/>
                <w:sz w:val="15"/>
                <w:szCs w:val="15"/>
                <w:lang w:val="es-ES"/>
              </w:rPr>
            </w:pPr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>Delegación Provincial Desarrollo Sostenible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3308A" w14:textId="49515E74" w:rsidR="00163CC0" w:rsidRPr="008D7C52" w:rsidRDefault="00163CC0" w:rsidP="008D7C52">
            <w:pPr>
              <w:rPr>
                <w:rFonts w:ascii="Aptos" w:hAnsi="Aptos" w:cs="Arial"/>
                <w:sz w:val="15"/>
                <w:szCs w:val="15"/>
                <w:lang w:val="es-ES"/>
              </w:rPr>
            </w:pPr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>Cuenca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9E338" w14:textId="7DD15064" w:rsidR="00163CC0" w:rsidRPr="008D7C52" w:rsidRDefault="006F3F58" w:rsidP="006F3F58">
            <w:pPr>
              <w:ind w:right="177"/>
              <w:jc w:val="both"/>
              <w:rPr>
                <w:rFonts w:ascii="Aptos" w:eastAsia="Arial" w:hAnsi="Aptos" w:cs="Arial"/>
                <w:sz w:val="15"/>
                <w:szCs w:val="15"/>
                <w:lang w:val="es-ES"/>
              </w:rPr>
            </w:pPr>
            <w:r w:rsidRPr="008D7C52">
              <w:rPr>
                <w:rFonts w:ascii="Aptos" w:eastAsia="Arial" w:hAnsi="Aptos" w:cs="Arial"/>
                <w:sz w:val="15"/>
                <w:szCs w:val="15"/>
                <w:lang w:val="es-ES"/>
              </w:rPr>
              <w:t>Tramitar expedientes de autorización y concesión de explotación de recursos minerales y de uso de explosivos. Velar por el cumplimiento de las disposiciones reglamentarias en materia de seguridad mineral. Confrontar planes de labores y de restauración. Elaborar informes y estadísticas específicas sobre el sector de la industria extractiva de la provincia</w:t>
            </w:r>
          </w:p>
        </w:tc>
      </w:tr>
      <w:tr w:rsidR="00CB067D" w:rsidRPr="00121CB9" w14:paraId="090E89BF" w14:textId="77777777" w:rsidTr="008D7C52">
        <w:trPr>
          <w:trHeight w:hRule="exact" w:val="709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9B448" w14:textId="1F75AF7E" w:rsidR="00CB067D" w:rsidRPr="008D7C52" w:rsidRDefault="007F6B1C" w:rsidP="00CB067D">
            <w:pPr>
              <w:spacing w:before="58"/>
              <w:ind w:left="112"/>
              <w:rPr>
                <w:rFonts w:ascii="Aptos" w:eastAsia="Arial" w:hAnsi="Aptos" w:cs="Arial"/>
                <w:sz w:val="15"/>
                <w:szCs w:val="15"/>
                <w:lang w:val="es-ES"/>
              </w:rPr>
            </w:pPr>
            <w:r w:rsidRPr="008D7C52">
              <w:rPr>
                <w:rFonts w:ascii="Aptos" w:eastAsia="Arial" w:hAnsi="Aptos" w:cs="Arial"/>
                <w:sz w:val="15"/>
                <w:szCs w:val="15"/>
                <w:lang w:val="es-ES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5EED3" w14:textId="2764880F" w:rsidR="00CB067D" w:rsidRPr="008D7C52" w:rsidRDefault="00CB067D" w:rsidP="00CB067D">
            <w:pPr>
              <w:spacing w:before="58"/>
              <w:jc w:val="center"/>
              <w:rPr>
                <w:rFonts w:ascii="Aptos" w:hAnsi="Aptos" w:cs="Arial"/>
                <w:sz w:val="15"/>
                <w:szCs w:val="15"/>
                <w:lang w:val="es-ES"/>
              </w:rPr>
            </w:pPr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7BEC3" w14:textId="04A34B73" w:rsidR="00CB067D" w:rsidRPr="008D7C52" w:rsidRDefault="00163CC0" w:rsidP="00CB067D">
            <w:pPr>
              <w:spacing w:before="58"/>
              <w:jc w:val="center"/>
              <w:rPr>
                <w:rFonts w:ascii="Aptos" w:hAnsi="Aptos" w:cs="Arial"/>
                <w:sz w:val="15"/>
                <w:szCs w:val="15"/>
                <w:lang w:val="es-ES"/>
              </w:rPr>
            </w:pPr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>14311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E1BD4" w14:textId="4F5AB776" w:rsidR="00CB067D" w:rsidRPr="008D7C52" w:rsidRDefault="00CB067D" w:rsidP="00CB067D">
            <w:pPr>
              <w:spacing w:before="58"/>
              <w:ind w:left="141"/>
              <w:rPr>
                <w:rFonts w:ascii="Aptos" w:hAnsi="Aptos" w:cs="Arial"/>
                <w:sz w:val="15"/>
                <w:szCs w:val="15"/>
                <w:lang w:val="es-ES"/>
              </w:rPr>
            </w:pPr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>J. Serv. Jurídico y Contratación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E65D6" w14:textId="654AB027" w:rsidR="00CB067D" w:rsidRPr="008D7C52" w:rsidRDefault="00CB067D" w:rsidP="00CB067D">
            <w:pPr>
              <w:spacing w:before="58"/>
              <w:ind w:left="94"/>
              <w:jc w:val="center"/>
              <w:rPr>
                <w:rFonts w:ascii="Aptos" w:hAnsi="Aptos" w:cs="Arial"/>
                <w:sz w:val="15"/>
                <w:szCs w:val="15"/>
                <w:lang w:val="es-ES"/>
              </w:rPr>
            </w:pPr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5AA12" w14:textId="7D54B15D" w:rsidR="00CB067D" w:rsidRPr="008D7C52" w:rsidRDefault="00CB067D" w:rsidP="00CB067D">
            <w:pPr>
              <w:spacing w:before="58"/>
              <w:jc w:val="center"/>
              <w:rPr>
                <w:rFonts w:ascii="Aptos" w:hAnsi="Aptos" w:cs="Arial"/>
                <w:sz w:val="15"/>
                <w:szCs w:val="15"/>
                <w:lang w:val="es-ES"/>
              </w:rPr>
            </w:pPr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>A1/A2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A3A87" w14:textId="35253DE3" w:rsidR="00CB067D" w:rsidRPr="008D7C52" w:rsidRDefault="00CB067D" w:rsidP="00CB067D">
            <w:pPr>
              <w:spacing w:before="58"/>
              <w:jc w:val="center"/>
              <w:rPr>
                <w:rFonts w:ascii="Aptos" w:hAnsi="Aptos" w:cs="Arial"/>
                <w:sz w:val="15"/>
                <w:szCs w:val="15"/>
                <w:lang w:val="es-ES"/>
              </w:rPr>
            </w:pPr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4061A" w14:textId="77777777" w:rsidR="00CB067D" w:rsidRPr="008D7C52" w:rsidRDefault="00CB067D" w:rsidP="00CB067D">
            <w:pPr>
              <w:ind w:left="141"/>
              <w:rPr>
                <w:rFonts w:ascii="Aptos" w:hAnsi="Aptos" w:cs="Arial"/>
                <w:sz w:val="15"/>
                <w:szCs w:val="15"/>
                <w:lang w:val="es-ES"/>
              </w:rPr>
            </w:pPr>
          </w:p>
          <w:p w14:paraId="2B2B0F14" w14:textId="77777777" w:rsidR="00CB067D" w:rsidRPr="008D7C52" w:rsidRDefault="00CB067D" w:rsidP="00CB067D">
            <w:pPr>
              <w:ind w:left="141"/>
              <w:rPr>
                <w:rFonts w:ascii="Aptos" w:hAnsi="Aptos" w:cs="Arial"/>
                <w:sz w:val="15"/>
                <w:szCs w:val="15"/>
                <w:lang w:val="es-ES"/>
              </w:rPr>
            </w:pPr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 xml:space="preserve">23.627,52 €      </w:t>
            </w:r>
          </w:p>
          <w:p w14:paraId="65C3F32E" w14:textId="77777777" w:rsidR="00CB067D" w:rsidRPr="008D7C52" w:rsidRDefault="00CB067D" w:rsidP="00CB067D">
            <w:pPr>
              <w:ind w:left="141"/>
              <w:jc w:val="center"/>
              <w:rPr>
                <w:rFonts w:ascii="Aptos" w:hAnsi="Aptos" w:cs="Arial"/>
                <w:sz w:val="15"/>
                <w:szCs w:val="15"/>
                <w:lang w:val="es-E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51703" w14:textId="77777777" w:rsidR="00CB067D" w:rsidRPr="008D7C52" w:rsidRDefault="00CB067D" w:rsidP="00CB067D">
            <w:pPr>
              <w:spacing w:before="58"/>
              <w:ind w:left="96"/>
              <w:rPr>
                <w:rFonts w:ascii="Aptos" w:hAnsi="Aptos" w:cs="Arial"/>
                <w:sz w:val="15"/>
                <w:szCs w:val="15"/>
                <w:lang w:val="es-E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85C3" w14:textId="7F5D0977" w:rsidR="00CB067D" w:rsidRPr="008D7C52" w:rsidRDefault="00CB067D" w:rsidP="00CB067D">
            <w:pPr>
              <w:spacing w:before="58"/>
              <w:jc w:val="center"/>
              <w:rPr>
                <w:rFonts w:ascii="Aptos" w:hAnsi="Aptos" w:cs="Arial"/>
                <w:sz w:val="15"/>
                <w:szCs w:val="15"/>
                <w:lang w:val="es-ES"/>
              </w:rPr>
            </w:pPr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>PD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F8621B" w14:textId="2F411ABC" w:rsidR="00CB067D" w:rsidRPr="008D7C52" w:rsidRDefault="00CB067D" w:rsidP="00CB067D">
            <w:pPr>
              <w:spacing w:before="58"/>
              <w:rPr>
                <w:rFonts w:ascii="Aptos" w:hAnsi="Aptos" w:cs="Arial"/>
                <w:sz w:val="15"/>
                <w:szCs w:val="15"/>
                <w:lang w:val="es-ES"/>
              </w:rPr>
            </w:pPr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>Delegación Provincial Desarrollo Sostenible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87E99" w14:textId="008FDE96" w:rsidR="00CB067D" w:rsidRPr="008D7C52" w:rsidRDefault="00163CC0" w:rsidP="00CB067D">
            <w:pPr>
              <w:spacing w:before="58"/>
              <w:rPr>
                <w:rFonts w:ascii="Aptos" w:hAnsi="Aptos" w:cs="Arial"/>
                <w:sz w:val="15"/>
                <w:szCs w:val="15"/>
                <w:lang w:val="es-ES"/>
              </w:rPr>
            </w:pPr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>Toledo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D96C9" w14:textId="0DFA2AEF" w:rsidR="00CB067D" w:rsidRPr="008D7C52" w:rsidRDefault="000A0CC2" w:rsidP="00CB067D">
            <w:pPr>
              <w:spacing w:before="58"/>
              <w:ind w:right="142"/>
              <w:jc w:val="both"/>
              <w:rPr>
                <w:rFonts w:ascii="Aptos" w:eastAsia="Arial" w:hAnsi="Aptos" w:cs="Arial"/>
                <w:sz w:val="15"/>
                <w:szCs w:val="15"/>
                <w:lang w:val="es-ES"/>
              </w:rPr>
            </w:pPr>
            <w:r w:rsidRPr="008D7C52">
              <w:rPr>
                <w:rFonts w:ascii="Aptos" w:hAnsi="Aptos" w:cs="Arial"/>
                <w:sz w:val="15"/>
                <w:szCs w:val="15"/>
                <w:lang w:val="es-ES"/>
              </w:rPr>
              <w:t>Coordinación y control de las funciones de asesoría jurídica, así como la planificación, seguimiento y control de la contratación administrativa en el ámbito de la Delegación Provincial.</w:t>
            </w:r>
          </w:p>
        </w:tc>
      </w:tr>
    </w:tbl>
    <w:p w14:paraId="21A95742" w14:textId="77777777" w:rsidR="006270FE" w:rsidRPr="00F472E4" w:rsidRDefault="006270FE" w:rsidP="005B72B2">
      <w:pPr>
        <w:tabs>
          <w:tab w:val="left" w:pos="415"/>
          <w:tab w:val="left" w:pos="2991"/>
          <w:tab w:val="left" w:pos="4395"/>
          <w:tab w:val="left" w:pos="4751"/>
          <w:tab w:val="left" w:pos="5067"/>
          <w:tab w:val="left" w:pos="5383"/>
          <w:tab w:val="left" w:pos="7943"/>
          <w:tab w:val="left" w:pos="8299"/>
          <w:tab w:val="left" w:pos="9075"/>
        </w:tabs>
        <w:ind w:left="70"/>
        <w:outlineLvl w:val="0"/>
        <w:rPr>
          <w:rFonts w:ascii="Aptos" w:hAnsi="Aptos" w:cs="Arial"/>
          <w:sz w:val="15"/>
          <w:szCs w:val="15"/>
          <w:u w:val="single"/>
          <w:lang w:val="es-ES"/>
        </w:rPr>
      </w:pPr>
    </w:p>
    <w:sectPr w:rsidR="006270FE" w:rsidRPr="00F472E4" w:rsidSect="00D12F79">
      <w:headerReference w:type="default" r:id="rId8"/>
      <w:footerReference w:type="default" r:id="rId9"/>
      <w:pgSz w:w="16840" w:h="11900" w:orient="landscape"/>
      <w:pgMar w:top="1100" w:right="822" w:bottom="1135" w:left="567" w:header="0" w:footer="45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67C8BB" w14:textId="77777777" w:rsidR="00C70BB1" w:rsidRDefault="00C70BB1">
      <w:r>
        <w:separator/>
      </w:r>
    </w:p>
  </w:endnote>
  <w:endnote w:type="continuationSeparator" w:id="0">
    <w:p w14:paraId="17ED7E51" w14:textId="77777777" w:rsidR="00C70BB1" w:rsidRDefault="00C70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AD5EB" w14:textId="77777777" w:rsidR="00C70BB1" w:rsidRPr="00B06D6E" w:rsidRDefault="00C70BB1" w:rsidP="00B03394">
    <w:pPr>
      <w:tabs>
        <w:tab w:val="left" w:pos="415"/>
        <w:tab w:val="left" w:pos="2991"/>
        <w:tab w:val="left" w:pos="4395"/>
        <w:tab w:val="left" w:pos="4751"/>
        <w:tab w:val="left" w:pos="5067"/>
        <w:tab w:val="left" w:pos="5383"/>
        <w:tab w:val="left" w:pos="7943"/>
        <w:tab w:val="left" w:pos="8299"/>
        <w:tab w:val="left" w:pos="9075"/>
      </w:tabs>
      <w:ind w:left="70"/>
      <w:jc w:val="both"/>
      <w:outlineLvl w:val="0"/>
      <w:rPr>
        <w:rFonts w:ascii="Arial" w:hAnsi="Arial" w:cs="Arial"/>
        <w:sz w:val="15"/>
        <w:szCs w:val="15"/>
        <w:u w:val="single"/>
        <w:lang w:val="es-ES"/>
      </w:rPr>
    </w:pPr>
    <w:r w:rsidRPr="00B06D6E">
      <w:rPr>
        <w:rFonts w:ascii="Arial" w:hAnsi="Arial" w:cs="Arial"/>
        <w:sz w:val="15"/>
        <w:szCs w:val="15"/>
        <w:u w:val="single"/>
        <w:lang w:val="es-ES"/>
      </w:rPr>
      <w:t>Nota: Interpretación claves</w:t>
    </w:r>
  </w:p>
  <w:p w14:paraId="19DD7476" w14:textId="77777777" w:rsidR="00C70BB1" w:rsidRPr="00B06D6E" w:rsidRDefault="00C70BB1" w:rsidP="00B03394">
    <w:pPr>
      <w:tabs>
        <w:tab w:val="left" w:pos="415"/>
        <w:tab w:val="left" w:pos="2991"/>
        <w:tab w:val="left" w:pos="4395"/>
        <w:tab w:val="left" w:pos="4751"/>
        <w:tab w:val="left" w:pos="5067"/>
        <w:tab w:val="left" w:pos="5383"/>
        <w:tab w:val="left" w:pos="7943"/>
        <w:tab w:val="left" w:pos="8299"/>
        <w:tab w:val="left" w:pos="9075"/>
      </w:tabs>
      <w:ind w:left="70"/>
      <w:jc w:val="both"/>
      <w:outlineLvl w:val="0"/>
      <w:rPr>
        <w:rFonts w:ascii="Arial" w:hAnsi="Arial" w:cs="Arial"/>
        <w:sz w:val="15"/>
        <w:szCs w:val="15"/>
        <w:u w:val="single"/>
        <w:lang w:val="es-ES"/>
      </w:rPr>
    </w:pPr>
    <w:r w:rsidRPr="00B06D6E">
      <w:rPr>
        <w:rFonts w:ascii="Arial" w:hAnsi="Arial" w:cs="Arial"/>
        <w:sz w:val="15"/>
        <w:szCs w:val="15"/>
        <w:lang w:val="es-ES"/>
      </w:rPr>
      <w:tab/>
    </w:r>
    <w:r w:rsidRPr="00B06D6E">
      <w:rPr>
        <w:rFonts w:ascii="Arial" w:hAnsi="Arial" w:cs="Arial"/>
        <w:sz w:val="15"/>
        <w:szCs w:val="15"/>
        <w:lang w:val="es-ES"/>
      </w:rPr>
      <w:tab/>
    </w:r>
    <w:r w:rsidRPr="00B06D6E">
      <w:rPr>
        <w:rFonts w:ascii="Arial" w:hAnsi="Arial" w:cs="Arial"/>
        <w:sz w:val="15"/>
        <w:szCs w:val="15"/>
        <w:lang w:val="es-ES"/>
      </w:rPr>
      <w:tab/>
    </w:r>
    <w:r w:rsidRPr="00B06D6E">
      <w:rPr>
        <w:rFonts w:ascii="Arial" w:hAnsi="Arial" w:cs="Arial"/>
        <w:sz w:val="15"/>
        <w:szCs w:val="15"/>
        <w:lang w:val="es-ES"/>
      </w:rPr>
      <w:tab/>
    </w:r>
    <w:r w:rsidRPr="00B06D6E">
      <w:rPr>
        <w:rFonts w:ascii="Arial" w:hAnsi="Arial" w:cs="Arial"/>
        <w:sz w:val="15"/>
        <w:szCs w:val="15"/>
        <w:lang w:val="es-ES"/>
      </w:rPr>
      <w:tab/>
    </w:r>
    <w:r w:rsidRPr="00B06D6E">
      <w:rPr>
        <w:rFonts w:ascii="Arial" w:hAnsi="Arial" w:cs="Arial"/>
        <w:sz w:val="15"/>
        <w:szCs w:val="15"/>
        <w:lang w:val="es-ES"/>
      </w:rPr>
      <w:tab/>
    </w:r>
    <w:r w:rsidRPr="00B06D6E">
      <w:rPr>
        <w:rFonts w:ascii="Arial" w:hAnsi="Arial" w:cs="Arial"/>
        <w:sz w:val="15"/>
        <w:szCs w:val="15"/>
        <w:lang w:val="es-ES"/>
      </w:rPr>
      <w:tab/>
    </w:r>
  </w:p>
  <w:p w14:paraId="5FC99AE9" w14:textId="77777777" w:rsidR="00C70BB1" w:rsidRDefault="00C70BB1" w:rsidP="00B03394">
    <w:pPr>
      <w:tabs>
        <w:tab w:val="left" w:pos="-2127"/>
        <w:tab w:val="left" w:pos="7943"/>
        <w:tab w:val="left" w:pos="8299"/>
        <w:tab w:val="left" w:pos="9075"/>
      </w:tabs>
      <w:ind w:left="70"/>
      <w:jc w:val="both"/>
      <w:rPr>
        <w:rFonts w:ascii="Arial" w:hAnsi="Arial" w:cs="Arial"/>
        <w:sz w:val="15"/>
        <w:szCs w:val="15"/>
        <w:lang w:val="es-ES"/>
      </w:rPr>
    </w:pPr>
    <w:r w:rsidRPr="00B06D6E">
      <w:rPr>
        <w:rFonts w:ascii="Arial" w:hAnsi="Arial" w:cs="Arial"/>
        <w:sz w:val="15"/>
        <w:szCs w:val="15"/>
        <w:lang w:val="es-ES"/>
      </w:rPr>
      <w:t xml:space="preserve">a      Puestos </w:t>
    </w:r>
    <w:bookmarkStart w:id="1" w:name="OLE_LINK2"/>
    <w:bookmarkStart w:id="2" w:name="OLE_LINK1"/>
    <w:r w:rsidRPr="00B06D6E">
      <w:rPr>
        <w:rFonts w:ascii="Arial" w:hAnsi="Arial" w:cs="Arial"/>
        <w:sz w:val="15"/>
        <w:szCs w:val="15"/>
        <w:lang w:val="es-ES"/>
      </w:rPr>
      <w:t>de adscripción indistinta para personal funcionario de las diferentes Administraciones Públicas.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7234B9" w14:textId="77777777" w:rsidR="00C70BB1" w:rsidRDefault="00C70BB1">
      <w:r>
        <w:separator/>
      </w:r>
    </w:p>
  </w:footnote>
  <w:footnote w:type="continuationSeparator" w:id="0">
    <w:p w14:paraId="59738720" w14:textId="77777777" w:rsidR="00C70BB1" w:rsidRDefault="00C70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DE4A5" w14:textId="77777777" w:rsidR="00C70BB1" w:rsidRDefault="00C70BB1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867665"/>
    <w:multiLevelType w:val="hybridMultilevel"/>
    <w:tmpl w:val="993E6D4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E15AD8"/>
    <w:multiLevelType w:val="multilevel"/>
    <w:tmpl w:val="B25CF48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RiCIdt4U5MW7UYgxVxtrKyouyieHXpuqjfHSsqrJDRVykCIpqa7A16FbyZZyQxY0AzAVQoy8diqLm63c6o4Xg==" w:salt="D6vCDiBrR0UYNQqqJoEBvQ==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178"/>
    <w:rsid w:val="00016178"/>
    <w:rsid w:val="00022DE6"/>
    <w:rsid w:val="00027D41"/>
    <w:rsid w:val="00036398"/>
    <w:rsid w:val="00036D2F"/>
    <w:rsid w:val="00047E29"/>
    <w:rsid w:val="00050ABC"/>
    <w:rsid w:val="00053297"/>
    <w:rsid w:val="0006603A"/>
    <w:rsid w:val="000714B1"/>
    <w:rsid w:val="00083781"/>
    <w:rsid w:val="000A0CC2"/>
    <w:rsid w:val="000B3390"/>
    <w:rsid w:val="000B37F5"/>
    <w:rsid w:val="000B47B3"/>
    <w:rsid w:val="000B5D14"/>
    <w:rsid w:val="000C3C76"/>
    <w:rsid w:val="000D4C80"/>
    <w:rsid w:val="000E1550"/>
    <w:rsid w:val="000E1EED"/>
    <w:rsid w:val="000E2C4F"/>
    <w:rsid w:val="000F501B"/>
    <w:rsid w:val="000F7817"/>
    <w:rsid w:val="00106C21"/>
    <w:rsid w:val="00116578"/>
    <w:rsid w:val="00116EDB"/>
    <w:rsid w:val="00121CB9"/>
    <w:rsid w:val="00121ED2"/>
    <w:rsid w:val="00123570"/>
    <w:rsid w:val="00123927"/>
    <w:rsid w:val="0013272A"/>
    <w:rsid w:val="00135F45"/>
    <w:rsid w:val="00142547"/>
    <w:rsid w:val="00147F45"/>
    <w:rsid w:val="0015354A"/>
    <w:rsid w:val="00153CE4"/>
    <w:rsid w:val="00154B09"/>
    <w:rsid w:val="00160EFA"/>
    <w:rsid w:val="00161B20"/>
    <w:rsid w:val="00163CC0"/>
    <w:rsid w:val="001649E1"/>
    <w:rsid w:val="00165EB7"/>
    <w:rsid w:val="00171512"/>
    <w:rsid w:val="00174A7E"/>
    <w:rsid w:val="001877C2"/>
    <w:rsid w:val="0019727B"/>
    <w:rsid w:val="001A1696"/>
    <w:rsid w:val="001B3875"/>
    <w:rsid w:val="001C3DC8"/>
    <w:rsid w:val="001E25C9"/>
    <w:rsid w:val="001E3017"/>
    <w:rsid w:val="001E5A8A"/>
    <w:rsid w:val="001F0903"/>
    <w:rsid w:val="001F776A"/>
    <w:rsid w:val="00203A24"/>
    <w:rsid w:val="002040A7"/>
    <w:rsid w:val="00212FEB"/>
    <w:rsid w:val="002174A8"/>
    <w:rsid w:val="00226204"/>
    <w:rsid w:val="00233C33"/>
    <w:rsid w:val="0023748D"/>
    <w:rsid w:val="00243FB8"/>
    <w:rsid w:val="00244392"/>
    <w:rsid w:val="0024643F"/>
    <w:rsid w:val="0027207E"/>
    <w:rsid w:val="00277DDC"/>
    <w:rsid w:val="0028624C"/>
    <w:rsid w:val="0028769A"/>
    <w:rsid w:val="002A1574"/>
    <w:rsid w:val="002A1B57"/>
    <w:rsid w:val="002A538B"/>
    <w:rsid w:val="002A611B"/>
    <w:rsid w:val="002B4382"/>
    <w:rsid w:val="002E2CFF"/>
    <w:rsid w:val="002E3257"/>
    <w:rsid w:val="00301654"/>
    <w:rsid w:val="00320E83"/>
    <w:rsid w:val="00326F8B"/>
    <w:rsid w:val="00327A2F"/>
    <w:rsid w:val="00334C3D"/>
    <w:rsid w:val="00336810"/>
    <w:rsid w:val="003403C9"/>
    <w:rsid w:val="0034721A"/>
    <w:rsid w:val="00347A04"/>
    <w:rsid w:val="003534FA"/>
    <w:rsid w:val="00354F6E"/>
    <w:rsid w:val="00355C0A"/>
    <w:rsid w:val="00360E77"/>
    <w:rsid w:val="003614C6"/>
    <w:rsid w:val="003733AB"/>
    <w:rsid w:val="0038042C"/>
    <w:rsid w:val="00381D55"/>
    <w:rsid w:val="00387DF4"/>
    <w:rsid w:val="00393C2A"/>
    <w:rsid w:val="00396D05"/>
    <w:rsid w:val="003979D5"/>
    <w:rsid w:val="003A3113"/>
    <w:rsid w:val="003B4ECB"/>
    <w:rsid w:val="003C4D34"/>
    <w:rsid w:val="003C4D40"/>
    <w:rsid w:val="003C55E5"/>
    <w:rsid w:val="003D0306"/>
    <w:rsid w:val="003D4810"/>
    <w:rsid w:val="003D7875"/>
    <w:rsid w:val="003E0D22"/>
    <w:rsid w:val="003F7A2E"/>
    <w:rsid w:val="004038A1"/>
    <w:rsid w:val="0041554A"/>
    <w:rsid w:val="004253D8"/>
    <w:rsid w:val="00426C22"/>
    <w:rsid w:val="0043451B"/>
    <w:rsid w:val="00441C6B"/>
    <w:rsid w:val="00441DF8"/>
    <w:rsid w:val="0044251E"/>
    <w:rsid w:val="00442D93"/>
    <w:rsid w:val="004471AD"/>
    <w:rsid w:val="00466136"/>
    <w:rsid w:val="00477205"/>
    <w:rsid w:val="00482487"/>
    <w:rsid w:val="00491629"/>
    <w:rsid w:val="004920A4"/>
    <w:rsid w:val="00496D27"/>
    <w:rsid w:val="004A1AD6"/>
    <w:rsid w:val="004A4FFF"/>
    <w:rsid w:val="004A6E6B"/>
    <w:rsid w:val="004B150E"/>
    <w:rsid w:val="004B1AC6"/>
    <w:rsid w:val="004B1ACE"/>
    <w:rsid w:val="004C0FBE"/>
    <w:rsid w:val="004C34FB"/>
    <w:rsid w:val="004D5BA8"/>
    <w:rsid w:val="004E274F"/>
    <w:rsid w:val="004F1CD0"/>
    <w:rsid w:val="004F2DEE"/>
    <w:rsid w:val="004F4A59"/>
    <w:rsid w:val="00503098"/>
    <w:rsid w:val="005047C6"/>
    <w:rsid w:val="00506721"/>
    <w:rsid w:val="00513EBA"/>
    <w:rsid w:val="00516D34"/>
    <w:rsid w:val="0052207E"/>
    <w:rsid w:val="00544CA8"/>
    <w:rsid w:val="00550BCA"/>
    <w:rsid w:val="00552A41"/>
    <w:rsid w:val="00556760"/>
    <w:rsid w:val="00563764"/>
    <w:rsid w:val="00564D5F"/>
    <w:rsid w:val="00571074"/>
    <w:rsid w:val="0057322C"/>
    <w:rsid w:val="005734CF"/>
    <w:rsid w:val="00576357"/>
    <w:rsid w:val="00585FFD"/>
    <w:rsid w:val="00586AE2"/>
    <w:rsid w:val="00587F47"/>
    <w:rsid w:val="0059037B"/>
    <w:rsid w:val="00591A01"/>
    <w:rsid w:val="005956F2"/>
    <w:rsid w:val="005A017F"/>
    <w:rsid w:val="005A1547"/>
    <w:rsid w:val="005A5081"/>
    <w:rsid w:val="005A6687"/>
    <w:rsid w:val="005B72B2"/>
    <w:rsid w:val="005D156A"/>
    <w:rsid w:val="005D48AA"/>
    <w:rsid w:val="005E2464"/>
    <w:rsid w:val="005E6F43"/>
    <w:rsid w:val="005F1FD2"/>
    <w:rsid w:val="005F5AB3"/>
    <w:rsid w:val="00605D04"/>
    <w:rsid w:val="00615F77"/>
    <w:rsid w:val="0061703F"/>
    <w:rsid w:val="00621F4E"/>
    <w:rsid w:val="006270FE"/>
    <w:rsid w:val="00635F89"/>
    <w:rsid w:val="00637690"/>
    <w:rsid w:val="0065232C"/>
    <w:rsid w:val="00654785"/>
    <w:rsid w:val="006577EE"/>
    <w:rsid w:val="0066036A"/>
    <w:rsid w:val="006619EC"/>
    <w:rsid w:val="00671E41"/>
    <w:rsid w:val="00673381"/>
    <w:rsid w:val="006904A2"/>
    <w:rsid w:val="00690761"/>
    <w:rsid w:val="00691C0F"/>
    <w:rsid w:val="006949B6"/>
    <w:rsid w:val="006A319A"/>
    <w:rsid w:val="006A3349"/>
    <w:rsid w:val="006A3AFE"/>
    <w:rsid w:val="006B2C40"/>
    <w:rsid w:val="006B3E54"/>
    <w:rsid w:val="006C46EF"/>
    <w:rsid w:val="006C501D"/>
    <w:rsid w:val="006C5E5C"/>
    <w:rsid w:val="006D291A"/>
    <w:rsid w:val="006D437E"/>
    <w:rsid w:val="006D4ABD"/>
    <w:rsid w:val="006F0776"/>
    <w:rsid w:val="006F3F58"/>
    <w:rsid w:val="006F772A"/>
    <w:rsid w:val="007155B0"/>
    <w:rsid w:val="00742497"/>
    <w:rsid w:val="00751FFC"/>
    <w:rsid w:val="00752FCB"/>
    <w:rsid w:val="00756916"/>
    <w:rsid w:val="00762285"/>
    <w:rsid w:val="00774CA3"/>
    <w:rsid w:val="00776E16"/>
    <w:rsid w:val="00783DC5"/>
    <w:rsid w:val="00784297"/>
    <w:rsid w:val="00791216"/>
    <w:rsid w:val="007938F6"/>
    <w:rsid w:val="00796E42"/>
    <w:rsid w:val="007A05B2"/>
    <w:rsid w:val="007B1BDD"/>
    <w:rsid w:val="007C57ED"/>
    <w:rsid w:val="007D403C"/>
    <w:rsid w:val="007E0848"/>
    <w:rsid w:val="007E7DD0"/>
    <w:rsid w:val="007F0C22"/>
    <w:rsid w:val="007F0C84"/>
    <w:rsid w:val="007F3534"/>
    <w:rsid w:val="007F6B1C"/>
    <w:rsid w:val="007F6BF2"/>
    <w:rsid w:val="00817B1A"/>
    <w:rsid w:val="00826C72"/>
    <w:rsid w:val="00833B76"/>
    <w:rsid w:val="00834BC9"/>
    <w:rsid w:val="008412DB"/>
    <w:rsid w:val="00844BDD"/>
    <w:rsid w:val="00845934"/>
    <w:rsid w:val="0085112D"/>
    <w:rsid w:val="00852C4E"/>
    <w:rsid w:val="00855428"/>
    <w:rsid w:val="00860132"/>
    <w:rsid w:val="00860D5F"/>
    <w:rsid w:val="00870F91"/>
    <w:rsid w:val="008730DE"/>
    <w:rsid w:val="008764A4"/>
    <w:rsid w:val="00880597"/>
    <w:rsid w:val="0088197C"/>
    <w:rsid w:val="00883F00"/>
    <w:rsid w:val="00885A22"/>
    <w:rsid w:val="008878F2"/>
    <w:rsid w:val="008911EA"/>
    <w:rsid w:val="0089316F"/>
    <w:rsid w:val="008A0DC4"/>
    <w:rsid w:val="008A2E31"/>
    <w:rsid w:val="008A51B5"/>
    <w:rsid w:val="008B32F7"/>
    <w:rsid w:val="008B3FA9"/>
    <w:rsid w:val="008B4A3A"/>
    <w:rsid w:val="008B6237"/>
    <w:rsid w:val="008D7C52"/>
    <w:rsid w:val="008E2B5C"/>
    <w:rsid w:val="008E2DD0"/>
    <w:rsid w:val="008E4F70"/>
    <w:rsid w:val="008E5145"/>
    <w:rsid w:val="008F78BA"/>
    <w:rsid w:val="009008D7"/>
    <w:rsid w:val="00902C99"/>
    <w:rsid w:val="00906453"/>
    <w:rsid w:val="00911BD6"/>
    <w:rsid w:val="00911EBC"/>
    <w:rsid w:val="0093047F"/>
    <w:rsid w:val="00931CE3"/>
    <w:rsid w:val="0093284B"/>
    <w:rsid w:val="00936114"/>
    <w:rsid w:val="00937960"/>
    <w:rsid w:val="00956104"/>
    <w:rsid w:val="009634AA"/>
    <w:rsid w:val="00967023"/>
    <w:rsid w:val="00975AB6"/>
    <w:rsid w:val="00976320"/>
    <w:rsid w:val="0097785F"/>
    <w:rsid w:val="009839C4"/>
    <w:rsid w:val="0099517E"/>
    <w:rsid w:val="009A0D37"/>
    <w:rsid w:val="009A41BB"/>
    <w:rsid w:val="009A705D"/>
    <w:rsid w:val="009B2E04"/>
    <w:rsid w:val="009B5B3F"/>
    <w:rsid w:val="009C385C"/>
    <w:rsid w:val="009D0B8B"/>
    <w:rsid w:val="009D0C85"/>
    <w:rsid w:val="009E1909"/>
    <w:rsid w:val="009E5782"/>
    <w:rsid w:val="009F120A"/>
    <w:rsid w:val="009F2641"/>
    <w:rsid w:val="009F6B89"/>
    <w:rsid w:val="00A0089B"/>
    <w:rsid w:val="00A06AC7"/>
    <w:rsid w:val="00A11327"/>
    <w:rsid w:val="00A23150"/>
    <w:rsid w:val="00A24151"/>
    <w:rsid w:val="00A30337"/>
    <w:rsid w:val="00A35192"/>
    <w:rsid w:val="00A37AEB"/>
    <w:rsid w:val="00A43086"/>
    <w:rsid w:val="00A45F50"/>
    <w:rsid w:val="00A46850"/>
    <w:rsid w:val="00A4705E"/>
    <w:rsid w:val="00A52635"/>
    <w:rsid w:val="00A653C9"/>
    <w:rsid w:val="00A671CC"/>
    <w:rsid w:val="00A90C86"/>
    <w:rsid w:val="00A929E4"/>
    <w:rsid w:val="00A97B70"/>
    <w:rsid w:val="00AA2916"/>
    <w:rsid w:val="00AA335E"/>
    <w:rsid w:val="00AA67F2"/>
    <w:rsid w:val="00AB78DD"/>
    <w:rsid w:val="00AC03E6"/>
    <w:rsid w:val="00AC2669"/>
    <w:rsid w:val="00AD1949"/>
    <w:rsid w:val="00AD6558"/>
    <w:rsid w:val="00AD73BD"/>
    <w:rsid w:val="00AE4437"/>
    <w:rsid w:val="00AE7054"/>
    <w:rsid w:val="00AF0B44"/>
    <w:rsid w:val="00AF0E16"/>
    <w:rsid w:val="00AF12CA"/>
    <w:rsid w:val="00B03394"/>
    <w:rsid w:val="00B05869"/>
    <w:rsid w:val="00B06D6E"/>
    <w:rsid w:val="00B11D77"/>
    <w:rsid w:val="00B12836"/>
    <w:rsid w:val="00B17FC2"/>
    <w:rsid w:val="00B238D2"/>
    <w:rsid w:val="00B31FBF"/>
    <w:rsid w:val="00B32FE6"/>
    <w:rsid w:val="00B43A0C"/>
    <w:rsid w:val="00B45EA8"/>
    <w:rsid w:val="00B45F97"/>
    <w:rsid w:val="00B578CB"/>
    <w:rsid w:val="00B6059C"/>
    <w:rsid w:val="00B6069A"/>
    <w:rsid w:val="00B608F6"/>
    <w:rsid w:val="00B60CA2"/>
    <w:rsid w:val="00B63377"/>
    <w:rsid w:val="00B6364F"/>
    <w:rsid w:val="00B6415D"/>
    <w:rsid w:val="00B719E0"/>
    <w:rsid w:val="00B71C40"/>
    <w:rsid w:val="00B8768B"/>
    <w:rsid w:val="00B91440"/>
    <w:rsid w:val="00B92602"/>
    <w:rsid w:val="00B92E2A"/>
    <w:rsid w:val="00B944C4"/>
    <w:rsid w:val="00B95430"/>
    <w:rsid w:val="00BA05D6"/>
    <w:rsid w:val="00BA12AC"/>
    <w:rsid w:val="00BA306E"/>
    <w:rsid w:val="00BA5016"/>
    <w:rsid w:val="00BA5DE0"/>
    <w:rsid w:val="00BA6657"/>
    <w:rsid w:val="00BB3421"/>
    <w:rsid w:val="00BB5E7F"/>
    <w:rsid w:val="00BB69FF"/>
    <w:rsid w:val="00BB788A"/>
    <w:rsid w:val="00BB7C0E"/>
    <w:rsid w:val="00BB7E59"/>
    <w:rsid w:val="00BC5F95"/>
    <w:rsid w:val="00BC65E9"/>
    <w:rsid w:val="00BD0879"/>
    <w:rsid w:val="00BD7AC8"/>
    <w:rsid w:val="00BE3B7D"/>
    <w:rsid w:val="00BE42B6"/>
    <w:rsid w:val="00BF3AEE"/>
    <w:rsid w:val="00BF410C"/>
    <w:rsid w:val="00C00241"/>
    <w:rsid w:val="00C04747"/>
    <w:rsid w:val="00C07955"/>
    <w:rsid w:val="00C1231F"/>
    <w:rsid w:val="00C15FCA"/>
    <w:rsid w:val="00C228AB"/>
    <w:rsid w:val="00C3011E"/>
    <w:rsid w:val="00C311DA"/>
    <w:rsid w:val="00C31C32"/>
    <w:rsid w:val="00C333C1"/>
    <w:rsid w:val="00C33D7B"/>
    <w:rsid w:val="00C35DBD"/>
    <w:rsid w:val="00C55EBD"/>
    <w:rsid w:val="00C70BB1"/>
    <w:rsid w:val="00C7207C"/>
    <w:rsid w:val="00C726DD"/>
    <w:rsid w:val="00C75339"/>
    <w:rsid w:val="00C83977"/>
    <w:rsid w:val="00C97168"/>
    <w:rsid w:val="00CA2074"/>
    <w:rsid w:val="00CA3D9F"/>
    <w:rsid w:val="00CA4504"/>
    <w:rsid w:val="00CB067D"/>
    <w:rsid w:val="00CD3C59"/>
    <w:rsid w:val="00CD69EA"/>
    <w:rsid w:val="00CF7BB1"/>
    <w:rsid w:val="00D00388"/>
    <w:rsid w:val="00D12F79"/>
    <w:rsid w:val="00D308D1"/>
    <w:rsid w:val="00D31991"/>
    <w:rsid w:val="00D35675"/>
    <w:rsid w:val="00D4420F"/>
    <w:rsid w:val="00D54DC0"/>
    <w:rsid w:val="00D56331"/>
    <w:rsid w:val="00D574F2"/>
    <w:rsid w:val="00D60B47"/>
    <w:rsid w:val="00D64B88"/>
    <w:rsid w:val="00D67A4B"/>
    <w:rsid w:val="00DA2D06"/>
    <w:rsid w:val="00DC0F9D"/>
    <w:rsid w:val="00DD1B57"/>
    <w:rsid w:val="00DE5352"/>
    <w:rsid w:val="00DE7386"/>
    <w:rsid w:val="00DF2301"/>
    <w:rsid w:val="00DF3198"/>
    <w:rsid w:val="00E03096"/>
    <w:rsid w:val="00E0453F"/>
    <w:rsid w:val="00E04966"/>
    <w:rsid w:val="00E05F8A"/>
    <w:rsid w:val="00E11D53"/>
    <w:rsid w:val="00E13C0D"/>
    <w:rsid w:val="00E20D5F"/>
    <w:rsid w:val="00E30E63"/>
    <w:rsid w:val="00E34FF0"/>
    <w:rsid w:val="00E35358"/>
    <w:rsid w:val="00E40FA3"/>
    <w:rsid w:val="00E412E7"/>
    <w:rsid w:val="00E41CDD"/>
    <w:rsid w:val="00E42006"/>
    <w:rsid w:val="00E51B9B"/>
    <w:rsid w:val="00E601CF"/>
    <w:rsid w:val="00E646EC"/>
    <w:rsid w:val="00E7696B"/>
    <w:rsid w:val="00E81B59"/>
    <w:rsid w:val="00E83D77"/>
    <w:rsid w:val="00E863FB"/>
    <w:rsid w:val="00E94CEE"/>
    <w:rsid w:val="00EA31A6"/>
    <w:rsid w:val="00EA64F5"/>
    <w:rsid w:val="00EB43D0"/>
    <w:rsid w:val="00EC4C07"/>
    <w:rsid w:val="00EC7E3D"/>
    <w:rsid w:val="00ED4144"/>
    <w:rsid w:val="00ED560F"/>
    <w:rsid w:val="00ED653B"/>
    <w:rsid w:val="00F03917"/>
    <w:rsid w:val="00F15BD3"/>
    <w:rsid w:val="00F23DF5"/>
    <w:rsid w:val="00F27CDF"/>
    <w:rsid w:val="00F302AE"/>
    <w:rsid w:val="00F33471"/>
    <w:rsid w:val="00F349B8"/>
    <w:rsid w:val="00F401E3"/>
    <w:rsid w:val="00F472E4"/>
    <w:rsid w:val="00F50310"/>
    <w:rsid w:val="00F50452"/>
    <w:rsid w:val="00F866F3"/>
    <w:rsid w:val="00F87285"/>
    <w:rsid w:val="00F930DD"/>
    <w:rsid w:val="00FA68F0"/>
    <w:rsid w:val="00FB1D48"/>
    <w:rsid w:val="00FB592D"/>
    <w:rsid w:val="00FE4748"/>
    <w:rsid w:val="00FE600A"/>
    <w:rsid w:val="00FE6E99"/>
    <w:rsid w:val="00FF1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2C711D00"/>
  <w15:docId w15:val="{4159128B-3798-4429-8AC8-697EBF89B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12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76357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76357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76357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76357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76357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57635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76357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76357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76357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76357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76357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76357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76357"/>
    <w:rPr>
      <w:rFonts w:eastAsiaTheme="minorEastAsia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76357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rsid w:val="00576357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76357"/>
    <w:rPr>
      <w:rFonts w:eastAsiaTheme="minorEastAsia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76357"/>
    <w:rPr>
      <w:rFonts w:eastAsiaTheme="minorEastAsia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76357"/>
    <w:rPr>
      <w:rFonts w:asciiTheme="majorHAnsi" w:eastAsiaTheme="majorEastAsia" w:hAnsiTheme="majorHAnsi" w:cstheme="majorBidi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D15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156A"/>
    <w:rPr>
      <w:rFonts w:ascii="Segoe UI" w:eastAsia="Times New Roman" w:hAnsi="Segoe UI" w:cs="Segoe UI"/>
      <w:sz w:val="18"/>
      <w:szCs w:val="18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B0339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0339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B0339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03394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9485C-1FA6-4063-8BB4-655361119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crgp01 Carlos Garcia Pacheco tfno:9252 48862</dc:creator>
  <cp:lastModifiedBy>Carolina Rodriguez Holgado</cp:lastModifiedBy>
  <cp:revision>2</cp:revision>
  <cp:lastPrinted>2024-09-25T11:34:00Z</cp:lastPrinted>
  <dcterms:created xsi:type="dcterms:W3CDTF">2026-08-03T07:32:00Z</dcterms:created>
  <dcterms:modified xsi:type="dcterms:W3CDTF">2026-08-03T07:32:00Z</dcterms:modified>
</cp:coreProperties>
</file>