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jc w:val="center"/>
        <w:tblLook w:val="04A0" w:firstRow="1" w:lastRow="0" w:firstColumn="1" w:lastColumn="0" w:noHBand="0" w:noVBand="1"/>
      </w:tblPr>
      <w:tblGrid>
        <w:gridCol w:w="10194"/>
      </w:tblGrid>
      <w:tr w:rsidR="00033C04" w14:paraId="08F73B67" w14:textId="77777777" w:rsidTr="00A14D31">
        <w:trPr>
          <w:jc w:val="center"/>
        </w:trPr>
        <w:tc>
          <w:tcPr>
            <w:tcW w:w="10456" w:type="dxa"/>
            <w:shd w:val="clear" w:color="auto" w:fill="D9D9D9" w:themeFill="background1" w:themeFillShade="D9"/>
          </w:tcPr>
          <w:p w14:paraId="3F0DA171" w14:textId="0572A8A7" w:rsidR="00033C04" w:rsidRPr="00BB5784" w:rsidRDefault="00033C04" w:rsidP="009940D0">
            <w:pPr>
              <w:autoSpaceDE w:val="0"/>
              <w:autoSpaceDN w:val="0"/>
              <w:adjustRightInd w:val="0"/>
              <w:spacing w:before="120" w:after="120"/>
              <w:jc w:val="center"/>
              <w:rPr>
                <w:rFonts w:ascii="Times New Roman" w:hAnsi="Times New Roman" w:cs="Times New Roman"/>
                <w:b/>
                <w:sz w:val="20"/>
                <w:szCs w:val="20"/>
              </w:rPr>
            </w:pPr>
            <w:r w:rsidRPr="00BB5784">
              <w:rPr>
                <w:rFonts w:ascii="Times New Roman" w:hAnsi="Times New Roman" w:cs="Times New Roman"/>
                <w:b/>
                <w:szCs w:val="20"/>
              </w:rPr>
              <w:t>ANEXO I</w:t>
            </w:r>
            <w:r w:rsidR="003C20AE" w:rsidRPr="00BB5784">
              <w:rPr>
                <w:rFonts w:ascii="Times New Roman" w:hAnsi="Times New Roman" w:cs="Times New Roman"/>
                <w:b/>
                <w:szCs w:val="20"/>
              </w:rPr>
              <w:t>V</w:t>
            </w:r>
            <w:r w:rsidR="009940D0" w:rsidRPr="00BB5784">
              <w:rPr>
                <w:rFonts w:ascii="Times New Roman" w:hAnsi="Times New Roman" w:cs="Times New Roman"/>
                <w:b/>
                <w:szCs w:val="20"/>
              </w:rPr>
              <w:t xml:space="preserve"> b). MODELO ACEPTACIÓN</w:t>
            </w:r>
            <w:r w:rsidRPr="00BB5784">
              <w:rPr>
                <w:rFonts w:ascii="Times New Roman" w:hAnsi="Times New Roman" w:cs="Times New Roman"/>
                <w:b/>
                <w:szCs w:val="20"/>
              </w:rPr>
              <w:t xml:space="preserve"> EXPRESA POR EL NUEVO TITULAR DE LAS CONDICIONES EN LAS QUE SE CONCEDIÓ LA AYUDA </w:t>
            </w:r>
            <w:r w:rsidR="004F50E5" w:rsidRPr="00BB5784">
              <w:rPr>
                <w:rFonts w:ascii="Times New Roman" w:hAnsi="Times New Roman" w:cs="Times New Roman"/>
                <w:b/>
                <w:lang w:val="es-ES_tradnl"/>
              </w:rPr>
              <w:t>PARA LA REFORESTACIÓN Y CREACIÓN DE SUPERFICIES FORESTALES</w:t>
            </w:r>
            <w:r w:rsidR="004F50E5" w:rsidRPr="00BB5784">
              <w:rPr>
                <w:rFonts w:ascii="Times New Roman" w:hAnsi="Times New Roman" w:cs="Times New Roman"/>
                <w:b/>
              </w:rPr>
              <w:t>. CAMPAÑA 2019</w:t>
            </w:r>
          </w:p>
        </w:tc>
      </w:tr>
    </w:tbl>
    <w:p w14:paraId="270BEDD6" w14:textId="77777777" w:rsidR="00542FC8" w:rsidRPr="000753C0"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16"/>
        <w:gridCol w:w="414"/>
        <w:gridCol w:w="312"/>
        <w:gridCol w:w="1140"/>
        <w:gridCol w:w="828"/>
        <w:gridCol w:w="930"/>
        <w:gridCol w:w="210"/>
        <w:gridCol w:w="3580"/>
      </w:tblGrid>
      <w:tr w:rsidR="00542FC8" w:rsidRPr="000753C0" w14:paraId="6B28E247" w14:textId="77777777" w:rsidTr="00A14D31">
        <w:trPr>
          <w:trHeight w:val="389"/>
          <w:jc w:val="center"/>
        </w:trPr>
        <w:tc>
          <w:tcPr>
            <w:tcW w:w="5000" w:type="pct"/>
            <w:gridSpan w:val="9"/>
            <w:shd w:val="clear" w:color="auto" w:fill="FFFF00"/>
            <w:tcMar>
              <w:top w:w="28" w:type="dxa"/>
              <w:bottom w:w="28" w:type="dxa"/>
            </w:tcMar>
            <w:vAlign w:val="center"/>
          </w:tcPr>
          <w:p w14:paraId="0FAFED22" w14:textId="77777777" w:rsidR="00542FC8" w:rsidRPr="000753C0" w:rsidRDefault="00542FC8" w:rsidP="00A14D31">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DEL NUEVO TITULAR</w:t>
            </w:r>
          </w:p>
        </w:tc>
      </w:tr>
      <w:tr w:rsidR="00542FC8" w:rsidRPr="000753C0" w14:paraId="13EBD13C" w14:textId="77777777" w:rsidTr="00A14D31">
        <w:trPr>
          <w:trHeight w:val="288"/>
          <w:jc w:val="center"/>
        </w:trPr>
        <w:tc>
          <w:tcPr>
            <w:tcW w:w="1111" w:type="pct"/>
            <w:shd w:val="clear" w:color="auto" w:fill="auto"/>
            <w:tcMar>
              <w:top w:w="28" w:type="dxa"/>
              <w:bottom w:w="28" w:type="dxa"/>
            </w:tcMar>
            <w:vAlign w:val="center"/>
          </w:tcPr>
          <w:p w14:paraId="1A7DAF16" w14:textId="77777777" w:rsidR="00542FC8" w:rsidRPr="000753C0" w:rsidRDefault="00542FC8" w:rsidP="00A14D31">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física    </w:t>
            </w:r>
            <w:bookmarkStart w:id="0" w:name="_GoBack"/>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480E">
              <w:rPr>
                <w:rFonts w:ascii="Times New Roman" w:eastAsia="Times New Roman" w:hAnsi="Times New Roman" w:cs="Times New Roman"/>
                <w:sz w:val="20"/>
                <w:szCs w:val="20"/>
                <w:lang w:val="es-ES_tradnl" w:eastAsia="es-ES_tradnl"/>
              </w:rPr>
            </w:r>
            <w:r w:rsidR="001D480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bookmarkEnd w:id="0"/>
          </w:p>
        </w:tc>
        <w:tc>
          <w:tcPr>
            <w:tcW w:w="1168" w:type="pct"/>
            <w:gridSpan w:val="4"/>
            <w:shd w:val="clear" w:color="auto" w:fill="auto"/>
            <w:vAlign w:val="center"/>
          </w:tcPr>
          <w:p w14:paraId="62B2AB0B" w14:textId="65C63BE7" w:rsidR="00542FC8" w:rsidRPr="000753C0" w:rsidRDefault="00542FC8" w:rsidP="00A14D31">
            <w:pPr>
              <w:tabs>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480E">
              <w:rPr>
                <w:rFonts w:ascii="Times New Roman" w:eastAsia="Times New Roman" w:hAnsi="Times New Roman" w:cs="Times New Roman"/>
                <w:sz w:val="20"/>
                <w:szCs w:val="20"/>
                <w:lang w:val="es-ES_tradnl" w:eastAsia="es-ES_tradnl"/>
              </w:rPr>
            </w:r>
            <w:r w:rsidR="001D480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480E">
              <w:rPr>
                <w:rFonts w:ascii="Times New Roman" w:eastAsia="Times New Roman" w:hAnsi="Times New Roman" w:cs="Times New Roman"/>
                <w:sz w:val="20"/>
                <w:szCs w:val="20"/>
                <w:lang w:val="es-ES_tradnl" w:eastAsia="es-ES_tradnl"/>
              </w:rPr>
            </w:r>
            <w:r w:rsidR="001D480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2721" w:type="pct"/>
            <w:gridSpan w:val="4"/>
            <w:shd w:val="clear" w:color="auto" w:fill="auto"/>
            <w:vAlign w:val="center"/>
          </w:tcPr>
          <w:p w14:paraId="7B58ACD8" w14:textId="77777777" w:rsidR="00542FC8" w:rsidRPr="000753C0" w:rsidRDefault="00542FC8" w:rsidP="00BB5784">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021D55C" w14:textId="77777777" w:rsidTr="00A14D31">
        <w:trPr>
          <w:trHeight w:val="417"/>
          <w:jc w:val="center"/>
        </w:trPr>
        <w:tc>
          <w:tcPr>
            <w:tcW w:w="1567" w:type="pct"/>
            <w:gridSpan w:val="3"/>
            <w:shd w:val="clear" w:color="auto" w:fill="auto"/>
            <w:tcMar>
              <w:top w:w="28" w:type="dxa"/>
              <w:bottom w:w="28" w:type="dxa"/>
            </w:tcMar>
            <w:vAlign w:val="center"/>
          </w:tcPr>
          <w:p w14:paraId="58C69A86"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5622FB91" w14:textId="77777777" w:rsidR="00542FC8" w:rsidRPr="000753C0" w:rsidRDefault="00542FC8" w:rsidP="00A14D31">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74" w:type="pct"/>
            <w:gridSpan w:val="4"/>
            <w:shd w:val="clear" w:color="auto" w:fill="auto"/>
            <w:tcMar>
              <w:top w:w="28" w:type="dxa"/>
              <w:bottom w:w="28" w:type="dxa"/>
            </w:tcMar>
            <w:vAlign w:val="center"/>
          </w:tcPr>
          <w:p w14:paraId="1719D14E"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547F58D4" w14:textId="1413A6AC" w:rsidR="00542FC8" w:rsidRPr="000753C0" w:rsidRDefault="00542FC8" w:rsidP="00A14D31">
            <w:pPr>
              <w:tabs>
                <w:tab w:val="left" w:pos="963"/>
              </w:tab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ab/>
            </w:r>
          </w:p>
        </w:tc>
        <w:tc>
          <w:tcPr>
            <w:tcW w:w="1859" w:type="pct"/>
            <w:gridSpan w:val="2"/>
            <w:shd w:val="clear" w:color="auto" w:fill="auto"/>
            <w:vAlign w:val="center"/>
          </w:tcPr>
          <w:p w14:paraId="347F9F66" w14:textId="689D8E7E"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r w:rsidR="00BB5784">
              <w:rPr>
                <w:rFonts w:ascii="Times New Roman" w:eastAsia="Times New Roman" w:hAnsi="Times New Roman" w:cs="Times New Roman"/>
                <w:sz w:val="20"/>
                <w:szCs w:val="20"/>
                <w:lang w:val="es-ES_tradnl" w:eastAsia="es-ES_tradnl"/>
              </w:rPr>
              <w:t>:</w:t>
            </w:r>
          </w:p>
          <w:p w14:paraId="1F12D27D" w14:textId="77777777" w:rsidR="00542FC8" w:rsidRPr="000753C0" w:rsidRDefault="00542FC8" w:rsidP="00A14D31">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BA73D17" w14:textId="77777777" w:rsidTr="00A14D31">
        <w:trPr>
          <w:trHeight w:val="348"/>
          <w:jc w:val="center"/>
        </w:trPr>
        <w:tc>
          <w:tcPr>
            <w:tcW w:w="1111" w:type="pct"/>
            <w:shd w:val="clear" w:color="auto" w:fill="auto"/>
            <w:vAlign w:val="center"/>
          </w:tcPr>
          <w:p w14:paraId="1D02FCFF"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jurídica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480E">
              <w:rPr>
                <w:rFonts w:ascii="Times New Roman" w:eastAsia="Times New Roman" w:hAnsi="Times New Roman" w:cs="Times New Roman"/>
                <w:sz w:val="20"/>
                <w:szCs w:val="20"/>
                <w:lang w:val="es-ES_tradnl" w:eastAsia="es-ES_tradnl"/>
              </w:rPr>
            </w:r>
            <w:r w:rsidR="001D480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889" w:type="pct"/>
            <w:gridSpan w:val="8"/>
            <w:shd w:val="clear" w:color="auto" w:fill="auto"/>
            <w:vAlign w:val="center"/>
          </w:tcPr>
          <w:p w14:paraId="16B07C8F"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      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570239A" w14:textId="77777777" w:rsidTr="00A14D31">
        <w:trPr>
          <w:trHeight w:val="358"/>
          <w:jc w:val="center"/>
        </w:trPr>
        <w:tc>
          <w:tcPr>
            <w:tcW w:w="5000" w:type="pct"/>
            <w:gridSpan w:val="9"/>
            <w:shd w:val="clear" w:color="auto" w:fill="auto"/>
            <w:vAlign w:val="center"/>
          </w:tcPr>
          <w:p w14:paraId="29DF453E"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Razón Social: </w:t>
            </w:r>
            <w:r w:rsidRPr="000753C0">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5128E3C" w14:textId="77777777" w:rsidTr="00A14D31">
        <w:trPr>
          <w:trHeight w:val="417"/>
          <w:jc w:val="center"/>
        </w:trPr>
        <w:tc>
          <w:tcPr>
            <w:tcW w:w="5000" w:type="pct"/>
            <w:gridSpan w:val="9"/>
            <w:shd w:val="clear" w:color="auto" w:fill="auto"/>
            <w:vAlign w:val="center"/>
          </w:tcPr>
          <w:p w14:paraId="6A12C11B"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6C8713E1"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25ED433" w14:textId="77777777" w:rsidTr="00A14D31">
        <w:trPr>
          <w:trHeight w:val="417"/>
          <w:jc w:val="center"/>
        </w:trPr>
        <w:tc>
          <w:tcPr>
            <w:tcW w:w="1720" w:type="pct"/>
            <w:gridSpan w:val="4"/>
            <w:shd w:val="clear" w:color="auto" w:fill="auto"/>
            <w:vAlign w:val="center"/>
          </w:tcPr>
          <w:p w14:paraId="03E75211"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5C44077A"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24" w:type="pct"/>
            <w:gridSpan w:val="4"/>
            <w:shd w:val="clear" w:color="auto" w:fill="auto"/>
            <w:vAlign w:val="center"/>
          </w:tcPr>
          <w:p w14:paraId="38DFC117"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7AFF6D2A"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56" w:type="pct"/>
            <w:shd w:val="clear" w:color="auto" w:fill="auto"/>
            <w:vAlign w:val="center"/>
          </w:tcPr>
          <w:p w14:paraId="340BCDFC"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43E9FB69"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1586728" w14:textId="77777777" w:rsidTr="00A14D31">
        <w:trPr>
          <w:trHeight w:val="417"/>
          <w:jc w:val="center"/>
        </w:trPr>
        <w:tc>
          <w:tcPr>
            <w:tcW w:w="1364" w:type="pct"/>
            <w:gridSpan w:val="2"/>
            <w:shd w:val="clear" w:color="auto" w:fill="auto"/>
            <w:vAlign w:val="center"/>
          </w:tcPr>
          <w:p w14:paraId="0AFF4EF8"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7F853A89"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21" w:type="pct"/>
            <w:gridSpan w:val="4"/>
            <w:shd w:val="clear" w:color="auto" w:fill="auto"/>
            <w:vAlign w:val="center"/>
          </w:tcPr>
          <w:p w14:paraId="3523A4AE"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337168C6"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15" w:type="pct"/>
            <w:gridSpan w:val="3"/>
            <w:shd w:val="clear" w:color="auto" w:fill="auto"/>
            <w:vAlign w:val="center"/>
          </w:tcPr>
          <w:p w14:paraId="20CD4B4C"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7ECE7481" w14:textId="77777777" w:rsidR="00542FC8" w:rsidRPr="000753C0" w:rsidRDefault="00542FC8" w:rsidP="00A14D31">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7A666B2C" w14:textId="77777777" w:rsidR="00B20A8A" w:rsidRPr="000753C0" w:rsidRDefault="00B20A8A"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12"/>
        <w:gridCol w:w="310"/>
        <w:gridCol w:w="206"/>
        <w:gridCol w:w="1755"/>
        <w:gridCol w:w="926"/>
        <w:gridCol w:w="208"/>
        <w:gridCol w:w="3605"/>
      </w:tblGrid>
      <w:tr w:rsidR="00542FC8" w:rsidRPr="000753C0" w14:paraId="0C410079" w14:textId="77777777" w:rsidTr="002D02C3">
        <w:trPr>
          <w:trHeight w:val="389"/>
          <w:jc w:val="center"/>
        </w:trPr>
        <w:tc>
          <w:tcPr>
            <w:tcW w:w="5000" w:type="pct"/>
            <w:gridSpan w:val="8"/>
            <w:shd w:val="clear" w:color="auto" w:fill="FFFF00"/>
            <w:tcMar>
              <w:top w:w="28" w:type="dxa"/>
              <w:bottom w:w="28" w:type="dxa"/>
            </w:tcMar>
            <w:vAlign w:val="center"/>
          </w:tcPr>
          <w:p w14:paraId="3A9F4C5B" w14:textId="77777777" w:rsidR="00542FC8" w:rsidRPr="000753C0" w:rsidRDefault="00542FC8" w:rsidP="00542FC8">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 LA PERSONA REPRESENTANTE</w:t>
            </w:r>
          </w:p>
        </w:tc>
      </w:tr>
      <w:tr w:rsidR="00542FC8" w:rsidRPr="000753C0" w14:paraId="094A45FE" w14:textId="77777777" w:rsidTr="002D02C3">
        <w:trPr>
          <w:trHeight w:val="288"/>
          <w:jc w:val="center"/>
        </w:trPr>
        <w:tc>
          <w:tcPr>
            <w:tcW w:w="1815" w:type="pct"/>
            <w:gridSpan w:val="4"/>
            <w:shd w:val="clear" w:color="auto" w:fill="auto"/>
            <w:tcMar>
              <w:top w:w="28" w:type="dxa"/>
              <w:bottom w:w="28" w:type="dxa"/>
            </w:tcMar>
            <w:vAlign w:val="center"/>
          </w:tcPr>
          <w:p w14:paraId="34BBEB63" w14:textId="77777777" w:rsidR="00542FC8" w:rsidRPr="000753C0" w:rsidRDefault="00542FC8" w:rsidP="002D02C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480E">
              <w:rPr>
                <w:rFonts w:ascii="Times New Roman" w:eastAsia="Times New Roman" w:hAnsi="Times New Roman" w:cs="Times New Roman"/>
                <w:sz w:val="20"/>
                <w:szCs w:val="20"/>
                <w:lang w:val="es-ES_tradnl" w:eastAsia="es-ES_tradnl"/>
              </w:rPr>
            </w:r>
            <w:r w:rsidR="001D480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ab/>
              <w:t xml:space="preserve">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1D480E">
              <w:rPr>
                <w:rFonts w:ascii="Times New Roman" w:eastAsia="Times New Roman" w:hAnsi="Times New Roman" w:cs="Times New Roman"/>
                <w:sz w:val="20"/>
                <w:szCs w:val="20"/>
                <w:lang w:val="es-ES_tradnl" w:eastAsia="es-ES_tradnl"/>
              </w:rPr>
            </w:r>
            <w:r w:rsidR="001D480E">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185" w:type="pct"/>
            <w:gridSpan w:val="4"/>
            <w:shd w:val="clear" w:color="auto" w:fill="auto"/>
            <w:vAlign w:val="center"/>
          </w:tcPr>
          <w:p w14:paraId="28420F1B" w14:textId="77777777" w:rsidR="00542FC8" w:rsidRPr="000753C0" w:rsidRDefault="00542FC8" w:rsidP="00BB5784">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8445D59" w14:textId="77777777" w:rsidTr="002D02C3">
        <w:trPr>
          <w:trHeight w:val="417"/>
          <w:jc w:val="center"/>
        </w:trPr>
        <w:tc>
          <w:tcPr>
            <w:tcW w:w="1562" w:type="pct"/>
            <w:gridSpan w:val="2"/>
            <w:shd w:val="clear" w:color="auto" w:fill="auto"/>
            <w:tcMar>
              <w:top w:w="28" w:type="dxa"/>
              <w:bottom w:w="28" w:type="dxa"/>
            </w:tcMar>
            <w:vAlign w:val="center"/>
          </w:tcPr>
          <w:p w14:paraId="016BEA2F"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2403B670"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68" w:type="pct"/>
            <w:gridSpan w:val="4"/>
            <w:shd w:val="clear" w:color="auto" w:fill="auto"/>
            <w:tcMar>
              <w:top w:w="28" w:type="dxa"/>
              <w:bottom w:w="28" w:type="dxa"/>
            </w:tcMar>
            <w:vAlign w:val="center"/>
          </w:tcPr>
          <w:p w14:paraId="3D7AA45B"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250008D8"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870" w:type="pct"/>
            <w:gridSpan w:val="2"/>
            <w:shd w:val="clear" w:color="auto" w:fill="auto"/>
            <w:vAlign w:val="center"/>
          </w:tcPr>
          <w:p w14:paraId="0D601718" w14:textId="7F7064CA"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r w:rsidR="00BB5784">
              <w:rPr>
                <w:rFonts w:ascii="Times New Roman" w:eastAsia="Times New Roman" w:hAnsi="Times New Roman" w:cs="Times New Roman"/>
                <w:sz w:val="20"/>
                <w:szCs w:val="20"/>
                <w:lang w:val="es-ES_tradnl" w:eastAsia="es-ES_tradnl"/>
              </w:rPr>
              <w:t>:</w:t>
            </w:r>
          </w:p>
          <w:p w14:paraId="3A62B847"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2A69C99" w14:textId="77777777" w:rsidTr="002D02C3">
        <w:trPr>
          <w:trHeight w:val="417"/>
          <w:jc w:val="center"/>
        </w:trPr>
        <w:tc>
          <w:tcPr>
            <w:tcW w:w="5000" w:type="pct"/>
            <w:gridSpan w:val="8"/>
            <w:shd w:val="clear" w:color="auto" w:fill="auto"/>
            <w:vAlign w:val="center"/>
          </w:tcPr>
          <w:p w14:paraId="71BE0C33"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22E6FDE2"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D3892A2" w14:textId="77777777" w:rsidTr="002D02C3">
        <w:trPr>
          <w:trHeight w:val="417"/>
          <w:jc w:val="center"/>
        </w:trPr>
        <w:tc>
          <w:tcPr>
            <w:tcW w:w="1714" w:type="pct"/>
            <w:gridSpan w:val="3"/>
            <w:shd w:val="clear" w:color="auto" w:fill="auto"/>
            <w:vAlign w:val="center"/>
          </w:tcPr>
          <w:p w14:paraId="1CD256BA"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4C55D970"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18" w:type="pct"/>
            <w:gridSpan w:val="4"/>
            <w:shd w:val="clear" w:color="auto" w:fill="auto"/>
            <w:vAlign w:val="center"/>
          </w:tcPr>
          <w:p w14:paraId="14837C8D"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134DDF0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68" w:type="pct"/>
            <w:shd w:val="clear" w:color="auto" w:fill="auto"/>
            <w:vAlign w:val="center"/>
          </w:tcPr>
          <w:p w14:paraId="2D72C78C"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275E06D3"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4BCB71F" w14:textId="77777777" w:rsidTr="002D02C3">
        <w:trPr>
          <w:trHeight w:val="417"/>
          <w:jc w:val="center"/>
        </w:trPr>
        <w:tc>
          <w:tcPr>
            <w:tcW w:w="1360" w:type="pct"/>
            <w:shd w:val="clear" w:color="auto" w:fill="auto"/>
            <w:vAlign w:val="center"/>
          </w:tcPr>
          <w:p w14:paraId="5E5E43B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6158AEC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16" w:type="pct"/>
            <w:gridSpan w:val="4"/>
            <w:shd w:val="clear" w:color="auto" w:fill="auto"/>
            <w:vAlign w:val="center"/>
          </w:tcPr>
          <w:p w14:paraId="2235E655"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08D1FCC9"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24" w:type="pct"/>
            <w:gridSpan w:val="3"/>
            <w:shd w:val="clear" w:color="auto" w:fill="auto"/>
            <w:vAlign w:val="center"/>
          </w:tcPr>
          <w:p w14:paraId="7ADB5D71"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4C9CC19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462A637B" w14:textId="77777777" w:rsidR="00B20A8A" w:rsidRDefault="00B20A8A"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E7B03" w:rsidRPr="000753C0" w14:paraId="75DB7949" w14:textId="77777777" w:rsidTr="00315320">
        <w:trPr>
          <w:trHeight w:val="389"/>
          <w:jc w:val="center"/>
        </w:trPr>
        <w:tc>
          <w:tcPr>
            <w:tcW w:w="5000" w:type="pct"/>
            <w:tcBorders>
              <w:bottom w:val="single" w:sz="4" w:space="0" w:color="auto"/>
            </w:tcBorders>
            <w:shd w:val="clear" w:color="auto" w:fill="FFFF00"/>
            <w:tcMar>
              <w:top w:w="28" w:type="dxa"/>
              <w:bottom w:w="28" w:type="dxa"/>
            </w:tcMar>
            <w:vAlign w:val="center"/>
          </w:tcPr>
          <w:p w14:paraId="4136FED8" w14:textId="77777777" w:rsidR="00AE7B03" w:rsidRPr="000753C0" w:rsidRDefault="00AE7B03"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 LA COMUNICACIÓN</w:t>
            </w:r>
          </w:p>
        </w:tc>
      </w:tr>
      <w:tr w:rsidR="00AE7B03" w:rsidRPr="000753C0" w14:paraId="56EE554D" w14:textId="77777777" w:rsidTr="000014B5">
        <w:trPr>
          <w:trHeight w:val="1361"/>
          <w:jc w:val="center"/>
        </w:trPr>
        <w:tc>
          <w:tcPr>
            <w:tcW w:w="5000" w:type="pct"/>
            <w:shd w:val="clear" w:color="auto" w:fill="auto"/>
            <w:tcMar>
              <w:top w:w="28" w:type="dxa"/>
              <w:bottom w:w="28" w:type="dxa"/>
            </w:tcMar>
            <w:vAlign w:val="center"/>
          </w:tcPr>
          <w:p w14:paraId="7FC8D708" w14:textId="795249CF" w:rsidR="00AE7B03" w:rsidRPr="000753C0" w:rsidRDefault="00AE7B03" w:rsidP="00BB578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Comunica: Que </w:t>
            </w:r>
            <w:r w:rsidRPr="00AE7B03">
              <w:rPr>
                <w:rFonts w:ascii="Times New Roman" w:eastAsia="Times New Roman" w:hAnsi="Times New Roman" w:cs="Times New Roman"/>
                <w:b/>
                <w:sz w:val="20"/>
                <w:szCs w:val="20"/>
                <w:lang w:val="es-ES_tradnl" w:eastAsia="es-ES_tradnl"/>
              </w:rPr>
              <w:t>ACEPTA</w:t>
            </w:r>
            <w:r w:rsidRPr="000753C0">
              <w:rPr>
                <w:rFonts w:ascii="Times New Roman" w:eastAsia="Times New Roman" w:hAnsi="Times New Roman" w:cs="Times New Roman"/>
                <w:sz w:val="20"/>
                <w:szCs w:val="20"/>
                <w:lang w:val="es-ES_tradnl" w:eastAsia="es-ES_tradnl"/>
              </w:rPr>
              <w:t>, a los efe</w:t>
            </w:r>
            <w:r>
              <w:rPr>
                <w:rFonts w:ascii="Times New Roman" w:eastAsia="Times New Roman" w:hAnsi="Times New Roman" w:cs="Times New Roman"/>
                <w:sz w:val="20"/>
                <w:szCs w:val="20"/>
                <w:lang w:val="es-ES_tradnl" w:eastAsia="es-ES_tradnl"/>
              </w:rPr>
              <w:t xml:space="preserve">ctos previstos en el artículo </w:t>
            </w:r>
            <w:r w:rsidR="004F50E5" w:rsidRPr="000753C0">
              <w:rPr>
                <w:rFonts w:ascii="Times New Roman" w:hAnsi="Times New Roman" w:cs="Times New Roman"/>
                <w:bCs/>
                <w:sz w:val="20"/>
                <w:szCs w:val="20"/>
              </w:rPr>
              <w:t>2</w:t>
            </w:r>
            <w:r w:rsidR="004F50E5">
              <w:rPr>
                <w:rFonts w:ascii="Times New Roman" w:hAnsi="Times New Roman" w:cs="Times New Roman"/>
                <w:bCs/>
                <w:sz w:val="20"/>
                <w:szCs w:val="20"/>
              </w:rPr>
              <w:t>6</w:t>
            </w:r>
            <w:r w:rsidR="004F50E5" w:rsidRPr="000753C0">
              <w:rPr>
                <w:rFonts w:ascii="Times New Roman" w:hAnsi="Times New Roman" w:cs="Times New Roman"/>
                <w:bCs/>
                <w:sz w:val="20"/>
                <w:szCs w:val="20"/>
              </w:rPr>
              <w:t xml:space="preserve"> de la </w:t>
            </w:r>
            <w:r w:rsidR="004F50E5" w:rsidRPr="000753C0">
              <w:rPr>
                <w:rFonts w:ascii="Times New Roman" w:hAnsi="Times New Roman" w:cs="Times New Roman"/>
                <w:sz w:val="20"/>
                <w:szCs w:val="20"/>
              </w:rPr>
              <w:t>Orden 1</w:t>
            </w:r>
            <w:r w:rsidR="004F50E5">
              <w:rPr>
                <w:rFonts w:ascii="Times New Roman" w:hAnsi="Times New Roman" w:cs="Times New Roman"/>
                <w:sz w:val="20"/>
                <w:szCs w:val="20"/>
              </w:rPr>
              <w:t>78/2018</w:t>
            </w:r>
            <w:r w:rsidR="004F50E5" w:rsidRPr="000753C0">
              <w:rPr>
                <w:rFonts w:ascii="Times New Roman" w:hAnsi="Times New Roman" w:cs="Times New Roman"/>
                <w:sz w:val="20"/>
                <w:szCs w:val="20"/>
              </w:rPr>
              <w:t xml:space="preserve">, de </w:t>
            </w:r>
            <w:r w:rsidR="004F50E5">
              <w:rPr>
                <w:rFonts w:ascii="Times New Roman" w:hAnsi="Times New Roman" w:cs="Times New Roman"/>
                <w:sz w:val="20"/>
                <w:szCs w:val="20"/>
              </w:rPr>
              <w:t>03 de diciembre</w:t>
            </w:r>
            <w:r w:rsidR="004F50E5" w:rsidRPr="000753C0">
              <w:rPr>
                <w:rFonts w:ascii="Times New Roman" w:hAnsi="Times New Roman" w:cs="Times New Roman"/>
                <w:sz w:val="20"/>
                <w:szCs w:val="20"/>
              </w:rPr>
              <w:t>, de la Consejería de Agricultura, Me</w:t>
            </w:r>
            <w:r w:rsidR="004F50E5">
              <w:rPr>
                <w:rFonts w:ascii="Times New Roman" w:hAnsi="Times New Roman" w:cs="Times New Roman"/>
                <w:sz w:val="20"/>
                <w:szCs w:val="20"/>
              </w:rPr>
              <w:t xml:space="preserve">dio Ambiente y Desarrollo Rural que </w:t>
            </w:r>
            <w:r w:rsidR="004F50E5" w:rsidRPr="000753C0">
              <w:rPr>
                <w:rFonts w:ascii="Times New Roman" w:hAnsi="Times New Roman" w:cs="Times New Roman"/>
                <w:sz w:val="20"/>
                <w:szCs w:val="20"/>
              </w:rPr>
              <w:t xml:space="preserve">establece las bases reguladoras </w:t>
            </w:r>
            <w:r w:rsidR="004F50E5" w:rsidRPr="00FB1DF2">
              <w:rPr>
                <w:rFonts w:ascii="Times New Roman" w:hAnsi="Times New Roman" w:cs="Times New Roman"/>
                <w:sz w:val="20"/>
                <w:szCs w:val="20"/>
              </w:rPr>
              <w:t>para la reforestación y creación de superficies forestales</w:t>
            </w:r>
            <w:r w:rsidR="004F50E5" w:rsidRPr="000753C0">
              <w:rPr>
                <w:rFonts w:ascii="Times New Roman" w:hAnsi="Times New Roman" w:cs="Times New Roman"/>
                <w:sz w:val="20"/>
                <w:szCs w:val="20"/>
              </w:rPr>
              <w:t xml:space="preserve"> en el marco del Programa de Desarrollo Rural de Castilla-La Mancha 2014-2020</w:t>
            </w:r>
            <w:r>
              <w:rPr>
                <w:rFonts w:ascii="Times New Roman" w:eastAsia="Times New Roman" w:hAnsi="Times New Roman" w:cs="Times New Roman"/>
                <w:sz w:val="20"/>
                <w:szCs w:val="20"/>
                <w:lang w:val="es-ES_tradnl" w:eastAsia="es-ES_tradnl"/>
              </w:rPr>
              <w:t xml:space="preserve">, la ayuda concedida </w:t>
            </w:r>
            <w:r w:rsidR="006E67BB">
              <w:rPr>
                <w:rFonts w:ascii="Times New Roman" w:eastAsia="Times New Roman" w:hAnsi="Times New Roman" w:cs="Times New Roman"/>
                <w:sz w:val="20"/>
                <w:szCs w:val="20"/>
                <w:lang w:val="es-ES_tradnl" w:eastAsia="es-ES_tradnl"/>
              </w:rPr>
              <w:t xml:space="preserve">a </w:t>
            </w:r>
            <w:r>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1" w:name="Texto6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
            <w:r>
              <w:rPr>
                <w:rFonts w:ascii="Times New Roman" w:eastAsia="Times New Roman" w:hAnsi="Times New Roman" w:cs="Times New Roman"/>
                <w:sz w:val="20"/>
                <w:szCs w:val="20"/>
                <w:lang w:val="es-ES_tradnl" w:eastAsia="es-ES_tradnl"/>
              </w:rPr>
              <w:t xml:space="preserve"> con NIF </w:t>
            </w:r>
            <w:r>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2" w:name="Texto66"/>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
            <w:r>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por resolución de l</w:t>
            </w:r>
            <w:r w:rsidR="00BB5784">
              <w:rPr>
                <w:rFonts w:ascii="Times New Roman" w:eastAsia="Times New Roman" w:hAnsi="Times New Roman" w:cs="Times New Roman"/>
                <w:sz w:val="20"/>
                <w:szCs w:val="20"/>
                <w:lang w:val="es-ES_tradnl" w:eastAsia="es-ES_tradnl"/>
              </w:rPr>
              <w:t xml:space="preserve">a Dirección General de Políticas Agroambientales </w:t>
            </w:r>
            <w:r w:rsidRPr="000753C0">
              <w:rPr>
                <w:rFonts w:ascii="Times New Roman" w:eastAsia="Times New Roman" w:hAnsi="Times New Roman" w:cs="Times New Roman"/>
                <w:sz w:val="20"/>
                <w:szCs w:val="20"/>
                <w:lang w:val="es-ES_tradnl" w:eastAsia="es-ES_tradnl"/>
              </w:rPr>
              <w:t xml:space="preserve">de fecha </w:t>
            </w:r>
            <w:r w:rsidRPr="000753C0">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w:t>
            </w:r>
            <w:r w:rsidRPr="000753C0">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w:t>
            </w:r>
            <w:r w:rsidRPr="000753C0">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y se SUBROGA en el cumplimento de las condiciones impuestas en dicha resolución</w:t>
            </w:r>
          </w:p>
        </w:tc>
      </w:tr>
    </w:tbl>
    <w:p w14:paraId="0609CE2B" w14:textId="6A926573" w:rsidR="00AE7B03" w:rsidRDefault="00AE7B03"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BB5784" w14:paraId="4657FD34" w14:textId="77777777" w:rsidTr="00D70CD2">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3AB4D4E4" w14:textId="77777777" w:rsidR="00BB5784" w:rsidRDefault="00BB5784" w:rsidP="00D70CD2">
            <w:pPr>
              <w:spacing w:after="0" w:line="240" w:lineRule="auto"/>
              <w:jc w:val="center"/>
              <w:rPr>
                <w:rFonts w:ascii="Times New Roman" w:hAnsi="Times New Roman" w:cs="Times New Roman"/>
                <w:sz w:val="20"/>
                <w:szCs w:val="20"/>
              </w:rPr>
            </w:pPr>
            <w:r>
              <w:rPr>
                <w:rFonts w:ascii="Times New Roman" w:hAnsi="Times New Roman" w:cs="Times New Roman"/>
                <w:b/>
                <w:sz w:val="20"/>
                <w:szCs w:val="20"/>
                <w:lang w:eastAsia="es-ES"/>
              </w:rPr>
              <w:t>INFORMACIÓN BÁSICA DE PROTECCIÓN DE DATOS</w:t>
            </w:r>
          </w:p>
        </w:tc>
      </w:tr>
      <w:tr w:rsidR="00BB5784" w14:paraId="2D000FEB" w14:textId="77777777" w:rsidTr="00D70CD2">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8998D95" w14:textId="77777777" w:rsidR="00BB5784" w:rsidRDefault="00BB5784" w:rsidP="00D70CD2">
            <w:pPr>
              <w:spacing w:after="0" w:line="240" w:lineRule="auto"/>
              <w:rPr>
                <w:rFonts w:ascii="Times New Roman" w:hAnsi="Times New Roman" w:cs="Times New Roman"/>
                <w:b/>
                <w:bCs/>
                <w:sz w:val="20"/>
                <w:szCs w:val="20"/>
                <w:lang w:eastAsia="es-ES"/>
              </w:rPr>
            </w:pPr>
            <w:r>
              <w:rPr>
                <w:rFonts w:ascii="Times New Roman" w:hAnsi="Times New Roman" w:cs="Times New Roman"/>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5D950DC" w14:textId="77777777" w:rsidR="00BB5784" w:rsidRDefault="00BB5784" w:rsidP="00D70CD2">
            <w:pPr>
              <w:spacing w:after="0" w:line="240" w:lineRule="auto"/>
              <w:jc w:val="both"/>
              <w:rPr>
                <w:rFonts w:ascii="Times New Roman" w:eastAsia="Calibri" w:hAnsi="Times New Roman" w:cs="Times New Roman"/>
                <w:color w:val="000000"/>
                <w:sz w:val="20"/>
              </w:rPr>
            </w:pPr>
            <w:r>
              <w:rPr>
                <w:rFonts w:ascii="Times New Roman" w:eastAsia="Calibri" w:hAnsi="Times New Roman" w:cs="Times New Roman"/>
                <w:color w:val="000000"/>
                <w:sz w:val="20"/>
              </w:rPr>
              <w:t xml:space="preserve">Dirección General de </w:t>
            </w:r>
            <w:r w:rsidRPr="00D536B6">
              <w:rPr>
                <w:rFonts w:ascii="Times New Roman" w:eastAsia="Calibri" w:hAnsi="Times New Roman" w:cs="Times New Roman"/>
                <w:color w:val="000000"/>
                <w:sz w:val="20"/>
              </w:rPr>
              <w:t>Políticas Agroambientales</w:t>
            </w:r>
          </w:p>
        </w:tc>
      </w:tr>
      <w:tr w:rsidR="00BB5784" w14:paraId="352D635B" w14:textId="77777777" w:rsidTr="00D70CD2">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766F77EB" w14:textId="77777777" w:rsidR="00BB5784" w:rsidRDefault="00BB5784" w:rsidP="00D70CD2">
            <w:pPr>
              <w:spacing w:after="0" w:line="240" w:lineRule="auto"/>
              <w:rPr>
                <w:rFonts w:ascii="Times New Roman" w:hAnsi="Times New Roman" w:cs="Times New Roman"/>
                <w:b/>
                <w:bCs/>
                <w:sz w:val="20"/>
                <w:szCs w:val="20"/>
                <w:lang w:eastAsia="es-ES"/>
              </w:rPr>
            </w:pPr>
            <w:r>
              <w:rPr>
                <w:rFonts w:ascii="Times New Roman" w:hAnsi="Times New Roman" w:cs="Times New Roman"/>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D587280" w14:textId="77777777" w:rsidR="00BB5784" w:rsidRDefault="00BB5784" w:rsidP="00D70CD2">
            <w:pPr>
              <w:spacing w:after="0" w:line="240" w:lineRule="auto"/>
              <w:jc w:val="both"/>
              <w:rPr>
                <w:rFonts w:ascii="Times New Roman" w:eastAsia="Calibri" w:hAnsi="Times New Roman" w:cs="Times New Roman"/>
                <w:color w:val="000000"/>
                <w:sz w:val="20"/>
              </w:rPr>
            </w:pPr>
            <w:r w:rsidRPr="00D536B6">
              <w:rPr>
                <w:rFonts w:ascii="Times New Roman" w:eastAsia="Calibri" w:hAnsi="Times New Roman" w:cs="Times New Roman"/>
                <w:color w:val="000000"/>
                <w:sz w:val="20"/>
              </w:rPr>
              <w:t>Ayudas en materia de políticas agroambientales y otras ayudas para compatibilizar la actividad agraria con la conservación del medio ambiente</w:t>
            </w:r>
          </w:p>
        </w:tc>
      </w:tr>
      <w:tr w:rsidR="00BB5784" w14:paraId="1F7AC6C0" w14:textId="77777777" w:rsidTr="00D70CD2">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29495F25" w14:textId="77777777" w:rsidR="00BB5784" w:rsidRDefault="00BB5784" w:rsidP="00D70CD2">
            <w:pPr>
              <w:spacing w:after="0" w:line="240" w:lineRule="auto"/>
              <w:rPr>
                <w:rFonts w:ascii="Times New Roman" w:hAnsi="Times New Roman" w:cs="Times New Roman"/>
                <w:b/>
                <w:bCs/>
                <w:sz w:val="20"/>
                <w:szCs w:val="20"/>
                <w:lang w:eastAsia="es-ES"/>
              </w:rPr>
            </w:pPr>
            <w:r>
              <w:rPr>
                <w:rFonts w:ascii="Times New Roman" w:eastAsia="Calibri" w:hAnsi="Times New Roman" w:cs="Times New Roman"/>
                <w:b/>
                <w:color w:val="000000"/>
                <w:sz w:val="20"/>
              </w:rPr>
              <w:t>Legitimación</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ED3D40C" w14:textId="77777777" w:rsidR="00BB5784" w:rsidRDefault="00BB5784" w:rsidP="00D70CD2">
            <w:pPr>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Ejercicio de poderes públicos. Reglamento (UE) 1305/2013 del Parlamento Europeo y del Consejo, relativo a la ayuda al desarrollo rural a través del Fondo Agrícola de Desarrollo Rural (FEADER)</w:t>
            </w:r>
          </w:p>
        </w:tc>
      </w:tr>
      <w:tr w:rsidR="00BB5784" w14:paraId="5D26C3D9" w14:textId="77777777" w:rsidTr="00D70CD2">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442766ED" w14:textId="77777777" w:rsidR="00BB5784" w:rsidRDefault="00BB5784" w:rsidP="00D70CD2">
            <w:pPr>
              <w:spacing w:after="0" w:line="240" w:lineRule="auto"/>
              <w:rPr>
                <w:rFonts w:ascii="Times New Roman" w:hAnsi="Times New Roman" w:cs="Times New Roman"/>
                <w:b/>
                <w:bCs/>
                <w:sz w:val="20"/>
                <w:szCs w:val="20"/>
                <w:lang w:eastAsia="es-ES"/>
              </w:rPr>
            </w:pPr>
            <w:r>
              <w:rPr>
                <w:rFonts w:ascii="Times New Roman" w:hAnsi="Times New Roman" w:cs="Times New Roman"/>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6A46E43" w14:textId="77777777" w:rsidR="00BB5784" w:rsidRDefault="00BB5784" w:rsidP="00D70CD2">
            <w:pPr>
              <w:spacing w:after="0" w:line="240" w:lineRule="auto"/>
              <w:jc w:val="both"/>
              <w:rPr>
                <w:rFonts w:ascii="Times New Roman" w:hAnsi="Times New Roman" w:cs="Times New Roman"/>
                <w:color w:val="000000"/>
                <w:sz w:val="20"/>
                <w:lang w:eastAsia="es-ES"/>
              </w:rPr>
            </w:pPr>
            <w:r>
              <w:rPr>
                <w:rFonts w:ascii="Times New Roman" w:hAnsi="Times New Roman" w:cs="Times New Roman"/>
                <w:color w:val="000000"/>
                <w:sz w:val="20"/>
                <w:lang w:eastAsia="es-ES"/>
              </w:rPr>
              <w:t xml:space="preserve">Existe cesión de  datos </w:t>
            </w:r>
          </w:p>
        </w:tc>
      </w:tr>
      <w:tr w:rsidR="00BB5784" w14:paraId="27781213" w14:textId="77777777" w:rsidTr="00D70CD2">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3344EEC" w14:textId="77777777" w:rsidR="00BB5784" w:rsidRDefault="00BB5784" w:rsidP="00D70CD2">
            <w:pPr>
              <w:spacing w:after="0" w:line="240" w:lineRule="auto"/>
              <w:rPr>
                <w:rFonts w:ascii="Times New Roman" w:hAnsi="Times New Roman" w:cs="Times New Roman"/>
                <w:b/>
                <w:bCs/>
                <w:sz w:val="20"/>
                <w:szCs w:val="20"/>
                <w:lang w:eastAsia="es-ES"/>
              </w:rPr>
            </w:pPr>
            <w:r>
              <w:rPr>
                <w:rFonts w:ascii="Times New Roman" w:hAnsi="Times New Roman" w:cs="Times New Roman"/>
                <w:b/>
                <w:bCs/>
                <w:sz w:val="20"/>
                <w:szCs w:val="20"/>
                <w:lang w:eastAsia="es-ES"/>
              </w:rPr>
              <w:lastRenderedPageBreak/>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8C48D92" w14:textId="77777777" w:rsidR="00BB5784" w:rsidRDefault="00BB5784" w:rsidP="00D70CD2">
            <w:pPr>
              <w:spacing w:after="0" w:line="240" w:lineRule="auto"/>
              <w:jc w:val="both"/>
              <w:rPr>
                <w:rFonts w:ascii="Times New Roman" w:hAnsi="Times New Roman" w:cs="Times New Roman"/>
                <w:i/>
                <w:sz w:val="20"/>
              </w:rPr>
            </w:pPr>
            <w:r>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BB5784" w14:paraId="6E2EDC7D" w14:textId="77777777" w:rsidTr="00D70CD2">
        <w:trPr>
          <w:trHeight w:val="51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445A3C71" w14:textId="77777777" w:rsidR="00BB5784" w:rsidRDefault="00BB5784" w:rsidP="00D70CD2">
            <w:pPr>
              <w:spacing w:after="0" w:line="240" w:lineRule="auto"/>
              <w:rPr>
                <w:rFonts w:ascii="Times New Roman" w:hAnsi="Times New Roman" w:cs="Times New Roman"/>
                <w:b/>
                <w:bCs/>
                <w:sz w:val="20"/>
                <w:szCs w:val="20"/>
                <w:lang w:eastAsia="es-ES"/>
              </w:rPr>
            </w:pPr>
            <w:r>
              <w:rPr>
                <w:rFonts w:ascii="Times New Roman" w:hAnsi="Times New Roman" w:cs="Times New Roman"/>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4CD9736" w14:textId="77777777" w:rsidR="00BB5784" w:rsidRDefault="00BB5784" w:rsidP="00D70CD2">
            <w:pPr>
              <w:spacing w:after="0" w:line="240" w:lineRule="auto"/>
              <w:jc w:val="both"/>
              <w:rPr>
                <w:rFonts w:ascii="Times New Roman" w:hAnsi="Times New Roman" w:cs="Times New Roman"/>
                <w:i/>
                <w:sz w:val="20"/>
              </w:rPr>
            </w:pPr>
            <w:r w:rsidRPr="00D536B6">
              <w:rPr>
                <w:rFonts w:ascii="Times New Roman" w:hAnsi="Times New Roman" w:cs="Times New Roman"/>
                <w:color w:val="000000"/>
                <w:sz w:val="20"/>
                <w:lang w:eastAsia="es-ES"/>
              </w:rPr>
              <w:t>Disponible en la dirección electrónica: https://rat.castillalamancha.es/info/1768</w:t>
            </w:r>
          </w:p>
        </w:tc>
      </w:tr>
    </w:tbl>
    <w:p w14:paraId="656BC3EA" w14:textId="3460562F" w:rsidR="000014B5" w:rsidRDefault="000014B5"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A14D31" w:rsidRPr="004A39EA" w14:paraId="6BDD931A" w14:textId="77777777" w:rsidTr="00B31538">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0E6C4D49" w14:textId="77777777" w:rsidR="00A14D31" w:rsidRPr="004A39EA" w:rsidRDefault="00A14D31" w:rsidP="00B31538">
            <w:pPr>
              <w:suppressAutoHyphens/>
              <w:spacing w:after="0" w:line="240" w:lineRule="auto"/>
              <w:jc w:val="center"/>
              <w:rPr>
                <w:rFonts w:ascii="Times New Roman" w:eastAsia="Times New Roman" w:hAnsi="Times New Roman" w:cs="Times New Roman"/>
                <w:b/>
                <w:sz w:val="20"/>
                <w:szCs w:val="20"/>
                <w:lang w:val="es-ES_tradnl" w:eastAsia="es-ES_tradnl"/>
              </w:rPr>
            </w:pPr>
            <w:r w:rsidRPr="004A39EA">
              <w:rPr>
                <w:rFonts w:ascii="Times New Roman" w:eastAsia="Times New Roman" w:hAnsi="Times New Roman" w:cs="Times New Roman"/>
                <w:sz w:val="20"/>
                <w:szCs w:val="20"/>
                <w:lang w:val="es-ES_tradnl" w:eastAsia="es-ES_tradnl"/>
              </w:rPr>
              <w:br w:type="page"/>
            </w:r>
            <w:r>
              <w:rPr>
                <w:rFonts w:ascii="Times New Roman" w:eastAsia="Times New Roman" w:hAnsi="Times New Roman" w:cs="Times New Roman"/>
                <w:b/>
                <w:sz w:val="20"/>
                <w:szCs w:val="20"/>
                <w:lang w:val="es-ES_tradnl" w:eastAsia="es-ES_tradnl"/>
              </w:rPr>
              <w:t>EXPEDIENTE AFECTADO</w:t>
            </w:r>
            <w:r w:rsidRPr="004A39EA">
              <w:rPr>
                <w:rFonts w:ascii="Times New Roman" w:eastAsia="Times New Roman" w:hAnsi="Times New Roman" w:cs="Times New Roman"/>
                <w:b/>
                <w:sz w:val="20"/>
                <w:szCs w:val="20"/>
                <w:lang w:val="es-ES_tradnl" w:eastAsia="es-ES_tradnl"/>
              </w:rPr>
              <w:t xml:space="preserve"> (CLAVE PC) </w:t>
            </w:r>
          </w:p>
        </w:tc>
      </w:tr>
      <w:tr w:rsidR="00A14D31" w:rsidRPr="004A39EA" w14:paraId="64AF7AAB" w14:textId="77777777" w:rsidTr="00B31538">
        <w:trPr>
          <w:trHeight w:val="655"/>
          <w:jc w:val="center"/>
        </w:trPr>
        <w:tc>
          <w:tcPr>
            <w:tcW w:w="5000" w:type="pct"/>
            <w:shd w:val="clear" w:color="auto" w:fill="auto"/>
            <w:tcMar>
              <w:top w:w="28" w:type="dxa"/>
              <w:bottom w:w="28" w:type="dxa"/>
            </w:tcMar>
          </w:tcPr>
          <w:p w14:paraId="2E614562" w14:textId="0547E1DE" w:rsidR="00A14D31" w:rsidRPr="004A39EA" w:rsidRDefault="000014B5" w:rsidP="00B3153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70"/>
                  <w:enabled/>
                  <w:calcOnExit w:val="0"/>
                  <w:textInput/>
                </w:ffData>
              </w:fldChar>
            </w:r>
            <w:bookmarkStart w:id="3" w:name="Texto70"/>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3"/>
          </w:p>
        </w:tc>
      </w:tr>
    </w:tbl>
    <w:p w14:paraId="04C722CF" w14:textId="77777777" w:rsidR="00F81E7E" w:rsidRDefault="00F81E7E"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AE7B03" w:rsidRPr="000753C0" w14:paraId="286C825E" w14:textId="77777777" w:rsidTr="00315320">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0E17217D" w14:textId="77777777" w:rsidR="00AE7B03" w:rsidRPr="000753C0" w:rsidRDefault="00AE7B03"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sz w:val="20"/>
                <w:szCs w:val="20"/>
                <w:lang w:val="es-ES_tradnl" w:eastAsia="es-ES_tradnl"/>
              </w:rPr>
              <w:br w:type="page"/>
            </w:r>
            <w:r w:rsidRPr="000753C0">
              <w:rPr>
                <w:rFonts w:ascii="Times New Roman" w:eastAsia="Times New Roman" w:hAnsi="Times New Roman" w:cs="Times New Roman"/>
                <w:b/>
                <w:sz w:val="20"/>
                <w:szCs w:val="20"/>
                <w:lang w:val="es-ES_tradnl" w:eastAsia="es-ES_tradnl"/>
              </w:rPr>
              <w:t xml:space="preserve">ACREDITACIÓN DEL CUMPLIMIENTO DE LOS REQUISITOS </w:t>
            </w:r>
          </w:p>
        </w:tc>
      </w:tr>
      <w:tr w:rsidR="00AE7B03" w:rsidRPr="000753C0" w14:paraId="78A5D741" w14:textId="77777777" w:rsidTr="00A14D31">
        <w:trPr>
          <w:trHeight w:val="567"/>
          <w:jc w:val="center"/>
        </w:trPr>
        <w:tc>
          <w:tcPr>
            <w:tcW w:w="5000" w:type="pct"/>
            <w:tcBorders>
              <w:top w:val="single" w:sz="4" w:space="0" w:color="auto"/>
            </w:tcBorders>
            <w:shd w:val="clear" w:color="auto" w:fill="auto"/>
            <w:tcMar>
              <w:top w:w="28" w:type="dxa"/>
              <w:bottom w:w="28" w:type="dxa"/>
            </w:tcMar>
          </w:tcPr>
          <w:p w14:paraId="65D20E56" w14:textId="77777777" w:rsidR="00AE7B03" w:rsidRPr="000753C0" w:rsidRDefault="00AE7B03" w:rsidP="00315320">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Declaraciones responsables:</w:t>
            </w:r>
          </w:p>
          <w:p w14:paraId="467CF04E" w14:textId="77777777" w:rsidR="00AE7B03" w:rsidRPr="000753C0" w:rsidRDefault="00AE7B03" w:rsidP="00315320">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 declarando expresamente que:</w:t>
            </w:r>
          </w:p>
          <w:p w14:paraId="421BABDD"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w:t>
            </w:r>
            <w:r w:rsidRPr="000753C0">
              <w:rPr>
                <w:rFonts w:ascii="Times New Roman" w:hAnsi="Times New Roman" w:cs="Times New Roman"/>
                <w:sz w:val="20"/>
                <w:szCs w:val="20"/>
              </w:rPr>
              <w:t xml:space="preserve"> Está al corriente de sus obligaciones tributarias con la Agencia Tributaria Estatal y con la Junta de Comunidades de Castilla- La Mancha.</w:t>
            </w:r>
          </w:p>
          <w:p w14:paraId="3A9D1AB9" w14:textId="77777777" w:rsidR="00AE7B03" w:rsidRPr="000753C0" w:rsidRDefault="00AE7B03" w:rsidP="00315320">
            <w:pPr>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w:t>
            </w:r>
            <w:r w:rsidRPr="000753C0">
              <w:rPr>
                <w:rFonts w:ascii="Times New Roman" w:hAnsi="Times New Roman" w:cs="Times New Roman"/>
                <w:sz w:val="20"/>
                <w:szCs w:val="20"/>
              </w:rPr>
              <w:t xml:space="preserve"> Está al corriente de sus obligaciones con la Seguridad Social.</w:t>
            </w:r>
          </w:p>
          <w:p w14:paraId="3816F217"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sz w:val="20"/>
                <w:szCs w:val="20"/>
              </w:rPr>
              <w:t>-</w:t>
            </w:r>
            <w:r w:rsidRPr="000753C0">
              <w:rPr>
                <w:rFonts w:ascii="Times New Roman" w:hAnsi="Times New Roman" w:cs="Times New Roman"/>
                <w:color w:val="000000"/>
                <w:sz w:val="20"/>
                <w:szCs w:val="20"/>
              </w:rPr>
              <w:t xml:space="preserve"> Cumplo con todas las prescripciones impuestas por el artículo 13 de la Ley 38/2003 de 17 de noviembre, General de Subvenciones.</w:t>
            </w:r>
          </w:p>
          <w:p w14:paraId="63522FC0"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0753C0">
              <w:rPr>
                <w:rFonts w:ascii="Times New Roman" w:hAnsi="Times New Roman" w:cs="Times New Roman"/>
                <w:color w:val="000000"/>
                <w:sz w:val="20"/>
                <w:szCs w:val="20"/>
              </w:rPr>
              <w:t xml:space="preserve"> Está al corriente en el cumplimiento de las obligaciones por reintegro de subvenciones.</w:t>
            </w:r>
          </w:p>
          <w:p w14:paraId="62FEB8F5" w14:textId="2BC049C8"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0753C0">
              <w:rPr>
                <w:rFonts w:ascii="Times New Roman" w:hAnsi="Times New Roman" w:cs="Times New Roman"/>
                <w:color w:val="000000"/>
                <w:sz w:val="20"/>
                <w:szCs w:val="20"/>
              </w:rPr>
              <w:t xml:space="preserve"> No incurre el interesado, en ninguno de los supuestos de incompatibilidad previstos en la Ley 11/2003</w:t>
            </w:r>
            <w:r w:rsidR="00BB5784">
              <w:rPr>
                <w:rFonts w:ascii="Times New Roman" w:hAnsi="Times New Roman" w:cs="Times New Roman"/>
                <w:color w:val="000000"/>
                <w:sz w:val="20"/>
                <w:szCs w:val="20"/>
              </w:rPr>
              <w:t>,</w:t>
            </w:r>
            <w:r w:rsidRPr="000753C0">
              <w:rPr>
                <w:rFonts w:ascii="Times New Roman" w:hAnsi="Times New Roman" w:cs="Times New Roman"/>
                <w:color w:val="000000"/>
                <w:sz w:val="20"/>
                <w:szCs w:val="20"/>
              </w:rPr>
              <w:t xml:space="preserve"> de 25 de </w:t>
            </w:r>
            <w:r w:rsidR="00BB5784">
              <w:rPr>
                <w:rFonts w:ascii="Times New Roman" w:hAnsi="Times New Roman" w:cs="Times New Roman"/>
                <w:color w:val="000000"/>
                <w:sz w:val="20"/>
                <w:szCs w:val="20"/>
              </w:rPr>
              <w:t>septiembre,</w:t>
            </w:r>
            <w:r w:rsidRPr="000753C0">
              <w:rPr>
                <w:rFonts w:ascii="Times New Roman" w:hAnsi="Times New Roman" w:cs="Times New Roman"/>
                <w:color w:val="000000"/>
                <w:sz w:val="20"/>
                <w:szCs w:val="20"/>
              </w:rPr>
              <w:t xml:space="preserve"> del Consejo de Gobierno y del Consejo consultivo de Castilla-La Mancha.</w:t>
            </w:r>
          </w:p>
          <w:p w14:paraId="610A7188"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0753C0">
              <w:rPr>
                <w:rFonts w:ascii="Times New Roman" w:hAnsi="Times New Roman" w:cs="Times New Roman"/>
                <w:color w:val="000000"/>
                <w:sz w:val="20"/>
                <w:szCs w:val="20"/>
              </w:rPr>
              <w:t xml:space="preserve"> No tiene la consideración de empresa en crisis, conforme a las Directrices comunitarias sobre ayudas estatales de salvamento y reestructuración de empresas en crisis (artículo 2.2 de la Comunicación 2014/C 249/01, de la Comisión, de 31 de julio de 2014).</w:t>
            </w:r>
          </w:p>
          <w:p w14:paraId="68B26923"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w:t>
            </w:r>
            <w:r w:rsidRPr="000753C0">
              <w:rPr>
                <w:rFonts w:ascii="Times New Roman" w:hAnsi="Times New Roman" w:cs="Times New Roman"/>
                <w:sz w:val="20"/>
                <w:szCs w:val="20"/>
              </w:rPr>
              <w:t xml:space="preserve"> En el supuesto de estar sujeto a la normativa de Prevención de Riesgos Laborales que dispone de un Plan de Prevención de Riesgos Laborales, tal y como establece la Ley 31/1995, de 8 de noviembre de Prevención de Riesgos Laborales.</w:t>
            </w:r>
          </w:p>
          <w:p w14:paraId="1F7851C9"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sz w:val="20"/>
                <w:szCs w:val="20"/>
              </w:rPr>
              <w:t>-</w:t>
            </w:r>
            <w:r w:rsidRPr="000753C0">
              <w:rPr>
                <w:rFonts w:ascii="Times New Roman" w:hAnsi="Times New Roman" w:cs="Times New Roman"/>
                <w:sz w:val="20"/>
                <w:szCs w:val="20"/>
              </w:rPr>
              <w:t xml:space="preserve"> La Entidad que representa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w:t>
            </w:r>
            <w:r>
              <w:rPr>
                <w:rFonts w:ascii="Times New Roman" w:hAnsi="Times New Roman" w:cs="Times New Roman"/>
                <w:sz w:val="20"/>
                <w:szCs w:val="20"/>
              </w:rPr>
              <w:t xml:space="preserve">rse el nº de acta de infracción </w:t>
            </w:r>
            <w:r>
              <w:rPr>
                <w:rFonts w:ascii="Times New Roman" w:hAnsi="Times New Roman" w:cs="Times New Roman"/>
                <w:sz w:val="20"/>
                <w:szCs w:val="20"/>
              </w:rPr>
              <w:fldChar w:fldCharType="begin">
                <w:ffData>
                  <w:name w:val="Texto6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p w14:paraId="65E65F56" w14:textId="77777777" w:rsidR="00AE7B03"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0753C0">
              <w:rPr>
                <w:rFonts w:ascii="Times New Roman" w:hAnsi="Times New Roman" w:cs="Times New Roman"/>
                <w:color w:val="000000"/>
                <w:sz w:val="20"/>
                <w:szCs w:val="20"/>
              </w:rPr>
              <w:t xml:space="preserve"> Se compromete a cumplir las condiciones que se especifican en las Bases y convocatoria de esta ayuda, las cuales conoce y acepta en su integridad.</w:t>
            </w:r>
          </w:p>
          <w:p w14:paraId="51E465D8" w14:textId="77777777" w:rsidR="00AE7B03" w:rsidRPr="000753C0" w:rsidRDefault="00AE7B03" w:rsidP="00315320">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p>
          <w:p w14:paraId="4223F61F" w14:textId="77777777" w:rsidR="00AE7B03" w:rsidRPr="000753C0" w:rsidRDefault="00AE7B03" w:rsidP="00315320">
            <w:pPr>
              <w:tabs>
                <w:tab w:val="left" w:pos="1992"/>
                <w:tab w:val="left" w:pos="2880"/>
                <w:tab w:val="left" w:pos="5076"/>
              </w:tabs>
              <w:suppressAutoHyphens/>
              <w:spacing w:after="0"/>
              <w:ind w:left="280"/>
              <w:jc w:val="both"/>
              <w:rPr>
                <w:rFonts w:ascii="Times New Roman" w:eastAsia="Times New Roman" w:hAnsi="Times New Roman" w:cs="Times New Roman"/>
                <w:sz w:val="20"/>
                <w:szCs w:val="20"/>
                <w:lang w:val="es-ES_tradnl" w:eastAsia="es-ES_tradnl"/>
              </w:rPr>
            </w:pPr>
            <w:r w:rsidRPr="000753C0">
              <w:rPr>
                <w:rFonts w:ascii="Times New Roman" w:hAnsi="Times New Roman" w:cs="Times New Roman"/>
                <w:color w:val="000000"/>
                <w:sz w:val="20"/>
                <w:szCs w:val="20"/>
              </w:rPr>
              <w:fldChar w:fldCharType="begin">
                <w:ffData>
                  <w:name w:val="Casilla59"/>
                  <w:enabled/>
                  <w:calcOnExit w:val="0"/>
                  <w:checkBox>
                    <w:sizeAuto/>
                    <w:default w:val="0"/>
                  </w:checkBox>
                </w:ffData>
              </w:fldChar>
            </w:r>
            <w:r w:rsidRPr="000753C0">
              <w:rPr>
                <w:rFonts w:ascii="Times New Roman" w:hAnsi="Times New Roman" w:cs="Times New Roman"/>
                <w:color w:val="000000"/>
                <w:sz w:val="20"/>
                <w:szCs w:val="20"/>
              </w:rPr>
              <w:instrText xml:space="preserve"> FORMCHECKBOX </w:instrText>
            </w:r>
            <w:r w:rsidR="001D480E">
              <w:rPr>
                <w:rFonts w:ascii="Times New Roman" w:hAnsi="Times New Roman" w:cs="Times New Roman"/>
                <w:color w:val="000000"/>
                <w:sz w:val="20"/>
                <w:szCs w:val="20"/>
              </w:rPr>
            </w:r>
            <w:r w:rsidR="001D480E">
              <w:rPr>
                <w:rFonts w:ascii="Times New Roman" w:hAnsi="Times New Roman" w:cs="Times New Roman"/>
                <w:color w:val="000000"/>
                <w:sz w:val="20"/>
                <w:szCs w:val="20"/>
              </w:rPr>
              <w:fldChar w:fldCharType="separate"/>
            </w:r>
            <w:r w:rsidRPr="000753C0">
              <w:rPr>
                <w:rFonts w:ascii="Times New Roman" w:hAnsi="Times New Roman" w:cs="Times New Roman"/>
                <w:color w:val="000000"/>
                <w:sz w:val="20"/>
                <w:szCs w:val="20"/>
              </w:rPr>
              <w:fldChar w:fldCharType="end"/>
            </w:r>
            <w:r w:rsidRPr="000753C0">
              <w:rPr>
                <w:rFonts w:ascii="Times New Roman" w:hAnsi="Times New Roman" w:cs="Times New Roman"/>
                <w:color w:val="000000"/>
                <w:sz w:val="20"/>
                <w:szCs w:val="20"/>
              </w:rPr>
              <w:t xml:space="preserve"> Son ciertos los datos consignados en la presente solicitud comprometiéndose a probar documentalmente los mismos, en caso de ser propuesto como beneficiario.</w:t>
            </w:r>
          </w:p>
        </w:tc>
      </w:tr>
      <w:tr w:rsidR="00AE7B03" w:rsidRPr="000753C0" w14:paraId="633D14D0" w14:textId="77777777" w:rsidTr="00315320">
        <w:trPr>
          <w:trHeight w:val="977"/>
          <w:jc w:val="center"/>
        </w:trPr>
        <w:tc>
          <w:tcPr>
            <w:tcW w:w="5000" w:type="pct"/>
            <w:shd w:val="clear" w:color="auto" w:fill="auto"/>
            <w:tcMar>
              <w:top w:w="28" w:type="dxa"/>
              <w:bottom w:w="28" w:type="dxa"/>
            </w:tcMar>
          </w:tcPr>
          <w:p w14:paraId="0D3FCA35" w14:textId="77777777" w:rsidR="00AE7B03" w:rsidRPr="000753C0" w:rsidRDefault="00AE7B03" w:rsidP="0031532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E7B03" w:rsidRPr="000753C0" w14:paraId="1BB68B36" w14:textId="77777777" w:rsidTr="00315320">
        <w:trPr>
          <w:trHeight w:val="971"/>
          <w:jc w:val="center"/>
        </w:trPr>
        <w:tc>
          <w:tcPr>
            <w:tcW w:w="5000" w:type="pct"/>
            <w:shd w:val="clear" w:color="auto" w:fill="auto"/>
            <w:tcMar>
              <w:top w:w="28" w:type="dxa"/>
              <w:bottom w:w="28" w:type="dxa"/>
            </w:tcMar>
          </w:tcPr>
          <w:p w14:paraId="39546D4B" w14:textId="77777777" w:rsidR="00AE7B03" w:rsidRPr="000753C0" w:rsidRDefault="00AE7B03" w:rsidP="00315320">
            <w:pPr>
              <w:tabs>
                <w:tab w:val="left" w:pos="1992"/>
                <w:tab w:val="left" w:pos="2880"/>
                <w:tab w:val="left" w:pos="5076"/>
              </w:tabs>
              <w:suppressAutoHyphens/>
              <w:spacing w:after="0"/>
              <w:jc w:val="both"/>
              <w:rPr>
                <w:rFonts w:ascii="Times New Roman" w:hAnsi="Times New Roman" w:cs="Times New Roman"/>
                <w:b/>
                <w:sz w:val="20"/>
                <w:szCs w:val="20"/>
              </w:rPr>
            </w:pPr>
            <w:r w:rsidRPr="000753C0">
              <w:rPr>
                <w:rFonts w:ascii="Times New Roman" w:hAnsi="Times New Roman" w:cs="Times New Roman"/>
                <w:b/>
                <w:sz w:val="20"/>
                <w:szCs w:val="20"/>
              </w:rPr>
              <w:t>Autorizaciones:</w:t>
            </w:r>
          </w:p>
          <w:p w14:paraId="76F1A824" w14:textId="77777777" w:rsidR="00AE7B03" w:rsidRPr="00C97857" w:rsidRDefault="00AE7B03" w:rsidP="00315320">
            <w:pPr>
              <w:tabs>
                <w:tab w:val="left" w:pos="1992"/>
                <w:tab w:val="left" w:pos="2880"/>
                <w:tab w:val="left" w:pos="5076"/>
              </w:tabs>
              <w:suppressAutoHyphens/>
              <w:spacing w:after="0"/>
              <w:jc w:val="both"/>
              <w:rPr>
                <w:rFonts w:ascii="Times New Roman" w:hAnsi="Times New Roman" w:cs="Times New Roman"/>
                <w:sz w:val="20"/>
                <w:szCs w:val="20"/>
              </w:rPr>
            </w:pPr>
            <w:r w:rsidRPr="00C97857">
              <w:rPr>
                <w:rFonts w:ascii="Times New Roman" w:hAnsi="Times New Roman" w:cs="Times New Roman"/>
                <w:sz w:val="20"/>
                <w:szCs w:val="20"/>
              </w:rPr>
              <w:t>Según el artículo 28 de la Ley 39/2015, de 1 de octubre, del Procedimiento Administrativo Común de la Administraciones Públicas, la Consejería de Agricultura, Medio Ambiente y Desarrollo Rural va a proceder a la comprobación y verificación de los siguientes datos, salvo que usted no autorice expresamente dicha comprobación:</w:t>
            </w:r>
          </w:p>
          <w:p w14:paraId="2FCC5B60" w14:textId="77777777" w:rsidR="00AE7B03" w:rsidRPr="00C97857" w:rsidRDefault="00AE7B03" w:rsidP="00315320">
            <w:pPr>
              <w:tabs>
                <w:tab w:val="left" w:pos="1992"/>
                <w:tab w:val="left" w:pos="2880"/>
                <w:tab w:val="left" w:pos="5076"/>
              </w:tabs>
              <w:suppressAutoHyphens/>
              <w:spacing w:after="0"/>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55"/>
                  <w:enabled/>
                  <w:calcOnExit w:val="0"/>
                  <w:checkBox>
                    <w:sizeAuto/>
                    <w:default w:val="0"/>
                  </w:checkBox>
                </w:ffData>
              </w:fldChar>
            </w:r>
            <w:bookmarkStart w:id="4" w:name="Casilla55"/>
            <w:r w:rsidRPr="00C97857">
              <w:rPr>
                <w:rFonts w:ascii="Times New Roman" w:hAnsi="Times New Roman" w:cs="Times New Roman"/>
                <w:b/>
                <w:sz w:val="20"/>
                <w:szCs w:val="20"/>
              </w:rPr>
              <w:instrText xml:space="preserve"> FORMCHECKBOX </w:instrText>
            </w:r>
            <w:r w:rsidR="001D480E">
              <w:rPr>
                <w:rFonts w:ascii="Times New Roman" w:hAnsi="Times New Roman" w:cs="Times New Roman"/>
                <w:b/>
                <w:sz w:val="20"/>
                <w:szCs w:val="20"/>
              </w:rPr>
            </w:r>
            <w:r w:rsidR="001D480E">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bookmarkEnd w:id="4"/>
            <w:r w:rsidRPr="00C97857">
              <w:rPr>
                <w:rFonts w:ascii="Times New Roman" w:hAnsi="Times New Roman" w:cs="Times New Roman"/>
                <w:b/>
                <w:sz w:val="20"/>
                <w:szCs w:val="20"/>
              </w:rPr>
              <w:t xml:space="preserve"> NO: </w:t>
            </w:r>
            <w:r w:rsidRPr="00C97857">
              <w:rPr>
                <w:rFonts w:ascii="Times New Roman" w:hAnsi="Times New Roman" w:cs="Times New Roman"/>
                <w:sz w:val="20"/>
                <w:szCs w:val="20"/>
              </w:rPr>
              <w:t>Los acreditativos de identidad.</w:t>
            </w:r>
          </w:p>
          <w:p w14:paraId="4DDA33BD" w14:textId="77777777" w:rsidR="00AE7B03" w:rsidRPr="00C97857" w:rsidRDefault="00AE7B03" w:rsidP="00315320">
            <w:pPr>
              <w:tabs>
                <w:tab w:val="left" w:pos="1992"/>
                <w:tab w:val="left" w:pos="2880"/>
                <w:tab w:val="left" w:pos="5076"/>
              </w:tabs>
              <w:suppressAutoHyphens/>
              <w:spacing w:after="0"/>
              <w:ind w:right="-108"/>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55"/>
                  <w:enabled/>
                  <w:calcOnExit w:val="0"/>
                  <w:checkBox>
                    <w:sizeAuto/>
                    <w:default w:val="0"/>
                  </w:checkBox>
                </w:ffData>
              </w:fldChar>
            </w:r>
            <w:r w:rsidRPr="00C97857">
              <w:rPr>
                <w:rFonts w:ascii="Times New Roman" w:hAnsi="Times New Roman" w:cs="Times New Roman"/>
                <w:b/>
                <w:sz w:val="20"/>
                <w:szCs w:val="20"/>
              </w:rPr>
              <w:instrText xml:space="preserve"> FORMCHECKBOX </w:instrText>
            </w:r>
            <w:r w:rsidR="001D480E">
              <w:rPr>
                <w:rFonts w:ascii="Times New Roman" w:hAnsi="Times New Roman" w:cs="Times New Roman"/>
                <w:b/>
                <w:sz w:val="20"/>
                <w:szCs w:val="20"/>
              </w:rPr>
            </w:r>
            <w:r w:rsidR="001D480E">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r w:rsidRPr="00C97857">
              <w:rPr>
                <w:rFonts w:ascii="Times New Roman" w:hAnsi="Times New Roman" w:cs="Times New Roman"/>
                <w:b/>
                <w:sz w:val="20"/>
                <w:szCs w:val="20"/>
              </w:rPr>
              <w:t xml:space="preserve"> NO: </w:t>
            </w:r>
            <w:r w:rsidRPr="00C97857">
              <w:rPr>
                <w:rFonts w:ascii="Times New Roman" w:hAnsi="Times New Roman" w:cs="Times New Roman"/>
                <w:sz w:val="20"/>
                <w:szCs w:val="20"/>
              </w:rPr>
              <w:t>La información de estar al corriente de sus obligaciones tributarias con el Estado.</w:t>
            </w:r>
          </w:p>
          <w:p w14:paraId="46FFA689" w14:textId="77777777" w:rsidR="00AE7B03" w:rsidRPr="00C97857" w:rsidRDefault="00AE7B03" w:rsidP="00315320">
            <w:pPr>
              <w:tabs>
                <w:tab w:val="left" w:pos="1992"/>
                <w:tab w:val="left" w:pos="2880"/>
                <w:tab w:val="left" w:pos="5076"/>
              </w:tabs>
              <w:suppressAutoHyphens/>
              <w:spacing w:after="0"/>
              <w:ind w:left="709" w:hanging="709"/>
              <w:jc w:val="both"/>
              <w:rPr>
                <w:rFonts w:ascii="Times New Roman" w:hAnsi="Times New Roman" w:cs="Times New Roman"/>
                <w:sz w:val="20"/>
                <w:szCs w:val="20"/>
              </w:rPr>
            </w:pPr>
            <w:r w:rsidRPr="00C97857">
              <w:rPr>
                <w:rFonts w:ascii="Times New Roman" w:hAnsi="Times New Roman" w:cs="Times New Roman"/>
                <w:b/>
                <w:sz w:val="20"/>
                <w:szCs w:val="20"/>
              </w:rPr>
              <w:fldChar w:fldCharType="begin">
                <w:ffData>
                  <w:name w:val="Casilla68"/>
                  <w:enabled/>
                  <w:calcOnExit w:val="0"/>
                  <w:checkBox>
                    <w:sizeAuto/>
                    <w:default w:val="0"/>
                  </w:checkBox>
                </w:ffData>
              </w:fldChar>
            </w:r>
            <w:r w:rsidRPr="00C97857">
              <w:rPr>
                <w:rFonts w:ascii="Times New Roman" w:hAnsi="Times New Roman" w:cs="Times New Roman"/>
                <w:b/>
                <w:sz w:val="20"/>
                <w:szCs w:val="20"/>
              </w:rPr>
              <w:instrText xml:space="preserve"> FORMCHECKBOX </w:instrText>
            </w:r>
            <w:r w:rsidR="001D480E">
              <w:rPr>
                <w:rFonts w:ascii="Times New Roman" w:hAnsi="Times New Roman" w:cs="Times New Roman"/>
                <w:b/>
                <w:sz w:val="20"/>
                <w:szCs w:val="20"/>
              </w:rPr>
            </w:r>
            <w:r w:rsidR="001D480E">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r w:rsidRPr="00C97857">
              <w:rPr>
                <w:rFonts w:ascii="Times New Roman" w:hAnsi="Times New Roman" w:cs="Times New Roman"/>
                <w:b/>
                <w:sz w:val="20"/>
                <w:szCs w:val="20"/>
              </w:rPr>
              <w:t xml:space="preserve"> NO: </w:t>
            </w:r>
            <w:r w:rsidRPr="00C97857">
              <w:rPr>
                <w:rFonts w:ascii="Times New Roman" w:hAnsi="Times New Roman" w:cs="Times New Roman"/>
                <w:sz w:val="20"/>
                <w:szCs w:val="20"/>
              </w:rPr>
              <w:t>La información de estar al corriente de sus obligaciones tributarias con la Junta de Comunidades de Castilla-La Mancha.</w:t>
            </w:r>
          </w:p>
          <w:p w14:paraId="58A4BD8B" w14:textId="77777777" w:rsidR="00AE7B03" w:rsidRPr="00C97857" w:rsidRDefault="00AE7B03" w:rsidP="00315320">
            <w:pPr>
              <w:tabs>
                <w:tab w:val="left" w:pos="1992"/>
                <w:tab w:val="left" w:pos="2880"/>
                <w:tab w:val="left" w:pos="5076"/>
              </w:tabs>
              <w:suppressAutoHyphens/>
              <w:spacing w:after="0"/>
              <w:ind w:left="709" w:right="-108" w:hanging="709"/>
              <w:jc w:val="both"/>
              <w:rPr>
                <w:rFonts w:ascii="Times New Roman" w:hAnsi="Times New Roman" w:cs="Times New Roman"/>
                <w:sz w:val="20"/>
                <w:szCs w:val="20"/>
              </w:rPr>
            </w:pPr>
            <w:r w:rsidRPr="00C97857">
              <w:rPr>
                <w:rFonts w:ascii="Times New Roman" w:hAnsi="Times New Roman" w:cs="Times New Roman"/>
                <w:b/>
                <w:sz w:val="20"/>
                <w:szCs w:val="20"/>
              </w:rPr>
              <w:lastRenderedPageBreak/>
              <w:fldChar w:fldCharType="begin">
                <w:ffData>
                  <w:name w:val="Casilla55"/>
                  <w:enabled/>
                  <w:calcOnExit w:val="0"/>
                  <w:checkBox>
                    <w:sizeAuto/>
                    <w:default w:val="0"/>
                  </w:checkBox>
                </w:ffData>
              </w:fldChar>
            </w:r>
            <w:r w:rsidRPr="00C97857">
              <w:rPr>
                <w:rFonts w:ascii="Times New Roman" w:hAnsi="Times New Roman" w:cs="Times New Roman"/>
                <w:b/>
                <w:sz w:val="20"/>
                <w:szCs w:val="20"/>
              </w:rPr>
              <w:instrText xml:space="preserve"> FORMCHECKBOX </w:instrText>
            </w:r>
            <w:r w:rsidR="001D480E">
              <w:rPr>
                <w:rFonts w:ascii="Times New Roman" w:hAnsi="Times New Roman" w:cs="Times New Roman"/>
                <w:b/>
                <w:sz w:val="20"/>
                <w:szCs w:val="20"/>
              </w:rPr>
            </w:r>
            <w:r w:rsidR="001D480E">
              <w:rPr>
                <w:rFonts w:ascii="Times New Roman" w:hAnsi="Times New Roman" w:cs="Times New Roman"/>
                <w:b/>
                <w:sz w:val="20"/>
                <w:szCs w:val="20"/>
              </w:rPr>
              <w:fldChar w:fldCharType="separate"/>
            </w:r>
            <w:r w:rsidRPr="00C97857">
              <w:rPr>
                <w:rFonts w:ascii="Times New Roman" w:hAnsi="Times New Roman" w:cs="Times New Roman"/>
                <w:b/>
                <w:sz w:val="20"/>
                <w:szCs w:val="20"/>
              </w:rPr>
              <w:fldChar w:fldCharType="end"/>
            </w:r>
            <w:r w:rsidRPr="00C97857">
              <w:rPr>
                <w:rFonts w:ascii="Times New Roman" w:hAnsi="Times New Roman" w:cs="Times New Roman"/>
                <w:b/>
                <w:sz w:val="20"/>
                <w:szCs w:val="20"/>
              </w:rPr>
              <w:t xml:space="preserve"> NO: </w:t>
            </w:r>
            <w:r w:rsidRPr="00C97857">
              <w:rPr>
                <w:rFonts w:ascii="Times New Roman" w:hAnsi="Times New Roman" w:cs="Times New Roman"/>
                <w:sz w:val="20"/>
                <w:szCs w:val="20"/>
              </w:rPr>
              <w:t>La información de estar al corriente de sus obligaciones con la Seguridad Social.</w:t>
            </w:r>
          </w:p>
          <w:p w14:paraId="20422F21" w14:textId="77777777" w:rsidR="000014B5" w:rsidRDefault="000014B5" w:rsidP="00315320">
            <w:pPr>
              <w:tabs>
                <w:tab w:val="left" w:pos="1992"/>
                <w:tab w:val="left" w:pos="2880"/>
                <w:tab w:val="left" w:pos="5076"/>
              </w:tabs>
              <w:suppressAutoHyphens/>
              <w:spacing w:after="0"/>
              <w:jc w:val="both"/>
              <w:rPr>
                <w:rFonts w:ascii="Times New Roman" w:hAnsi="Times New Roman" w:cs="Times New Roman"/>
                <w:sz w:val="20"/>
                <w:szCs w:val="20"/>
              </w:rPr>
            </w:pPr>
          </w:p>
          <w:p w14:paraId="35558A06" w14:textId="77777777" w:rsidR="00AE7B03" w:rsidRPr="00C97857" w:rsidRDefault="00AE7B03" w:rsidP="00315320">
            <w:pPr>
              <w:tabs>
                <w:tab w:val="left" w:pos="1992"/>
                <w:tab w:val="left" w:pos="2880"/>
                <w:tab w:val="left" w:pos="5076"/>
              </w:tabs>
              <w:suppressAutoHyphens/>
              <w:spacing w:after="0"/>
              <w:jc w:val="both"/>
              <w:rPr>
                <w:rFonts w:ascii="Times New Roman" w:hAnsi="Times New Roman" w:cs="Times New Roman"/>
                <w:sz w:val="20"/>
                <w:szCs w:val="20"/>
              </w:rPr>
            </w:pPr>
            <w:r w:rsidRPr="00C97857">
              <w:rPr>
                <w:rFonts w:ascii="Times New Roman" w:hAnsi="Times New Roman" w:cs="Times New Roman"/>
                <w:sz w:val="20"/>
                <w:szCs w:val="20"/>
              </w:rPr>
              <w:t>Según el artículo 28 de la Ley 39/2015, de 1 de octubre, del Procedimiento Administrativo Común de la Administraciones Públicas, la Consejería de Agricultura, Medio Ambiente y Desarrollo Rural va a proceder a verificar los datos o documentos que se encuentren en poder de la Administración, que se señalan a continuación:</w:t>
            </w:r>
          </w:p>
          <w:p w14:paraId="2D9CCF5D" w14:textId="77777777" w:rsidR="00AE7B03" w:rsidRPr="00C97857" w:rsidRDefault="00AE7B03" w:rsidP="00315320">
            <w:pPr>
              <w:tabs>
                <w:tab w:val="left" w:pos="1992"/>
                <w:tab w:val="left" w:pos="2880"/>
                <w:tab w:val="left" w:pos="5076"/>
              </w:tabs>
              <w:suppressAutoHyphens/>
              <w:spacing w:after="0"/>
              <w:jc w:val="both"/>
              <w:rPr>
                <w:rFonts w:ascii="Times New Roman" w:hAnsi="Times New Roman" w:cs="Times New Roman"/>
                <w:sz w:val="20"/>
                <w:szCs w:val="20"/>
              </w:rPr>
            </w:pPr>
            <w:r w:rsidRPr="00C97857">
              <w:rPr>
                <w:rFonts w:ascii="Times New Roman" w:hAnsi="Times New Roman" w:cs="Times New Roman"/>
                <w:b/>
                <w:sz w:val="20"/>
                <w:szCs w:val="20"/>
              </w:rPr>
              <w:t xml:space="preserve">- </w:t>
            </w:r>
            <w:r w:rsidRPr="00C97857">
              <w:rPr>
                <w:rFonts w:ascii="Times New Roman" w:hAnsi="Times New Roman" w:cs="Times New Roman"/>
                <w:sz w:val="20"/>
                <w:szCs w:val="20"/>
              </w:rPr>
              <w:t xml:space="preserve">Documento </w:t>
            </w:r>
            <w:r w:rsidRPr="00C97857">
              <w:rPr>
                <w:rFonts w:ascii="Times New Roman" w:hAnsi="Times New Roman" w:cs="Times New Roman"/>
                <w:sz w:val="20"/>
                <w:szCs w:val="20"/>
              </w:rPr>
              <w:fldChar w:fldCharType="begin">
                <w:ffData>
                  <w:name w:val="Texto26"/>
                  <w:enabled/>
                  <w:calcOnExit w:val="0"/>
                  <w:textInput/>
                </w:ffData>
              </w:fldChar>
            </w:r>
            <w:bookmarkStart w:id="5" w:name="Texto26"/>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bookmarkEnd w:id="5"/>
            <w:r w:rsidRPr="00C97857">
              <w:rPr>
                <w:rFonts w:ascii="Times New Roman" w:hAnsi="Times New Roman" w:cs="Times New Roman"/>
                <w:sz w:val="20"/>
                <w:szCs w:val="20"/>
              </w:rPr>
              <w:t xml:space="preserve">, presentado con fecha </w:t>
            </w:r>
            <w:r w:rsidRPr="00C97857">
              <w:rPr>
                <w:rFonts w:ascii="Times New Roman" w:hAnsi="Times New Roman" w:cs="Times New Roman"/>
                <w:sz w:val="20"/>
                <w:szCs w:val="20"/>
              </w:rPr>
              <w:fldChar w:fldCharType="begin">
                <w:ffData>
                  <w:name w:val="Texto27"/>
                  <w:enabled/>
                  <w:calcOnExit w:val="0"/>
                  <w:textInput/>
                </w:ffData>
              </w:fldChar>
            </w:r>
            <w:bookmarkStart w:id="6" w:name="Texto27"/>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bookmarkEnd w:id="6"/>
            <w:r w:rsidRPr="00C97857">
              <w:rPr>
                <w:rFonts w:ascii="Times New Roman" w:hAnsi="Times New Roman" w:cs="Times New Roman"/>
                <w:sz w:val="20"/>
                <w:szCs w:val="20"/>
              </w:rPr>
              <w:t xml:space="preserve"> ante la unidad </w:t>
            </w:r>
            <w:r w:rsidRPr="00C97857">
              <w:rPr>
                <w:rFonts w:ascii="Times New Roman" w:hAnsi="Times New Roman" w:cs="Times New Roman"/>
                <w:sz w:val="20"/>
                <w:szCs w:val="20"/>
              </w:rPr>
              <w:fldChar w:fldCharType="begin">
                <w:ffData>
                  <w:name w:val="Texto28"/>
                  <w:enabled/>
                  <w:calcOnExit w:val="0"/>
                  <w:textInput/>
                </w:ffData>
              </w:fldChar>
            </w:r>
            <w:bookmarkStart w:id="7" w:name="Texto28"/>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bookmarkEnd w:id="7"/>
            <w:r w:rsidRPr="00C97857">
              <w:rPr>
                <w:rFonts w:ascii="Times New Roman" w:hAnsi="Times New Roman" w:cs="Times New Roman"/>
                <w:sz w:val="20"/>
                <w:szCs w:val="20"/>
              </w:rPr>
              <w:t xml:space="preserve"> de la Administración </w:t>
            </w:r>
            <w:r w:rsidRPr="00C97857">
              <w:rPr>
                <w:rFonts w:ascii="Times New Roman" w:hAnsi="Times New Roman" w:cs="Times New Roman"/>
                <w:sz w:val="20"/>
                <w:szCs w:val="20"/>
              </w:rPr>
              <w:fldChar w:fldCharType="begin">
                <w:ffData>
                  <w:name w:val="Texto29"/>
                  <w:enabled/>
                  <w:calcOnExit w:val="0"/>
                  <w:textInput/>
                </w:ffData>
              </w:fldChar>
            </w:r>
            <w:bookmarkStart w:id="8" w:name="Texto29"/>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bookmarkEnd w:id="8"/>
          </w:p>
          <w:p w14:paraId="73CBEBB0" w14:textId="77777777" w:rsidR="00AE7B03" w:rsidRPr="00C97857" w:rsidRDefault="00AE7B03" w:rsidP="00315320">
            <w:pPr>
              <w:tabs>
                <w:tab w:val="left" w:pos="1992"/>
                <w:tab w:val="left" w:pos="2880"/>
                <w:tab w:val="left" w:pos="5076"/>
              </w:tabs>
              <w:suppressAutoHyphens/>
              <w:spacing w:after="0"/>
              <w:jc w:val="both"/>
              <w:rPr>
                <w:rFonts w:ascii="Times New Roman" w:hAnsi="Times New Roman" w:cs="Times New Roman"/>
                <w:sz w:val="20"/>
                <w:szCs w:val="20"/>
              </w:rPr>
            </w:pPr>
            <w:r w:rsidRPr="00C97857">
              <w:rPr>
                <w:rFonts w:ascii="Times New Roman" w:hAnsi="Times New Roman" w:cs="Times New Roman"/>
                <w:b/>
                <w:sz w:val="20"/>
                <w:szCs w:val="20"/>
              </w:rPr>
              <w:t xml:space="preserve">- </w:t>
            </w:r>
            <w:r w:rsidRPr="00C97857">
              <w:rPr>
                <w:rFonts w:ascii="Times New Roman" w:hAnsi="Times New Roman" w:cs="Times New Roman"/>
                <w:sz w:val="20"/>
                <w:szCs w:val="20"/>
              </w:rPr>
              <w:t xml:space="preserve">Documento </w:t>
            </w:r>
            <w:r w:rsidRPr="00C97857">
              <w:rPr>
                <w:rFonts w:ascii="Times New Roman" w:hAnsi="Times New Roman" w:cs="Times New Roman"/>
                <w:sz w:val="20"/>
                <w:szCs w:val="20"/>
              </w:rPr>
              <w:fldChar w:fldCharType="begin">
                <w:ffData>
                  <w:name w:val="Texto26"/>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r w:rsidRPr="00C97857">
              <w:rPr>
                <w:rFonts w:ascii="Times New Roman" w:hAnsi="Times New Roman" w:cs="Times New Roman"/>
                <w:sz w:val="20"/>
                <w:szCs w:val="20"/>
              </w:rPr>
              <w:t xml:space="preserve">, presentado con fecha </w:t>
            </w:r>
            <w:r w:rsidRPr="00C97857">
              <w:rPr>
                <w:rFonts w:ascii="Times New Roman" w:hAnsi="Times New Roman" w:cs="Times New Roman"/>
                <w:sz w:val="20"/>
                <w:szCs w:val="20"/>
              </w:rPr>
              <w:fldChar w:fldCharType="begin">
                <w:ffData>
                  <w:name w:val="Texto27"/>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r w:rsidRPr="00C97857">
              <w:rPr>
                <w:rFonts w:ascii="Times New Roman" w:hAnsi="Times New Roman" w:cs="Times New Roman"/>
                <w:sz w:val="20"/>
                <w:szCs w:val="20"/>
              </w:rPr>
              <w:t xml:space="preserve"> ante la unidad </w:t>
            </w:r>
            <w:r w:rsidRPr="00C97857">
              <w:rPr>
                <w:rFonts w:ascii="Times New Roman" w:hAnsi="Times New Roman" w:cs="Times New Roman"/>
                <w:sz w:val="20"/>
                <w:szCs w:val="20"/>
              </w:rPr>
              <w:fldChar w:fldCharType="begin">
                <w:ffData>
                  <w:name w:val="Texto28"/>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r w:rsidRPr="00C97857">
              <w:rPr>
                <w:rFonts w:ascii="Times New Roman" w:hAnsi="Times New Roman" w:cs="Times New Roman"/>
                <w:sz w:val="20"/>
                <w:szCs w:val="20"/>
              </w:rPr>
              <w:t xml:space="preserve"> de la Administración </w:t>
            </w:r>
            <w:r w:rsidRPr="00C97857">
              <w:rPr>
                <w:rFonts w:ascii="Times New Roman" w:hAnsi="Times New Roman" w:cs="Times New Roman"/>
                <w:sz w:val="20"/>
                <w:szCs w:val="20"/>
              </w:rPr>
              <w:fldChar w:fldCharType="begin">
                <w:ffData>
                  <w:name w:val="Texto29"/>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p>
          <w:p w14:paraId="711DB506" w14:textId="77777777" w:rsidR="00AE7B03" w:rsidRPr="00D93A49" w:rsidRDefault="00AE7B03" w:rsidP="00315320">
            <w:pPr>
              <w:suppressAutoHyphens/>
              <w:spacing w:after="120"/>
              <w:jc w:val="both"/>
              <w:rPr>
                <w:rFonts w:ascii="Times New Roman" w:hAnsi="Times New Roman" w:cs="Times New Roman"/>
                <w:sz w:val="20"/>
                <w:szCs w:val="20"/>
              </w:rPr>
            </w:pPr>
            <w:r w:rsidRPr="00C97857">
              <w:rPr>
                <w:rFonts w:ascii="Times New Roman" w:hAnsi="Times New Roman" w:cs="Times New Roman"/>
                <w:b/>
                <w:sz w:val="20"/>
                <w:szCs w:val="20"/>
              </w:rPr>
              <w:t xml:space="preserve">- </w:t>
            </w:r>
            <w:r w:rsidRPr="00C97857">
              <w:rPr>
                <w:rFonts w:ascii="Times New Roman" w:hAnsi="Times New Roman" w:cs="Times New Roman"/>
                <w:sz w:val="20"/>
                <w:szCs w:val="20"/>
              </w:rPr>
              <w:t xml:space="preserve">Documento </w:t>
            </w:r>
            <w:r w:rsidRPr="00C97857">
              <w:rPr>
                <w:rFonts w:ascii="Times New Roman" w:hAnsi="Times New Roman" w:cs="Times New Roman"/>
                <w:sz w:val="20"/>
                <w:szCs w:val="20"/>
              </w:rPr>
              <w:fldChar w:fldCharType="begin">
                <w:ffData>
                  <w:name w:val="Texto26"/>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r w:rsidRPr="00C97857">
              <w:rPr>
                <w:rFonts w:ascii="Times New Roman" w:hAnsi="Times New Roman" w:cs="Times New Roman"/>
                <w:sz w:val="20"/>
                <w:szCs w:val="20"/>
              </w:rPr>
              <w:t xml:space="preserve">, presentado con fecha </w:t>
            </w:r>
            <w:r w:rsidRPr="00C97857">
              <w:rPr>
                <w:rFonts w:ascii="Times New Roman" w:hAnsi="Times New Roman" w:cs="Times New Roman"/>
                <w:sz w:val="20"/>
                <w:szCs w:val="20"/>
              </w:rPr>
              <w:fldChar w:fldCharType="begin">
                <w:ffData>
                  <w:name w:val="Texto27"/>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r w:rsidRPr="00C97857">
              <w:rPr>
                <w:rFonts w:ascii="Times New Roman" w:hAnsi="Times New Roman" w:cs="Times New Roman"/>
                <w:sz w:val="20"/>
                <w:szCs w:val="20"/>
              </w:rPr>
              <w:t xml:space="preserve"> ante la unidad </w:t>
            </w:r>
            <w:r w:rsidRPr="00C97857">
              <w:rPr>
                <w:rFonts w:ascii="Times New Roman" w:hAnsi="Times New Roman" w:cs="Times New Roman"/>
                <w:sz w:val="20"/>
                <w:szCs w:val="20"/>
              </w:rPr>
              <w:fldChar w:fldCharType="begin">
                <w:ffData>
                  <w:name w:val="Texto28"/>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r w:rsidRPr="00C97857">
              <w:rPr>
                <w:rFonts w:ascii="Times New Roman" w:hAnsi="Times New Roman" w:cs="Times New Roman"/>
                <w:sz w:val="20"/>
                <w:szCs w:val="20"/>
              </w:rPr>
              <w:t xml:space="preserve"> de la Administración </w:t>
            </w:r>
            <w:r w:rsidRPr="00C97857">
              <w:rPr>
                <w:rFonts w:ascii="Times New Roman" w:hAnsi="Times New Roman" w:cs="Times New Roman"/>
                <w:sz w:val="20"/>
                <w:szCs w:val="20"/>
              </w:rPr>
              <w:fldChar w:fldCharType="begin">
                <w:ffData>
                  <w:name w:val="Texto29"/>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p>
        </w:tc>
      </w:tr>
      <w:tr w:rsidR="00AE7B03" w:rsidRPr="000753C0" w14:paraId="1CA1EBAA" w14:textId="77777777" w:rsidTr="00315320">
        <w:trPr>
          <w:trHeight w:val="1373"/>
          <w:jc w:val="center"/>
        </w:trPr>
        <w:tc>
          <w:tcPr>
            <w:tcW w:w="5000" w:type="pct"/>
            <w:shd w:val="clear" w:color="auto" w:fill="auto"/>
            <w:tcMar>
              <w:top w:w="28" w:type="dxa"/>
              <w:bottom w:w="28" w:type="dxa"/>
            </w:tcMar>
          </w:tcPr>
          <w:p w14:paraId="45075CFA" w14:textId="77777777" w:rsidR="00AE7B03" w:rsidRPr="00C97857" w:rsidRDefault="00AE7B03" w:rsidP="00315320">
            <w:pPr>
              <w:tabs>
                <w:tab w:val="left" w:pos="1992"/>
                <w:tab w:val="left" w:pos="2880"/>
                <w:tab w:val="left" w:pos="5076"/>
              </w:tabs>
              <w:suppressAutoHyphens/>
              <w:spacing w:after="0"/>
              <w:ind w:left="357"/>
              <w:jc w:val="both"/>
              <w:rPr>
                <w:rFonts w:ascii="Times New Roman" w:hAnsi="Times New Roman" w:cs="Times New Roman"/>
                <w:sz w:val="20"/>
                <w:szCs w:val="20"/>
              </w:rPr>
            </w:pPr>
            <w:bookmarkStart w:id="9" w:name="OLE_LINK1"/>
            <w:r w:rsidRPr="00C97857">
              <w:rPr>
                <w:rFonts w:ascii="Times New Roman" w:hAnsi="Times New Roman" w:cs="Times New Roman"/>
                <w:sz w:val="20"/>
                <w:szCs w:val="20"/>
              </w:rPr>
              <w:lastRenderedPageBreak/>
              <w:t>En el supuesto de que expresamente no autorice a esta Consejería a consultar alguno de los anteriores documentos, señale expresamente:</w:t>
            </w:r>
          </w:p>
          <w:p w14:paraId="4686ABCD" w14:textId="77777777" w:rsidR="00AE7B03" w:rsidRPr="00C97857" w:rsidRDefault="00AE7B03" w:rsidP="00315320">
            <w:pPr>
              <w:tabs>
                <w:tab w:val="left" w:pos="1992"/>
                <w:tab w:val="left" w:pos="2880"/>
                <w:tab w:val="left" w:pos="5076"/>
              </w:tabs>
              <w:suppressAutoHyphens/>
              <w:spacing w:after="0"/>
              <w:ind w:left="357"/>
              <w:jc w:val="both"/>
              <w:rPr>
                <w:rFonts w:ascii="Times New Roman" w:hAnsi="Times New Roman" w:cs="Times New Roman"/>
                <w:sz w:val="20"/>
                <w:szCs w:val="20"/>
              </w:rPr>
            </w:pPr>
            <w:r w:rsidRPr="00C97857">
              <w:rPr>
                <w:rFonts w:ascii="Times New Roman" w:hAnsi="Times New Roman" w:cs="Times New Roman"/>
                <w:sz w:val="20"/>
                <w:szCs w:val="20"/>
              </w:rPr>
              <w:t xml:space="preserve">- </w:t>
            </w:r>
            <w:r w:rsidRPr="00C97857">
              <w:rPr>
                <w:rFonts w:ascii="Times New Roman" w:hAnsi="Times New Roman" w:cs="Times New Roman"/>
                <w:sz w:val="20"/>
                <w:szCs w:val="20"/>
              </w:rPr>
              <w:fldChar w:fldCharType="begin">
                <w:ffData>
                  <w:name w:val="Texto45"/>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p>
          <w:p w14:paraId="3779AE2A" w14:textId="77777777" w:rsidR="00AE7B03" w:rsidRPr="00C97857" w:rsidRDefault="00AE7B03" w:rsidP="00315320">
            <w:pPr>
              <w:tabs>
                <w:tab w:val="left" w:pos="1992"/>
                <w:tab w:val="left" w:pos="2880"/>
                <w:tab w:val="left" w:pos="5076"/>
              </w:tabs>
              <w:suppressAutoHyphens/>
              <w:spacing w:after="0"/>
              <w:ind w:left="357"/>
              <w:jc w:val="both"/>
              <w:rPr>
                <w:rFonts w:ascii="Times New Roman" w:hAnsi="Times New Roman" w:cs="Times New Roman"/>
                <w:sz w:val="20"/>
                <w:szCs w:val="20"/>
              </w:rPr>
            </w:pPr>
            <w:r w:rsidRPr="00C97857">
              <w:rPr>
                <w:rFonts w:ascii="Times New Roman" w:hAnsi="Times New Roman" w:cs="Times New Roman"/>
                <w:sz w:val="20"/>
                <w:szCs w:val="20"/>
              </w:rPr>
              <w:t xml:space="preserve">- </w:t>
            </w:r>
            <w:r w:rsidRPr="00C97857">
              <w:rPr>
                <w:rFonts w:ascii="Times New Roman" w:hAnsi="Times New Roman" w:cs="Times New Roman"/>
                <w:sz w:val="20"/>
                <w:szCs w:val="20"/>
              </w:rPr>
              <w:fldChar w:fldCharType="begin">
                <w:ffData>
                  <w:name w:val="Texto46"/>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p>
          <w:p w14:paraId="52B0BDB4" w14:textId="5369DAF4" w:rsidR="00100068" w:rsidRPr="00C97857" w:rsidRDefault="00AE7B03" w:rsidP="00A14D31">
            <w:pPr>
              <w:tabs>
                <w:tab w:val="left" w:pos="1992"/>
                <w:tab w:val="left" w:pos="2880"/>
                <w:tab w:val="left" w:pos="5076"/>
              </w:tabs>
              <w:suppressAutoHyphens/>
              <w:spacing w:after="60"/>
              <w:ind w:left="357"/>
              <w:jc w:val="both"/>
              <w:rPr>
                <w:rFonts w:ascii="Times New Roman" w:hAnsi="Times New Roman" w:cs="Times New Roman"/>
                <w:sz w:val="20"/>
                <w:szCs w:val="20"/>
              </w:rPr>
            </w:pPr>
            <w:r w:rsidRPr="00C97857">
              <w:rPr>
                <w:rFonts w:ascii="Times New Roman" w:hAnsi="Times New Roman" w:cs="Times New Roman"/>
                <w:sz w:val="20"/>
                <w:szCs w:val="20"/>
              </w:rPr>
              <w:t xml:space="preserve">- </w:t>
            </w:r>
            <w:r w:rsidRPr="00C97857">
              <w:rPr>
                <w:rFonts w:ascii="Times New Roman" w:hAnsi="Times New Roman" w:cs="Times New Roman"/>
                <w:sz w:val="20"/>
                <w:szCs w:val="20"/>
              </w:rPr>
              <w:fldChar w:fldCharType="begin">
                <w:ffData>
                  <w:name w:val="Texto47"/>
                  <w:enabled/>
                  <w:calcOnExit w:val="0"/>
                  <w:textInput/>
                </w:ffData>
              </w:fldChar>
            </w:r>
            <w:r w:rsidRPr="00C97857">
              <w:rPr>
                <w:rFonts w:ascii="Times New Roman" w:hAnsi="Times New Roman" w:cs="Times New Roman"/>
                <w:sz w:val="20"/>
                <w:szCs w:val="20"/>
              </w:rPr>
              <w:instrText xml:space="preserve"> FORMTEXT </w:instrText>
            </w:r>
            <w:r w:rsidRPr="00C97857">
              <w:rPr>
                <w:rFonts w:ascii="Times New Roman" w:hAnsi="Times New Roman" w:cs="Times New Roman"/>
                <w:sz w:val="20"/>
                <w:szCs w:val="20"/>
              </w:rPr>
            </w:r>
            <w:r w:rsidRPr="00C97857">
              <w:rPr>
                <w:rFonts w:ascii="Times New Roman" w:hAnsi="Times New Roman" w:cs="Times New Roman"/>
                <w:sz w:val="20"/>
                <w:szCs w:val="20"/>
              </w:rPr>
              <w:fldChar w:fldCharType="separate"/>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noProof/>
                <w:sz w:val="20"/>
                <w:szCs w:val="20"/>
              </w:rPr>
              <w:t> </w:t>
            </w:r>
            <w:r w:rsidRPr="00C97857">
              <w:rPr>
                <w:rFonts w:ascii="Times New Roman" w:hAnsi="Times New Roman" w:cs="Times New Roman"/>
                <w:sz w:val="20"/>
                <w:szCs w:val="20"/>
              </w:rPr>
              <w:fldChar w:fldCharType="end"/>
            </w:r>
          </w:p>
          <w:p w14:paraId="7F6B7546" w14:textId="77777777" w:rsidR="00AE7B03" w:rsidRPr="00C97857" w:rsidRDefault="00AE7B03" w:rsidP="00315320">
            <w:pPr>
              <w:framePr w:hSpace="141" w:wrap="around" w:hAnchor="margin" w:xAlign="center" w:y="-300"/>
              <w:suppressAutoHyphens/>
              <w:spacing w:after="120"/>
              <w:jc w:val="both"/>
              <w:rPr>
                <w:rFonts w:ascii="Times New Roman" w:hAnsi="Times New Roman" w:cs="Times New Roman"/>
                <w:sz w:val="20"/>
                <w:szCs w:val="20"/>
              </w:rPr>
            </w:pPr>
            <w:r w:rsidRPr="00C97857">
              <w:rPr>
                <w:rFonts w:ascii="Times New Roman" w:hAnsi="Times New Roman" w:cs="Times New Roman"/>
                <w:sz w:val="20"/>
                <w:szCs w:val="20"/>
              </w:rPr>
              <w:t>En el caso de no autorizar la comprobación de los datos anteriores, se compromete a aportar la documentación pertinente.</w:t>
            </w:r>
          </w:p>
          <w:p w14:paraId="587F09A5" w14:textId="77777777" w:rsidR="00AE7B03" w:rsidRPr="007E70D1" w:rsidRDefault="00AE7B03" w:rsidP="0031532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_tradnl"/>
              </w:rPr>
            </w:pPr>
            <w:r w:rsidRPr="00C97857">
              <w:rPr>
                <w:rFonts w:ascii="Times New Roman" w:hAnsi="Times New Roman" w:cs="Times New Roman"/>
                <w:sz w:val="20"/>
                <w:szCs w:val="20"/>
              </w:rPr>
              <w:t>La presente autorización se otorga exclusivamente a efectos de reconocimiento, seguimiento y control de la subvención objeto de la presente solicitud, y en aplicación tanto de lo dispuesto en el artículo 95.1 k) de la Ley 58/2003,</w:t>
            </w:r>
            <w:r>
              <w:rPr>
                <w:rFonts w:ascii="Times New Roman" w:hAnsi="Times New Roman" w:cs="Times New Roman"/>
                <w:sz w:val="20"/>
                <w:szCs w:val="20"/>
              </w:rPr>
              <w:t xml:space="preserve"> de 17 de diciembre, General Tributaria, que permite</w:t>
            </w:r>
            <w:r w:rsidRPr="00C97857">
              <w:rPr>
                <w:rFonts w:ascii="Times New Roman" w:hAnsi="Times New Roman" w:cs="Times New Roman"/>
                <w:sz w:val="20"/>
                <w:szCs w:val="20"/>
              </w:rPr>
              <w:t>, previa autorización del interesado, la cesión de los datos tributarios que precisen las Administraciones Públicas para el desarrollo de sus funciones, como por lo establecido en el Real Decreto 209/2003</w:t>
            </w:r>
            <w:r>
              <w:rPr>
                <w:rFonts w:ascii="Times New Roman" w:hAnsi="Times New Roman" w:cs="Times New Roman"/>
                <w:sz w:val="20"/>
                <w:szCs w:val="20"/>
              </w:rPr>
              <w:t>,</w:t>
            </w:r>
            <w:r w:rsidRPr="00C97857">
              <w:rPr>
                <w:rFonts w:ascii="Times New Roman" w:hAnsi="Times New Roman" w:cs="Times New Roman"/>
                <w:sz w:val="20"/>
                <w:szCs w:val="20"/>
              </w:rPr>
              <w:t xml:space="preserve"> de 21 de febrero</w:t>
            </w:r>
            <w:r>
              <w:rPr>
                <w:rFonts w:ascii="Times New Roman" w:hAnsi="Times New Roman" w:cs="Times New Roman"/>
                <w:sz w:val="20"/>
                <w:szCs w:val="20"/>
              </w:rPr>
              <w:t>,</w:t>
            </w:r>
            <w:r w:rsidRPr="00C97857">
              <w:rPr>
                <w:rFonts w:ascii="Times New Roman" w:hAnsi="Times New Roman" w:cs="Times New Roman"/>
                <w:sz w:val="20"/>
                <w:szCs w:val="20"/>
              </w:rPr>
              <w:t xml:space="preserve"> en lo referente a la Seguridad Social, todo ello de conformidad con la Ley Orgánica 15/1999, de 13 de diciembre, de Protección de Datos de Carácter Personal.</w:t>
            </w:r>
            <w:bookmarkEnd w:id="9"/>
          </w:p>
        </w:tc>
      </w:tr>
    </w:tbl>
    <w:p w14:paraId="5169A919" w14:textId="77777777" w:rsidR="006D75CD" w:rsidRPr="00AE7B03"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eastAsia="es-ES_tradnl"/>
        </w:rPr>
      </w:pPr>
    </w:p>
    <w:p w14:paraId="5D890078" w14:textId="77777777" w:rsidR="006D75CD" w:rsidRPr="000753C0"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158E6767" w14:textId="3B01E98F" w:rsidR="00D52CE4" w:rsidRDefault="00D52CE4" w:rsidP="00A14D31">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En </w:t>
      </w:r>
      <w:r w:rsidRPr="000753C0">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a</w:t>
      </w:r>
      <w:r w:rsid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 xml:space="preserve">de </w:t>
      </w:r>
      <w:r w:rsidRPr="000753C0">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de</w:t>
      </w:r>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20</w:t>
      </w:r>
      <w:r w:rsidRPr="000753C0">
        <w:rPr>
          <w:rFonts w:ascii="Times New Roman" w:eastAsia="Times New Roman" w:hAnsi="Times New Roman" w:cs="Times New Roman"/>
          <w:sz w:val="20"/>
          <w:szCs w:val="20"/>
          <w:lang w:val="es-ES_tradnl" w:eastAsia="es-ES_tradnl"/>
        </w:rPr>
        <w:fldChar w:fldCharType="begin">
          <w:ffData>
            <w:name w:val="Texto59"/>
            <w:enabled/>
            <w:calcOnExit w:val="0"/>
            <w:textInput>
              <w:maxLength w:val="2"/>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p w14:paraId="11A284C9" w14:textId="7486D826"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El nuevo t</w:t>
      </w:r>
      <w:r w:rsidRPr="009940D0">
        <w:rPr>
          <w:rFonts w:ascii="Times New Roman" w:eastAsia="Times New Roman" w:hAnsi="Times New Roman" w:cs="Times New Roman"/>
          <w:sz w:val="20"/>
          <w:szCs w:val="20"/>
          <w:lang w:val="es-ES_tradnl" w:eastAsia="es-ES_tradnl"/>
        </w:rPr>
        <w:t>itular</w:t>
      </w:r>
      <w:r>
        <w:rPr>
          <w:rFonts w:ascii="Times New Roman" w:eastAsia="Times New Roman" w:hAnsi="Times New Roman" w:cs="Times New Roman"/>
          <w:sz w:val="20"/>
          <w:szCs w:val="20"/>
          <w:lang w:val="es-ES_tradnl" w:eastAsia="es-ES_tradnl"/>
        </w:rPr>
        <w:t xml:space="preserve"> o el representante</w:t>
      </w:r>
    </w:p>
    <w:p w14:paraId="325F10E7"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04184344"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31D936E9"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BE3D402" w14:textId="0E9CDFD5" w:rsidR="006D75CD" w:rsidRDefault="009940D0"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Fdo.:</w:t>
      </w:r>
      <w:r w:rsidR="00AE7B03">
        <w:rPr>
          <w:rFonts w:ascii="Times New Roman" w:eastAsia="Times New Roman" w:hAnsi="Times New Roman" w:cs="Times New Roman"/>
          <w:sz w:val="20"/>
          <w:szCs w:val="20"/>
          <w:lang w:val="es-ES_tradnl" w:eastAsia="es-ES_tradnl"/>
        </w:rPr>
        <w:t xml:space="preserve"> </w:t>
      </w:r>
      <w:r w:rsidR="00AE7B03">
        <w:rPr>
          <w:rFonts w:ascii="Times New Roman" w:eastAsia="Times New Roman" w:hAnsi="Times New Roman" w:cs="Times New Roman"/>
          <w:sz w:val="20"/>
          <w:szCs w:val="20"/>
          <w:lang w:val="es-ES_tradnl" w:eastAsia="es-ES_tradnl"/>
        </w:rPr>
        <w:fldChar w:fldCharType="begin">
          <w:ffData>
            <w:name w:val="Texto69"/>
            <w:enabled/>
            <w:calcOnExit w:val="0"/>
            <w:textInput/>
          </w:ffData>
        </w:fldChar>
      </w:r>
      <w:bookmarkStart w:id="10" w:name="Texto69"/>
      <w:r w:rsidR="00AE7B03">
        <w:rPr>
          <w:rFonts w:ascii="Times New Roman" w:eastAsia="Times New Roman" w:hAnsi="Times New Roman" w:cs="Times New Roman"/>
          <w:sz w:val="20"/>
          <w:szCs w:val="20"/>
          <w:lang w:val="es-ES_tradnl" w:eastAsia="es-ES_tradnl"/>
        </w:rPr>
        <w:instrText xml:space="preserve"> FORMTEXT </w:instrText>
      </w:r>
      <w:r w:rsidR="00AE7B03">
        <w:rPr>
          <w:rFonts w:ascii="Times New Roman" w:eastAsia="Times New Roman" w:hAnsi="Times New Roman" w:cs="Times New Roman"/>
          <w:sz w:val="20"/>
          <w:szCs w:val="20"/>
          <w:lang w:val="es-ES_tradnl" w:eastAsia="es-ES_tradnl"/>
        </w:rPr>
      </w:r>
      <w:r w:rsidR="00AE7B03">
        <w:rPr>
          <w:rFonts w:ascii="Times New Roman" w:eastAsia="Times New Roman" w:hAnsi="Times New Roman" w:cs="Times New Roman"/>
          <w:sz w:val="20"/>
          <w:szCs w:val="20"/>
          <w:lang w:val="es-ES_tradnl" w:eastAsia="es-ES_tradnl"/>
        </w:rPr>
        <w:fldChar w:fldCharType="separate"/>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sz w:val="20"/>
          <w:szCs w:val="20"/>
          <w:lang w:val="es-ES_tradnl" w:eastAsia="es-ES_tradnl"/>
        </w:rPr>
        <w:fldChar w:fldCharType="end"/>
      </w:r>
      <w:bookmarkEnd w:id="10"/>
    </w:p>
    <w:p w14:paraId="2B248F56" w14:textId="77777777" w:rsidR="00AE7B03" w:rsidRDefault="00AE7B03"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08B2F25F" w14:textId="77777777" w:rsidR="00BB5784" w:rsidRPr="00175F79" w:rsidRDefault="00BB5784" w:rsidP="00BB5784">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ORGANISMO DESTINATARIO: DELEGACIÓN PROVINCIAL DE LA CONSEJERÍA DE AGRICULTURA, AGUA Y DESARROLLO RURAL DE </w:t>
      </w:r>
      <w:r w:rsidRPr="00D536B6">
        <w:rPr>
          <w:rFonts w:ascii="Times New Roman" w:hAnsi="Times New Roman" w:cs="Times New Roman"/>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Pr="00D536B6">
        <w:rPr>
          <w:rFonts w:ascii="Times New Roman" w:hAnsi="Times New Roman" w:cs="Times New Roman"/>
          <w:b/>
          <w:sz w:val="20"/>
          <w:szCs w:val="20"/>
        </w:rPr>
        <w:instrText xml:space="preserve"> FORMDROPDOWN </w:instrText>
      </w:r>
      <w:r w:rsidR="001D480E">
        <w:rPr>
          <w:rFonts w:ascii="Times New Roman" w:hAnsi="Times New Roman" w:cs="Times New Roman"/>
          <w:b/>
          <w:sz w:val="20"/>
          <w:szCs w:val="20"/>
        </w:rPr>
      </w:r>
      <w:r w:rsidR="001D480E">
        <w:rPr>
          <w:rFonts w:ascii="Times New Roman" w:hAnsi="Times New Roman" w:cs="Times New Roman"/>
          <w:b/>
          <w:sz w:val="20"/>
          <w:szCs w:val="20"/>
        </w:rPr>
        <w:fldChar w:fldCharType="separate"/>
      </w:r>
      <w:r w:rsidRPr="00D536B6">
        <w:rPr>
          <w:rFonts w:ascii="Times New Roman" w:hAnsi="Times New Roman" w:cs="Times New Roman"/>
          <w:b/>
          <w:sz w:val="20"/>
          <w:szCs w:val="20"/>
        </w:rPr>
        <w:fldChar w:fldCharType="end"/>
      </w:r>
    </w:p>
    <w:p w14:paraId="349B9495" w14:textId="77777777" w:rsidR="00AE7B03" w:rsidRPr="00AE7B03" w:rsidRDefault="00AE7B03" w:rsidP="009940D0">
      <w:pPr>
        <w:tabs>
          <w:tab w:val="left" w:pos="1680"/>
        </w:tabs>
        <w:spacing w:after="0" w:line="240" w:lineRule="auto"/>
        <w:jc w:val="center"/>
        <w:outlineLvl w:val="0"/>
        <w:rPr>
          <w:rFonts w:ascii="Times New Roman" w:eastAsia="Times New Roman" w:hAnsi="Times New Roman" w:cs="Times New Roman"/>
          <w:b/>
          <w:sz w:val="20"/>
          <w:szCs w:val="20"/>
          <w:lang w:eastAsia="es-ES_tradnl"/>
        </w:rPr>
      </w:pPr>
    </w:p>
    <w:sectPr w:rsidR="00AE7B03" w:rsidRPr="00AE7B03" w:rsidSect="000753C0">
      <w:headerReference w:type="even" r:id="rId8"/>
      <w:headerReference w:type="default" r:id="rId9"/>
      <w:pgSz w:w="11906" w:h="16838"/>
      <w:pgMar w:top="2495"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61E12" w14:textId="77777777" w:rsidR="001D480E" w:rsidRDefault="001D480E" w:rsidP="008624EF">
      <w:pPr>
        <w:spacing w:after="0" w:line="240" w:lineRule="auto"/>
      </w:pPr>
      <w:r>
        <w:separator/>
      </w:r>
    </w:p>
  </w:endnote>
  <w:endnote w:type="continuationSeparator" w:id="0">
    <w:p w14:paraId="4952F6A1" w14:textId="77777777" w:rsidR="001D480E" w:rsidRDefault="001D480E"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0FCC" w14:textId="77777777" w:rsidR="001D480E" w:rsidRDefault="001D480E" w:rsidP="008624EF">
      <w:pPr>
        <w:spacing w:after="0" w:line="240" w:lineRule="auto"/>
      </w:pPr>
      <w:r>
        <w:separator/>
      </w:r>
    </w:p>
  </w:footnote>
  <w:footnote w:type="continuationSeparator" w:id="0">
    <w:p w14:paraId="3ABBAAF2" w14:textId="77777777" w:rsidR="001D480E" w:rsidRDefault="001D480E"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4216"/>
      <w:gridCol w:w="2526"/>
    </w:tblGrid>
    <w:tr w:rsidR="00A02B63" w14:paraId="0FBF7528" w14:textId="77777777" w:rsidTr="00F03D96">
      <w:tc>
        <w:tcPr>
          <w:tcW w:w="3323" w:type="dxa"/>
        </w:tcPr>
        <w:p w14:paraId="71AEBD69" w14:textId="77777777" w:rsidR="00A02B63" w:rsidRDefault="00A02B63" w:rsidP="00F03D96">
          <w:pPr>
            <w:pStyle w:val="Encabezado"/>
          </w:pPr>
          <w:r w:rsidRPr="00F33771">
            <w:rPr>
              <w:noProof/>
              <w:lang w:eastAsia="es-ES"/>
            </w:rPr>
            <w:drawing>
              <wp:anchor distT="0" distB="0" distL="114300" distR="114300" simplePos="0" relativeHeight="251662336" behindDoc="0" locked="0" layoutInCell="1" allowOverlap="1" wp14:anchorId="134A0322" wp14:editId="452215A5">
                <wp:simplePos x="0" y="0"/>
                <wp:positionH relativeFrom="page">
                  <wp:posOffset>54610</wp:posOffset>
                </wp:positionH>
                <wp:positionV relativeFrom="line">
                  <wp:posOffset>224155</wp:posOffset>
                </wp:positionV>
                <wp:extent cx="2343150" cy="575945"/>
                <wp:effectExtent l="0" t="0" r="0" b="0"/>
                <wp:wrapNone/>
                <wp:docPr id="7" name="25 Imagen"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25 Imagen" descr="C:\Users\jjcg01\AppData\Local\Microsoft\Windows\Temporary Internet Files\Content.Outlook\32JZE1CL\UE_feader2_lateral.gif"/>
                        <pic:cNvPicPr>
                          <a:picLocks noChangeAspect="1" noChangeArrowheads="1"/>
                        </pic:cNvPicPr>
                      </pic:nvPicPr>
                      <pic:blipFill rotWithShape="1">
                        <a:blip r:embed="rId1">
                          <a:extLst>
                            <a:ext uri="{28A0092B-C50C-407E-A947-70E740481C1C}">
                              <a14:useLocalDpi xmlns:a14="http://schemas.microsoft.com/office/drawing/2010/main" val="0"/>
                            </a:ext>
                          </a:extLst>
                        </a:blip>
                        <a:srcRect b="6379"/>
                        <a:stretch/>
                      </pic:blipFill>
                      <pic:spPr bwMode="auto">
                        <a:xfrm>
                          <a:off x="0" y="0"/>
                          <a:ext cx="2343150" cy="575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16" w:type="dxa"/>
        </w:tcPr>
        <w:p w14:paraId="57A54D98" w14:textId="77777777" w:rsidR="00A02B63" w:rsidRDefault="00A02B63" w:rsidP="00F03D96">
          <w:pPr>
            <w:pStyle w:val="Encabezado"/>
            <w:ind w:left="1355"/>
          </w:pPr>
          <w:r w:rsidRPr="00F33771">
            <w:rPr>
              <w:noProof/>
              <w:lang w:eastAsia="es-ES"/>
            </w:rPr>
            <w:drawing>
              <wp:inline distT="0" distB="0" distL="0" distR="0" wp14:anchorId="1C57C256" wp14:editId="6DC71330">
                <wp:extent cx="1227600" cy="792000"/>
                <wp:effectExtent l="0" t="0" r="0" b="825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2526" w:type="dxa"/>
        </w:tcPr>
        <w:p w14:paraId="7B9EA226" w14:textId="77777777" w:rsidR="00A02B63" w:rsidRDefault="00A02B63" w:rsidP="00F03D96">
          <w:pPr>
            <w:pStyle w:val="Encabezado"/>
            <w:jc w:val="right"/>
          </w:pPr>
          <w:r w:rsidRPr="00F33771">
            <w:rPr>
              <w:noProof/>
              <w:lang w:eastAsia="es-ES"/>
            </w:rPr>
            <w:drawing>
              <wp:anchor distT="0" distB="0" distL="114300" distR="114300" simplePos="0" relativeHeight="251663360" behindDoc="0" locked="0" layoutInCell="1" allowOverlap="1" wp14:anchorId="09381040" wp14:editId="2A7EB075">
                <wp:simplePos x="0" y="0"/>
                <wp:positionH relativeFrom="page">
                  <wp:posOffset>260985</wp:posOffset>
                </wp:positionH>
                <wp:positionV relativeFrom="line">
                  <wp:posOffset>224155</wp:posOffset>
                </wp:positionV>
                <wp:extent cx="1461135" cy="575945"/>
                <wp:effectExtent l="0" t="0" r="5715" b="0"/>
                <wp:wrapThrough wrapText="bothSides">
                  <wp:wrapPolygon edited="0">
                    <wp:start x="0" y="0"/>
                    <wp:lineTo x="0" y="20719"/>
                    <wp:lineTo x="21403" y="20719"/>
                    <wp:lineTo x="21403" y="0"/>
                    <wp:lineTo x="0" y="0"/>
                  </wp:wrapPolygon>
                </wp:wrapThrough>
                <wp:docPr id="9" name="Imagen 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F54DAA" w14:textId="77777777" w:rsidR="00844A58" w:rsidRDefault="00844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4216"/>
      <w:gridCol w:w="2526"/>
    </w:tblGrid>
    <w:tr w:rsidR="00A02B63" w14:paraId="2B789D32" w14:textId="77777777" w:rsidTr="00F03D96">
      <w:tc>
        <w:tcPr>
          <w:tcW w:w="3323" w:type="dxa"/>
        </w:tcPr>
        <w:p w14:paraId="2E917CC2" w14:textId="77777777" w:rsidR="00A02B63" w:rsidRDefault="00A02B63" w:rsidP="00F03D96">
          <w:pPr>
            <w:pStyle w:val="Encabezado"/>
          </w:pPr>
          <w:r w:rsidRPr="00F33771">
            <w:rPr>
              <w:noProof/>
              <w:lang w:eastAsia="es-ES"/>
            </w:rPr>
            <w:drawing>
              <wp:anchor distT="0" distB="0" distL="114300" distR="114300" simplePos="0" relativeHeight="251659264" behindDoc="0" locked="0" layoutInCell="1" allowOverlap="1" wp14:anchorId="23CC8095" wp14:editId="62D88D64">
                <wp:simplePos x="0" y="0"/>
                <wp:positionH relativeFrom="page">
                  <wp:posOffset>92710</wp:posOffset>
                </wp:positionH>
                <wp:positionV relativeFrom="line">
                  <wp:posOffset>224155</wp:posOffset>
                </wp:positionV>
                <wp:extent cx="2343150" cy="575945"/>
                <wp:effectExtent l="0" t="0" r="0" b="0"/>
                <wp:wrapNone/>
                <wp:docPr id="1" name="25 Imagen"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25 Imagen" descr="C:\Users\jjcg01\AppData\Local\Microsoft\Windows\Temporary Internet Files\Content.Outlook\32JZE1CL\UE_feader2_lateral.gif"/>
                        <pic:cNvPicPr>
                          <a:picLocks noChangeAspect="1" noChangeArrowheads="1"/>
                        </pic:cNvPicPr>
                      </pic:nvPicPr>
                      <pic:blipFill rotWithShape="1">
                        <a:blip r:embed="rId1">
                          <a:extLst>
                            <a:ext uri="{28A0092B-C50C-407E-A947-70E740481C1C}">
                              <a14:useLocalDpi xmlns:a14="http://schemas.microsoft.com/office/drawing/2010/main" val="0"/>
                            </a:ext>
                          </a:extLst>
                        </a:blip>
                        <a:srcRect b="6379"/>
                        <a:stretch/>
                      </pic:blipFill>
                      <pic:spPr bwMode="auto">
                        <a:xfrm>
                          <a:off x="0" y="0"/>
                          <a:ext cx="2343150" cy="575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16" w:type="dxa"/>
        </w:tcPr>
        <w:p w14:paraId="1E6BDE78" w14:textId="77777777" w:rsidR="00A02B63" w:rsidRDefault="00A02B63" w:rsidP="00F03D96">
          <w:pPr>
            <w:pStyle w:val="Encabezado"/>
            <w:ind w:left="1355"/>
          </w:pPr>
          <w:r w:rsidRPr="00F33771">
            <w:rPr>
              <w:noProof/>
              <w:lang w:eastAsia="es-ES"/>
            </w:rPr>
            <w:drawing>
              <wp:inline distT="0" distB="0" distL="0" distR="0" wp14:anchorId="424B1C36" wp14:editId="56861404">
                <wp:extent cx="1227600" cy="792000"/>
                <wp:effectExtent l="0" t="0" r="0" b="8255"/>
                <wp:docPr id="2"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2526" w:type="dxa"/>
        </w:tcPr>
        <w:p w14:paraId="2B4259B7" w14:textId="77777777" w:rsidR="00A02B63" w:rsidRDefault="00A02B63" w:rsidP="00F03D96">
          <w:pPr>
            <w:pStyle w:val="Encabezado"/>
            <w:jc w:val="right"/>
          </w:pPr>
          <w:r w:rsidRPr="00F33771">
            <w:rPr>
              <w:noProof/>
              <w:lang w:eastAsia="es-ES"/>
            </w:rPr>
            <w:drawing>
              <wp:anchor distT="0" distB="0" distL="114300" distR="114300" simplePos="0" relativeHeight="251660288" behindDoc="0" locked="0" layoutInCell="1" allowOverlap="1" wp14:anchorId="70BAB378" wp14:editId="07993C03">
                <wp:simplePos x="0" y="0"/>
                <wp:positionH relativeFrom="page">
                  <wp:posOffset>356235</wp:posOffset>
                </wp:positionH>
                <wp:positionV relativeFrom="line">
                  <wp:posOffset>224155</wp:posOffset>
                </wp:positionV>
                <wp:extent cx="1461135" cy="575945"/>
                <wp:effectExtent l="0" t="0" r="5715" b="0"/>
                <wp:wrapThrough wrapText="bothSides">
                  <wp:wrapPolygon edited="0">
                    <wp:start x="0" y="0"/>
                    <wp:lineTo x="0" y="20719"/>
                    <wp:lineTo x="21403" y="20719"/>
                    <wp:lineTo x="21403" y="0"/>
                    <wp:lineTo x="0" y="0"/>
                  </wp:wrapPolygon>
                </wp:wrapThrough>
                <wp:docPr id="3" name="Imagen 3"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7BB048" w14:textId="77777777" w:rsidR="003363F7" w:rsidRDefault="003363F7" w:rsidP="000014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huLweYX+/XpAmEF9PvwxI4BJurrMKMhJf9S772qpgfDP6MTRe4R6ULchYnKSylsXRuDGzTRKKkTemGp0lWpD8Q==" w:salt="PQjj+nPkj4YEGuKHRbRRH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9F"/>
    <w:rsid w:val="000014B5"/>
    <w:rsid w:val="00004F35"/>
    <w:rsid w:val="00006F79"/>
    <w:rsid w:val="00007C0C"/>
    <w:rsid w:val="00007C3C"/>
    <w:rsid w:val="000157C3"/>
    <w:rsid w:val="00023BB3"/>
    <w:rsid w:val="00033C04"/>
    <w:rsid w:val="00035EF9"/>
    <w:rsid w:val="00037FE0"/>
    <w:rsid w:val="0004059C"/>
    <w:rsid w:val="0004266D"/>
    <w:rsid w:val="00051F29"/>
    <w:rsid w:val="000612A7"/>
    <w:rsid w:val="0006795C"/>
    <w:rsid w:val="00070AF7"/>
    <w:rsid w:val="000712E4"/>
    <w:rsid w:val="00071E0A"/>
    <w:rsid w:val="00074027"/>
    <w:rsid w:val="000752FB"/>
    <w:rsid w:val="000753C0"/>
    <w:rsid w:val="00081675"/>
    <w:rsid w:val="000852A7"/>
    <w:rsid w:val="0008722D"/>
    <w:rsid w:val="00093922"/>
    <w:rsid w:val="000A583E"/>
    <w:rsid w:val="000B43AF"/>
    <w:rsid w:val="000B6341"/>
    <w:rsid w:val="000D4DE1"/>
    <w:rsid w:val="000D5E6E"/>
    <w:rsid w:val="000E0C1A"/>
    <w:rsid w:val="000E7547"/>
    <w:rsid w:val="000E7B38"/>
    <w:rsid w:val="000F72FE"/>
    <w:rsid w:val="000F7494"/>
    <w:rsid w:val="00100068"/>
    <w:rsid w:val="001067E8"/>
    <w:rsid w:val="00106C25"/>
    <w:rsid w:val="001118E6"/>
    <w:rsid w:val="0011649B"/>
    <w:rsid w:val="00120179"/>
    <w:rsid w:val="0012282A"/>
    <w:rsid w:val="001260F6"/>
    <w:rsid w:val="0013048E"/>
    <w:rsid w:val="00134D75"/>
    <w:rsid w:val="001369E7"/>
    <w:rsid w:val="001525F9"/>
    <w:rsid w:val="00170A3E"/>
    <w:rsid w:val="00175F79"/>
    <w:rsid w:val="00182713"/>
    <w:rsid w:val="001839FB"/>
    <w:rsid w:val="00184C03"/>
    <w:rsid w:val="001A237C"/>
    <w:rsid w:val="001B431F"/>
    <w:rsid w:val="001B7C93"/>
    <w:rsid w:val="001C753B"/>
    <w:rsid w:val="001D34D8"/>
    <w:rsid w:val="001D480E"/>
    <w:rsid w:val="001F336C"/>
    <w:rsid w:val="001F3B0E"/>
    <w:rsid w:val="002130F5"/>
    <w:rsid w:val="00215FF7"/>
    <w:rsid w:val="00223757"/>
    <w:rsid w:val="00233E94"/>
    <w:rsid w:val="002343B8"/>
    <w:rsid w:val="00237B33"/>
    <w:rsid w:val="00241A97"/>
    <w:rsid w:val="00241C83"/>
    <w:rsid w:val="00251AE2"/>
    <w:rsid w:val="002521FD"/>
    <w:rsid w:val="00256639"/>
    <w:rsid w:val="00262FBB"/>
    <w:rsid w:val="00265D96"/>
    <w:rsid w:val="00287C35"/>
    <w:rsid w:val="00293D2C"/>
    <w:rsid w:val="0029719D"/>
    <w:rsid w:val="002A0D7C"/>
    <w:rsid w:val="002A22D4"/>
    <w:rsid w:val="002A4AE4"/>
    <w:rsid w:val="002B27A2"/>
    <w:rsid w:val="002B342A"/>
    <w:rsid w:val="002C2015"/>
    <w:rsid w:val="002C4AF9"/>
    <w:rsid w:val="002D02C3"/>
    <w:rsid w:val="002E23F3"/>
    <w:rsid w:val="002E31C1"/>
    <w:rsid w:val="002F2640"/>
    <w:rsid w:val="00312325"/>
    <w:rsid w:val="00315C2A"/>
    <w:rsid w:val="00320A39"/>
    <w:rsid w:val="003363F7"/>
    <w:rsid w:val="00343888"/>
    <w:rsid w:val="00346863"/>
    <w:rsid w:val="00356791"/>
    <w:rsid w:val="00366B68"/>
    <w:rsid w:val="00373D33"/>
    <w:rsid w:val="00385516"/>
    <w:rsid w:val="00387E36"/>
    <w:rsid w:val="003951D4"/>
    <w:rsid w:val="003A279F"/>
    <w:rsid w:val="003A3CBB"/>
    <w:rsid w:val="003A6C17"/>
    <w:rsid w:val="003A6F6A"/>
    <w:rsid w:val="003B7517"/>
    <w:rsid w:val="003C20AE"/>
    <w:rsid w:val="003C2C0E"/>
    <w:rsid w:val="003C3830"/>
    <w:rsid w:val="003E4A4D"/>
    <w:rsid w:val="00410D31"/>
    <w:rsid w:val="00412C15"/>
    <w:rsid w:val="0041304A"/>
    <w:rsid w:val="00413BBB"/>
    <w:rsid w:val="004172D8"/>
    <w:rsid w:val="00423C9D"/>
    <w:rsid w:val="0042443A"/>
    <w:rsid w:val="00424F9A"/>
    <w:rsid w:val="0043076C"/>
    <w:rsid w:val="004337F3"/>
    <w:rsid w:val="00436729"/>
    <w:rsid w:val="004371AF"/>
    <w:rsid w:val="00445AA4"/>
    <w:rsid w:val="00447CE0"/>
    <w:rsid w:val="00456ED1"/>
    <w:rsid w:val="004579DB"/>
    <w:rsid w:val="0046363F"/>
    <w:rsid w:val="004759AE"/>
    <w:rsid w:val="00476DAA"/>
    <w:rsid w:val="00496AC7"/>
    <w:rsid w:val="004A186C"/>
    <w:rsid w:val="004A39EA"/>
    <w:rsid w:val="004B2C25"/>
    <w:rsid w:val="004B2F6F"/>
    <w:rsid w:val="004C018D"/>
    <w:rsid w:val="004C6081"/>
    <w:rsid w:val="004F0462"/>
    <w:rsid w:val="004F50E5"/>
    <w:rsid w:val="004F6AF2"/>
    <w:rsid w:val="005019B1"/>
    <w:rsid w:val="005064E4"/>
    <w:rsid w:val="00516C6B"/>
    <w:rsid w:val="00517000"/>
    <w:rsid w:val="005234FB"/>
    <w:rsid w:val="00536939"/>
    <w:rsid w:val="00541021"/>
    <w:rsid w:val="00542FC8"/>
    <w:rsid w:val="00554813"/>
    <w:rsid w:val="00554A7A"/>
    <w:rsid w:val="00564175"/>
    <w:rsid w:val="00567118"/>
    <w:rsid w:val="00570F64"/>
    <w:rsid w:val="005713B6"/>
    <w:rsid w:val="00580458"/>
    <w:rsid w:val="00581471"/>
    <w:rsid w:val="00581834"/>
    <w:rsid w:val="0058460E"/>
    <w:rsid w:val="0059031E"/>
    <w:rsid w:val="00593CBA"/>
    <w:rsid w:val="005B2F28"/>
    <w:rsid w:val="005B565A"/>
    <w:rsid w:val="005C738D"/>
    <w:rsid w:val="005D418B"/>
    <w:rsid w:val="005F5A2B"/>
    <w:rsid w:val="005F7E83"/>
    <w:rsid w:val="00606AE3"/>
    <w:rsid w:val="00607862"/>
    <w:rsid w:val="006144B9"/>
    <w:rsid w:val="0061639E"/>
    <w:rsid w:val="00616E44"/>
    <w:rsid w:val="006213A1"/>
    <w:rsid w:val="0062332E"/>
    <w:rsid w:val="0063666E"/>
    <w:rsid w:val="00650E6E"/>
    <w:rsid w:val="00654596"/>
    <w:rsid w:val="00655CDB"/>
    <w:rsid w:val="00663E58"/>
    <w:rsid w:val="00666578"/>
    <w:rsid w:val="006667B3"/>
    <w:rsid w:val="006674F1"/>
    <w:rsid w:val="006731A4"/>
    <w:rsid w:val="006821B0"/>
    <w:rsid w:val="0068761E"/>
    <w:rsid w:val="006901C4"/>
    <w:rsid w:val="0069268D"/>
    <w:rsid w:val="006975BA"/>
    <w:rsid w:val="006A32D2"/>
    <w:rsid w:val="006B0EB8"/>
    <w:rsid w:val="006B3491"/>
    <w:rsid w:val="006B3CFA"/>
    <w:rsid w:val="006C41CE"/>
    <w:rsid w:val="006C46DB"/>
    <w:rsid w:val="006D4E25"/>
    <w:rsid w:val="006D75CD"/>
    <w:rsid w:val="006E43D0"/>
    <w:rsid w:val="006E4A28"/>
    <w:rsid w:val="006E67BB"/>
    <w:rsid w:val="006F15E4"/>
    <w:rsid w:val="006F189A"/>
    <w:rsid w:val="006F56FC"/>
    <w:rsid w:val="006F7A09"/>
    <w:rsid w:val="0070154A"/>
    <w:rsid w:val="00713BA3"/>
    <w:rsid w:val="00720180"/>
    <w:rsid w:val="0072049C"/>
    <w:rsid w:val="007235AC"/>
    <w:rsid w:val="007315B6"/>
    <w:rsid w:val="007330E5"/>
    <w:rsid w:val="00740340"/>
    <w:rsid w:val="007525A7"/>
    <w:rsid w:val="007611F5"/>
    <w:rsid w:val="00782005"/>
    <w:rsid w:val="00783999"/>
    <w:rsid w:val="00785CEB"/>
    <w:rsid w:val="00790D94"/>
    <w:rsid w:val="007A23BA"/>
    <w:rsid w:val="007A2CF3"/>
    <w:rsid w:val="007B073B"/>
    <w:rsid w:val="007B2877"/>
    <w:rsid w:val="007B630B"/>
    <w:rsid w:val="007C2FDD"/>
    <w:rsid w:val="007C72B4"/>
    <w:rsid w:val="007D0D2D"/>
    <w:rsid w:val="007D141A"/>
    <w:rsid w:val="007D78E1"/>
    <w:rsid w:val="007E426D"/>
    <w:rsid w:val="007E58D7"/>
    <w:rsid w:val="00812410"/>
    <w:rsid w:val="00813D2B"/>
    <w:rsid w:val="00822EDA"/>
    <w:rsid w:val="00844A58"/>
    <w:rsid w:val="0084582E"/>
    <w:rsid w:val="0085044A"/>
    <w:rsid w:val="008624EF"/>
    <w:rsid w:val="00873B9C"/>
    <w:rsid w:val="00875120"/>
    <w:rsid w:val="00876E76"/>
    <w:rsid w:val="0087710E"/>
    <w:rsid w:val="00894321"/>
    <w:rsid w:val="008977FE"/>
    <w:rsid w:val="008A5C56"/>
    <w:rsid w:val="008A7DEF"/>
    <w:rsid w:val="008C030F"/>
    <w:rsid w:val="008C0F19"/>
    <w:rsid w:val="008D1DF1"/>
    <w:rsid w:val="008D1FDF"/>
    <w:rsid w:val="008E3FAE"/>
    <w:rsid w:val="008E5A39"/>
    <w:rsid w:val="008E7B08"/>
    <w:rsid w:val="009038C5"/>
    <w:rsid w:val="009064AA"/>
    <w:rsid w:val="00906DD3"/>
    <w:rsid w:val="00912B5B"/>
    <w:rsid w:val="009131D2"/>
    <w:rsid w:val="009229F5"/>
    <w:rsid w:val="00931BC4"/>
    <w:rsid w:val="00931DBA"/>
    <w:rsid w:val="00934585"/>
    <w:rsid w:val="00936F11"/>
    <w:rsid w:val="00941E3B"/>
    <w:rsid w:val="00943FF9"/>
    <w:rsid w:val="009461C7"/>
    <w:rsid w:val="00946802"/>
    <w:rsid w:val="00951273"/>
    <w:rsid w:val="009579E4"/>
    <w:rsid w:val="00960ACF"/>
    <w:rsid w:val="00983F57"/>
    <w:rsid w:val="00984C22"/>
    <w:rsid w:val="009940D0"/>
    <w:rsid w:val="0099559C"/>
    <w:rsid w:val="00995830"/>
    <w:rsid w:val="009A0E43"/>
    <w:rsid w:val="009A1340"/>
    <w:rsid w:val="009A67E1"/>
    <w:rsid w:val="009A6BCA"/>
    <w:rsid w:val="009A7690"/>
    <w:rsid w:val="009B1C55"/>
    <w:rsid w:val="009B51AF"/>
    <w:rsid w:val="009C1490"/>
    <w:rsid w:val="009C7DCB"/>
    <w:rsid w:val="009D2070"/>
    <w:rsid w:val="009D3948"/>
    <w:rsid w:val="009D44F5"/>
    <w:rsid w:val="009E6E06"/>
    <w:rsid w:val="009F0AF2"/>
    <w:rsid w:val="009F0FE3"/>
    <w:rsid w:val="009F3E6C"/>
    <w:rsid w:val="009F4C8D"/>
    <w:rsid w:val="00A02B63"/>
    <w:rsid w:val="00A02F99"/>
    <w:rsid w:val="00A05CA1"/>
    <w:rsid w:val="00A128DC"/>
    <w:rsid w:val="00A1435F"/>
    <w:rsid w:val="00A14D31"/>
    <w:rsid w:val="00A1500A"/>
    <w:rsid w:val="00A202EE"/>
    <w:rsid w:val="00A239CC"/>
    <w:rsid w:val="00A23CC4"/>
    <w:rsid w:val="00A26B09"/>
    <w:rsid w:val="00A40A54"/>
    <w:rsid w:val="00A62BC1"/>
    <w:rsid w:val="00A665C8"/>
    <w:rsid w:val="00A724E0"/>
    <w:rsid w:val="00A76C15"/>
    <w:rsid w:val="00A935A8"/>
    <w:rsid w:val="00A9383D"/>
    <w:rsid w:val="00A95D82"/>
    <w:rsid w:val="00A97431"/>
    <w:rsid w:val="00A975E7"/>
    <w:rsid w:val="00A97D5E"/>
    <w:rsid w:val="00AA0980"/>
    <w:rsid w:val="00AA3C64"/>
    <w:rsid w:val="00AA5A11"/>
    <w:rsid w:val="00AA7726"/>
    <w:rsid w:val="00AB2D26"/>
    <w:rsid w:val="00AC18AA"/>
    <w:rsid w:val="00AD07FD"/>
    <w:rsid w:val="00AD179B"/>
    <w:rsid w:val="00AD5FC3"/>
    <w:rsid w:val="00AD677F"/>
    <w:rsid w:val="00AE1304"/>
    <w:rsid w:val="00AE7B03"/>
    <w:rsid w:val="00AF0B77"/>
    <w:rsid w:val="00AF3E3C"/>
    <w:rsid w:val="00AF4FCE"/>
    <w:rsid w:val="00B00DB5"/>
    <w:rsid w:val="00B01672"/>
    <w:rsid w:val="00B01ABC"/>
    <w:rsid w:val="00B136CD"/>
    <w:rsid w:val="00B1565D"/>
    <w:rsid w:val="00B20A8A"/>
    <w:rsid w:val="00B25113"/>
    <w:rsid w:val="00B33D50"/>
    <w:rsid w:val="00B33F4F"/>
    <w:rsid w:val="00B345BF"/>
    <w:rsid w:val="00B34DD7"/>
    <w:rsid w:val="00B409CF"/>
    <w:rsid w:val="00B40A90"/>
    <w:rsid w:val="00B40DE4"/>
    <w:rsid w:val="00B51861"/>
    <w:rsid w:val="00B55C97"/>
    <w:rsid w:val="00B5726D"/>
    <w:rsid w:val="00B60244"/>
    <w:rsid w:val="00B6398C"/>
    <w:rsid w:val="00B703B6"/>
    <w:rsid w:val="00B745E5"/>
    <w:rsid w:val="00B74E48"/>
    <w:rsid w:val="00B758C9"/>
    <w:rsid w:val="00B90EBB"/>
    <w:rsid w:val="00B931C8"/>
    <w:rsid w:val="00B9389E"/>
    <w:rsid w:val="00B946A9"/>
    <w:rsid w:val="00B954F1"/>
    <w:rsid w:val="00BB1026"/>
    <w:rsid w:val="00BB4B59"/>
    <w:rsid w:val="00BB4CA0"/>
    <w:rsid w:val="00BB5784"/>
    <w:rsid w:val="00BD41F2"/>
    <w:rsid w:val="00BE414F"/>
    <w:rsid w:val="00BE48A3"/>
    <w:rsid w:val="00BE5C26"/>
    <w:rsid w:val="00BF0BF2"/>
    <w:rsid w:val="00C01412"/>
    <w:rsid w:val="00C07B57"/>
    <w:rsid w:val="00C111F1"/>
    <w:rsid w:val="00C14FC2"/>
    <w:rsid w:val="00C15E63"/>
    <w:rsid w:val="00C2229D"/>
    <w:rsid w:val="00C274B5"/>
    <w:rsid w:val="00C32AF3"/>
    <w:rsid w:val="00C54C42"/>
    <w:rsid w:val="00C72BBD"/>
    <w:rsid w:val="00C86F7F"/>
    <w:rsid w:val="00C90AF0"/>
    <w:rsid w:val="00C93071"/>
    <w:rsid w:val="00CA0B2E"/>
    <w:rsid w:val="00CA11CA"/>
    <w:rsid w:val="00CA50D2"/>
    <w:rsid w:val="00CB2415"/>
    <w:rsid w:val="00CB4C04"/>
    <w:rsid w:val="00CB52A5"/>
    <w:rsid w:val="00CC7A2F"/>
    <w:rsid w:val="00CE6F19"/>
    <w:rsid w:val="00CF3443"/>
    <w:rsid w:val="00CF7EED"/>
    <w:rsid w:val="00D00527"/>
    <w:rsid w:val="00D00BF7"/>
    <w:rsid w:val="00D02021"/>
    <w:rsid w:val="00D0772C"/>
    <w:rsid w:val="00D16701"/>
    <w:rsid w:val="00D1799A"/>
    <w:rsid w:val="00D239C8"/>
    <w:rsid w:val="00D27BB8"/>
    <w:rsid w:val="00D30011"/>
    <w:rsid w:val="00D3208E"/>
    <w:rsid w:val="00D376D3"/>
    <w:rsid w:val="00D40D12"/>
    <w:rsid w:val="00D47EFE"/>
    <w:rsid w:val="00D52CE4"/>
    <w:rsid w:val="00D55046"/>
    <w:rsid w:val="00D6772A"/>
    <w:rsid w:val="00D74259"/>
    <w:rsid w:val="00D8084B"/>
    <w:rsid w:val="00D90060"/>
    <w:rsid w:val="00D92786"/>
    <w:rsid w:val="00D93A49"/>
    <w:rsid w:val="00DA388B"/>
    <w:rsid w:val="00DA41CE"/>
    <w:rsid w:val="00DB0160"/>
    <w:rsid w:val="00DB3A32"/>
    <w:rsid w:val="00DB7F02"/>
    <w:rsid w:val="00DC3E6A"/>
    <w:rsid w:val="00DD15A3"/>
    <w:rsid w:val="00DD2C0E"/>
    <w:rsid w:val="00DE1F06"/>
    <w:rsid w:val="00DE29C0"/>
    <w:rsid w:val="00DF16BC"/>
    <w:rsid w:val="00DF27F4"/>
    <w:rsid w:val="00DF4E2D"/>
    <w:rsid w:val="00DF56E6"/>
    <w:rsid w:val="00E04719"/>
    <w:rsid w:val="00E20387"/>
    <w:rsid w:val="00E41931"/>
    <w:rsid w:val="00E42021"/>
    <w:rsid w:val="00E435C7"/>
    <w:rsid w:val="00E43D1B"/>
    <w:rsid w:val="00E446E9"/>
    <w:rsid w:val="00E53D5D"/>
    <w:rsid w:val="00E5412D"/>
    <w:rsid w:val="00E619D8"/>
    <w:rsid w:val="00E61AD2"/>
    <w:rsid w:val="00E74DCD"/>
    <w:rsid w:val="00E8179C"/>
    <w:rsid w:val="00E8622A"/>
    <w:rsid w:val="00E86C32"/>
    <w:rsid w:val="00E91C1E"/>
    <w:rsid w:val="00E97FB3"/>
    <w:rsid w:val="00EA5EF1"/>
    <w:rsid w:val="00EA6774"/>
    <w:rsid w:val="00EB355C"/>
    <w:rsid w:val="00EB7D7A"/>
    <w:rsid w:val="00EC2B2A"/>
    <w:rsid w:val="00EC38A7"/>
    <w:rsid w:val="00EC7E5E"/>
    <w:rsid w:val="00ED25BB"/>
    <w:rsid w:val="00ED5AF2"/>
    <w:rsid w:val="00EE10C2"/>
    <w:rsid w:val="00EE1D28"/>
    <w:rsid w:val="00EE6507"/>
    <w:rsid w:val="00F07A40"/>
    <w:rsid w:val="00F12B6F"/>
    <w:rsid w:val="00F24043"/>
    <w:rsid w:val="00F247E3"/>
    <w:rsid w:val="00F3749E"/>
    <w:rsid w:val="00F44C01"/>
    <w:rsid w:val="00F50074"/>
    <w:rsid w:val="00F5363A"/>
    <w:rsid w:val="00F607CB"/>
    <w:rsid w:val="00F70738"/>
    <w:rsid w:val="00F70C66"/>
    <w:rsid w:val="00F70FDF"/>
    <w:rsid w:val="00F75A69"/>
    <w:rsid w:val="00F81E7E"/>
    <w:rsid w:val="00F86F97"/>
    <w:rsid w:val="00F902EF"/>
    <w:rsid w:val="00F96381"/>
    <w:rsid w:val="00FA30C5"/>
    <w:rsid w:val="00FC58BE"/>
    <w:rsid w:val="00FC73E6"/>
    <w:rsid w:val="00FD0E97"/>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6141">
      <w:bodyDiv w:val="1"/>
      <w:marLeft w:val="0"/>
      <w:marRight w:val="0"/>
      <w:marTop w:val="0"/>
      <w:marBottom w:val="0"/>
      <w:divBdr>
        <w:top w:val="none" w:sz="0" w:space="0" w:color="auto"/>
        <w:left w:val="none" w:sz="0" w:space="0" w:color="auto"/>
        <w:bottom w:val="none" w:sz="0" w:space="0" w:color="auto"/>
        <w:right w:val="none" w:sz="0" w:space="0" w:color="auto"/>
      </w:divBdr>
    </w:div>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84345254">
      <w:bodyDiv w:val="1"/>
      <w:marLeft w:val="0"/>
      <w:marRight w:val="0"/>
      <w:marTop w:val="0"/>
      <w:marBottom w:val="0"/>
      <w:divBdr>
        <w:top w:val="none" w:sz="0" w:space="0" w:color="auto"/>
        <w:left w:val="none" w:sz="0" w:space="0" w:color="auto"/>
        <w:bottom w:val="none" w:sz="0" w:space="0" w:color="auto"/>
        <w:right w:val="none" w:sz="0" w:space="0" w:color="auto"/>
      </w:divBdr>
    </w:div>
    <w:div w:id="1291090307">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F454-C4C1-4B0F-B7E1-0C8401FD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2022-04-22T11:30:00Z</dcterms:created>
  <dcterms:modified xsi:type="dcterms:W3CDTF">2022-04-22T11:34:00Z</dcterms:modified>
</cp:coreProperties>
</file>